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EC0" w:rsidRPr="000F78B3" w:rsidRDefault="00CE753E" w:rsidP="00CE753E">
      <w:pPr>
        <w:pStyle w:val="Title"/>
        <w:jc w:val="center"/>
        <w:rPr>
          <w:sz w:val="48"/>
          <w:szCs w:val="48"/>
          <w:lang w:val="en-US"/>
        </w:rPr>
      </w:pPr>
      <w:r w:rsidRPr="000F78B3">
        <w:rPr>
          <w:sz w:val="48"/>
          <w:szCs w:val="48"/>
          <w:lang w:val="en-US"/>
        </w:rPr>
        <w:t>STB AUTOMATION TESTING</w:t>
      </w:r>
      <w:r w:rsidR="00530E81" w:rsidRPr="000F78B3">
        <w:rPr>
          <w:sz w:val="48"/>
          <w:szCs w:val="48"/>
          <w:lang w:val="en-US"/>
        </w:rPr>
        <w:t xml:space="preserve"> FRAMEWORK</w:t>
      </w:r>
    </w:p>
    <w:p w:rsidR="00CE753E" w:rsidRDefault="00CE753E" w:rsidP="00CE753E">
      <w:pPr>
        <w:spacing w:after="0"/>
      </w:pPr>
      <w:r w:rsidRPr="00CE753E">
        <w:rPr>
          <w:rStyle w:val="Heading1Char"/>
        </w:rPr>
        <w:t>GOAL:</w:t>
      </w:r>
      <w:r>
        <w:t xml:space="preserve"> </w:t>
      </w:r>
      <w:r>
        <w:br/>
      </w:r>
    </w:p>
    <w:p w:rsidR="00CE753E" w:rsidRDefault="00CE753E" w:rsidP="00CE753E">
      <w:pPr>
        <w:spacing w:after="0"/>
        <w:ind w:firstLine="720"/>
      </w:pPr>
      <w:r>
        <w:t xml:space="preserve">We have </w:t>
      </w:r>
      <w:r w:rsidRPr="00CE753E">
        <w:rPr>
          <w:b/>
          <w:bCs/>
        </w:rPr>
        <w:t>PiBox HDMI capture card</w:t>
      </w:r>
      <w:r>
        <w:t xml:space="preserve"> and </w:t>
      </w:r>
      <w:r w:rsidRPr="00CE753E">
        <w:rPr>
          <w:b/>
          <w:bCs/>
        </w:rPr>
        <w:t>RedRat-x</w:t>
      </w:r>
      <w:r>
        <w:t xml:space="preserve"> IR blaster hardware tool. Build STB automation framework.</w:t>
      </w:r>
    </w:p>
    <w:p w:rsidR="00CE753E" w:rsidRDefault="00CE753E" w:rsidP="00CE753E">
      <w:pPr>
        <w:spacing w:after="0"/>
      </w:pPr>
    </w:p>
    <w:p w:rsidR="00CE753E" w:rsidRPr="00735A22" w:rsidRDefault="00CE753E" w:rsidP="00CE753E">
      <w:pPr>
        <w:pStyle w:val="Heading1"/>
      </w:pPr>
      <w:r w:rsidRPr="00735A22">
        <w:t>ARCHITECTURE:</w:t>
      </w:r>
    </w:p>
    <w:p w:rsidR="00CE753E" w:rsidRDefault="00CE753E" w:rsidP="00CE753E">
      <w:pPr>
        <w:spacing w:after="0"/>
      </w:pPr>
      <w:r w:rsidRPr="00CE753E">
        <w:rPr>
          <w:noProof/>
          <w:lang w:eastAsia="en-IN" w:bidi="ta-IN"/>
        </w:rPr>
        <w:drawing>
          <wp:inline distT="0" distB="0" distL="0" distR="0" wp14:anchorId="7358BC35" wp14:editId="63E38FAA">
            <wp:extent cx="5501743" cy="6571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3704" cy="65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lastRenderedPageBreak/>
        <w:t>Hardware layer</w:t>
      </w:r>
      <w:r w:rsidRPr="00CE753E">
        <w:rPr>
          <w:rFonts w:asciiTheme="minorHAnsi" w:hAnsiTheme="minorHAnsi" w:cstheme="minorHAnsi"/>
        </w:rPr>
        <w:t xml:space="preserve"> — PiBox exposes as a DirectShow/V4L2 device on Windows; RedRat-X connects via USB with its own Windows driver. No other hardware needed.</w:t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t>Driver &amp; SDK layer</w:t>
      </w:r>
      <w:r w:rsidRPr="00CE753E">
        <w:rPr>
          <w:rFonts w:asciiTheme="minorHAnsi" w:hAnsiTheme="minorHAnsi" w:cstheme="minorHAnsi"/>
        </w:rPr>
        <w:t xml:space="preserve"> — installed once during setup. GStreamer (with the Windows binary bundle) handles the HDMI capture pipeline; the RedRat-X Windows SDK handles IR signal management and learning. This layer is invisible to test writers.</w:t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t>Core abstraction layer</w:t>
      </w:r>
      <w:r w:rsidRPr="00CE753E">
        <w:rPr>
          <w:rFonts w:asciiTheme="minorHAnsi" w:hAnsiTheme="minorHAnsi" w:cstheme="minorHAnsi"/>
        </w:rPr>
        <w:t xml:space="preserve"> — three Python wrapper modules that hide vendor-specific details: a </w:t>
      </w:r>
      <w:r w:rsidRPr="00CE753E">
        <w:rPr>
          <w:rStyle w:val="HTMLCode"/>
          <w:rFonts w:asciiTheme="minorHAnsi" w:eastAsiaTheme="majorEastAsia" w:hAnsiTheme="minorHAnsi" w:cstheme="minorHAnsi"/>
        </w:rPr>
        <w:t>VideoCapture</w:t>
      </w:r>
      <w:r w:rsidRPr="00CE753E">
        <w:rPr>
          <w:rFonts w:asciiTheme="minorHAnsi" w:hAnsiTheme="minorHAnsi" w:cstheme="minorHAnsi"/>
        </w:rPr>
        <w:t xml:space="preserve"> module (wraps GStreamer), an </w:t>
      </w:r>
      <w:r w:rsidRPr="00CE753E">
        <w:rPr>
          <w:rStyle w:val="HTMLCode"/>
          <w:rFonts w:asciiTheme="minorHAnsi" w:eastAsiaTheme="majorEastAsia" w:hAnsiTheme="minorHAnsi" w:cstheme="minorHAnsi"/>
        </w:rPr>
        <w:t>IRControl</w:t>
      </w:r>
      <w:r w:rsidRPr="00CE753E">
        <w:rPr>
          <w:rFonts w:asciiTheme="minorHAnsi" w:hAnsiTheme="minorHAnsi" w:cstheme="minorHAnsi"/>
        </w:rPr>
        <w:t xml:space="preserve"> module (wraps RedRat SDK), and a </w:t>
      </w:r>
      <w:r w:rsidRPr="00CE753E">
        <w:rPr>
          <w:rStyle w:val="HTMLCode"/>
          <w:rFonts w:asciiTheme="minorHAnsi" w:eastAsiaTheme="majorEastAsia" w:hAnsiTheme="minorHAnsi" w:cstheme="minorHAnsi"/>
        </w:rPr>
        <w:t>DeviceManager</w:t>
      </w:r>
      <w:r w:rsidRPr="00CE753E">
        <w:rPr>
          <w:rFonts w:asciiTheme="minorHAnsi" w:hAnsiTheme="minorHAnsi" w:cstheme="minorHAnsi"/>
        </w:rPr>
        <w:t xml:space="preserve"> that handles start-up, health checks, and graceful teardown. Tests only ever talk to this layer.</w:t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t>Analysis &amp; intelligence layer</w:t>
      </w:r>
      <w:r w:rsidRPr="00CE753E">
        <w:rPr>
          <w:rFonts w:asciiTheme="minorHAnsi" w:hAnsiTheme="minorHAnsi" w:cstheme="minorHAnsi"/>
        </w:rPr>
        <w:t xml:space="preserve"> — the "brain." OpenCV for template matching and image diff, Tesseract for OCR, custom detectors for black screen / freeze / A/V sync, and a timing engine for measuring zap times with millisecond precision.</w:t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t>Test framework layer</w:t>
      </w:r>
      <w:r w:rsidRPr="00CE753E">
        <w:rPr>
          <w:rFonts w:asciiTheme="minorHAnsi" w:hAnsiTheme="minorHAnsi" w:cstheme="minorHAnsi"/>
        </w:rPr>
        <w:t xml:space="preserve"> — pytest-based, with page objects modelling each STB screen (EPG, Home, Settings, and Player). Test cases read like plain English and are completely decoupled from hardware.</w:t>
      </w:r>
    </w:p>
    <w:p w:rsidR="00CE753E" w:rsidRPr="00CE753E" w:rsidRDefault="00CE753E" w:rsidP="00CE753E">
      <w:pPr>
        <w:pStyle w:val="font-claude-response-body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CE753E">
        <w:rPr>
          <w:rStyle w:val="Strong"/>
          <w:rFonts w:asciiTheme="minorHAnsi" w:eastAsiaTheme="majorEastAsia" w:hAnsiTheme="minorHAnsi" w:cstheme="minorHAnsi"/>
        </w:rPr>
        <w:t>Execution layer</w:t>
      </w:r>
      <w:r w:rsidRPr="00CE753E">
        <w:rPr>
          <w:rFonts w:asciiTheme="minorHAnsi" w:hAnsiTheme="minorHAnsi" w:cstheme="minorHAnsi"/>
        </w:rPr>
        <w:t xml:space="preserve"> — the plug-and-play entry point. CLI for headless/scheduled runs with YAML config; GUI dashboard (PyQt or Tkinter) for manual triggering with live frame preview.</w:t>
      </w:r>
    </w:p>
    <w:p w:rsidR="00CE753E" w:rsidRDefault="00CE753E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CE753E"/>
    <w:p w:rsidR="00735A22" w:rsidRDefault="00735A22" w:rsidP="00735A22">
      <w:pPr>
        <w:pStyle w:val="font-claude-response-body"/>
      </w:pPr>
      <w:r>
        <w:rPr>
          <w:rStyle w:val="Strong"/>
          <w:rFonts w:eastAsiaTheme="majorEastAsia"/>
        </w:rPr>
        <w:lastRenderedPageBreak/>
        <w:t>Layers 3, 4, and 5 are fully reusable across all device types — only the Core Abstraction layer needs to change.</w:t>
      </w:r>
      <w:r>
        <w:t xml:space="preserve"> The solution is introducing a </w:t>
      </w:r>
      <w:r>
        <w:rPr>
          <w:rStyle w:val="Strong"/>
          <w:rFonts w:eastAsiaTheme="majorEastAsia"/>
        </w:rPr>
        <w:t>Device Interface</w:t>
      </w:r>
      <w:r>
        <w:t xml:space="preserve"> pattern with pluggable control backends.</w:t>
      </w:r>
    </w:p>
    <w:p w:rsidR="00735A22" w:rsidRDefault="00735A22" w:rsidP="00735A22">
      <w:pPr>
        <w:pStyle w:val="font-claude-response-body"/>
      </w:pPr>
      <w:r>
        <w:t>Here's how the revised architecture looks with multi-device support:</w:t>
      </w:r>
    </w:p>
    <w:p w:rsidR="00735A22" w:rsidRDefault="00735A22" w:rsidP="00CE753E">
      <w:r w:rsidRPr="00735A22">
        <w:rPr>
          <w:noProof/>
          <w:lang w:eastAsia="en-IN" w:bidi="ta-IN"/>
        </w:rPr>
        <w:drawing>
          <wp:inline distT="0" distB="0" distL="0" distR="0" wp14:anchorId="1239AC7B" wp14:editId="4B92BDFD">
            <wp:extent cx="5731510" cy="7323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22" w:rsidRDefault="00735A22" w:rsidP="00CE753E"/>
    <w:p w:rsidR="00735A22" w:rsidRPr="00735A22" w:rsidRDefault="00735A22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The entire framework is reusable — except the Control Backend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and that's by design.</w:t>
      </w:r>
    </w:p>
    <w:p w:rsidR="00735A22" w:rsidRPr="00735A22" w:rsidRDefault="00735A22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critical architectural decision is the </w:t>
      </w:r>
      <w:r w:rsidRPr="00735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Device Interface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</w:t>
      </w:r>
      <w:r w:rsidRPr="00735A22">
        <w:rPr>
          <w:rFonts w:ascii="Times New Roman" w:eastAsia="Times New Roman" w:hAnsi="Times New Roman" w:cs="Times New Roman"/>
          <w:sz w:val="24"/>
          <w:szCs w:val="24"/>
          <w:highlight w:val="green"/>
          <w:lang w:eastAsia="en-IN" w:bidi="ta-IN"/>
        </w:rPr>
        <w:t>the green layer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). It defines exactly three contract methods — </w:t>
      </w:r>
      <w:r w:rsidRPr="006E4925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send_key()</w:t>
      </w:r>
      <w:r w:rsidRPr="00735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, </w:t>
      </w:r>
      <w:r w:rsidRPr="006E4925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grab_frame()</w:t>
      </w:r>
      <w:r w:rsidRPr="00735A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, and </w:t>
      </w:r>
      <w:r w:rsidRPr="006E4925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get_device_info()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— that every backend must implement. Everything above that line never knows or cares what device is connected.</w:t>
      </w:r>
    </w:p>
    <w:p w:rsidR="00735A22" w:rsidRPr="00735A22" w:rsidRDefault="00735A22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three backends differ only in how they </w:t>
      </w:r>
      <w:r w:rsidR="006E4925"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fulfil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that contract:</w:t>
      </w:r>
    </w:p>
    <w:p w:rsidR="00735A22" w:rsidRPr="00735A22" w:rsidRDefault="00735A22" w:rsidP="00735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IR backend calls the RedRat-X SDK to send key signals</w:t>
      </w:r>
    </w:p>
    <w:p w:rsidR="00735A22" w:rsidRPr="00735A22" w:rsidRDefault="00735A22" w:rsidP="00735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ADB backend calls </w:t>
      </w:r>
      <w:r w:rsidRPr="00735A22">
        <w:rPr>
          <w:rFonts w:ascii="Courier New" w:eastAsia="Times New Roman" w:hAnsi="Courier New" w:cs="Courier New"/>
          <w:sz w:val="20"/>
          <w:szCs w:val="20"/>
          <w:lang w:eastAsia="en-IN" w:bidi="ta-IN"/>
        </w:rPr>
        <w:t>adb shell input keyevent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send the same logical keys</w:t>
      </w:r>
    </w:p>
    <w:p w:rsidR="00735A22" w:rsidRPr="00735A22" w:rsidRDefault="00735A22" w:rsidP="00735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Network backend calls an IP-control or REST API (used by many Smart TVs via DIAL, HbbTV, or vendor SDKs)</w:t>
      </w:r>
    </w:p>
    <w:p w:rsidR="00735A22" w:rsidRPr="00735A22" w:rsidRDefault="00735A22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All three share the same GStreamer pipeline for video capture since PiBox is still connected regardless of the control method.</w:t>
      </w:r>
    </w:p>
    <w:p w:rsidR="006E4925" w:rsidRDefault="00735A22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practical result is that your YAML config file becomes the only thing that changes between device types — something like </w:t>
      </w:r>
      <w:r w:rsidRPr="00735A22">
        <w:rPr>
          <w:rFonts w:ascii="Courier New" w:eastAsia="Times New Roman" w:hAnsi="Courier New" w:cs="Courier New"/>
          <w:sz w:val="20"/>
          <w:szCs w:val="20"/>
          <w:lang w:eastAsia="en-IN" w:bidi="ta-IN"/>
        </w:rPr>
        <w:t>device: stb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</w:t>
      </w:r>
      <w:r w:rsidRPr="00735A22">
        <w:rPr>
          <w:rFonts w:ascii="Courier New" w:eastAsia="Times New Roman" w:hAnsi="Courier New" w:cs="Courier New"/>
          <w:sz w:val="20"/>
          <w:szCs w:val="20"/>
          <w:lang w:eastAsia="en-IN" w:bidi="ta-IN"/>
        </w:rPr>
        <w:t>device: android_box</w:t>
      </w:r>
      <w:r w:rsidRPr="00735A2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— and the framework auto-selects the right backend at startup. Your test cases, page objects, visual matchers, OCR, and reports stay completely untouched.</w:t>
      </w:r>
    </w:p>
    <w:p w:rsidR="006E4925" w:rsidRPr="006E4925" w:rsidRDefault="006E4925" w:rsidP="00735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lang w:eastAsia="en-IN" w:bidi="ta-IN"/>
        </w:rPr>
      </w:pPr>
      <w:r w:rsidRPr="006E4925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lang w:eastAsia="en-IN" w:bidi="ta-IN"/>
        </w:rPr>
        <w:t>Milestone:</w:t>
      </w:r>
    </w:p>
    <w:p w:rsidR="006E4925" w:rsidRPr="00735A22" w:rsidRDefault="006E4925" w:rsidP="006E49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E4925"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</w:rPr>
        <w:drawing>
          <wp:inline distT="0" distB="0" distL="0" distR="0" wp14:anchorId="24CA756E" wp14:editId="72B1CBB5">
            <wp:extent cx="4442801" cy="4566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6669" cy="457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22" w:rsidRDefault="006E4925" w:rsidP="006E4925">
      <w:pPr>
        <w:pStyle w:val="Heading1"/>
      </w:pPr>
      <w:r>
        <w:lastRenderedPageBreak/>
        <w:t>PHASE – 1: Project Scaffold &amp; Environment:</w:t>
      </w:r>
    </w:p>
    <w:p w:rsidR="006E4925" w:rsidRDefault="006E4925" w:rsidP="00E64E87"/>
    <w:p w:rsidR="00E64E87" w:rsidRDefault="00E64E87" w:rsidP="00E64E87">
      <w:r>
        <w:t>Root: STB_Automation</w:t>
      </w:r>
    </w:p>
    <w:p w:rsidR="00E64E87" w:rsidRDefault="00E64E87" w:rsidP="00E64E87">
      <w:pPr>
        <w:spacing w:after="0"/>
      </w:pPr>
      <w:r>
        <w:t>STB_Automation/</w:t>
      </w:r>
      <w:r>
        <w:tab/>
      </w:r>
      <w:r>
        <w:tab/>
      </w:r>
      <w:r>
        <w:tab/>
      </w:r>
      <w:r>
        <w:tab/>
        <w:t>root directory</w:t>
      </w:r>
    </w:p>
    <w:p w:rsidR="00E64E87" w:rsidRDefault="00E64E87" w:rsidP="00E64E87">
      <w:pPr>
        <w:spacing w:after="0"/>
      </w:pPr>
      <w:r>
        <w:t>|-- requirements.txt</w:t>
      </w:r>
      <w:r>
        <w:tab/>
      </w:r>
      <w:r>
        <w:tab/>
      </w:r>
      <w:r>
        <w:tab/>
      </w:r>
      <w:r>
        <w:tab/>
        <w:t>external libraries (dependencies)</w:t>
      </w:r>
    </w:p>
    <w:p w:rsidR="00E64E87" w:rsidRDefault="00E64E87" w:rsidP="00E64E87">
      <w:pPr>
        <w:spacing w:after="0"/>
      </w:pPr>
      <w:r>
        <w:t>|-- setup.py</w:t>
      </w:r>
      <w:r>
        <w:tab/>
      </w:r>
      <w:r>
        <w:tab/>
      </w:r>
      <w:r>
        <w:tab/>
      </w:r>
      <w:r>
        <w:tab/>
      </w:r>
      <w:r>
        <w:tab/>
        <w:t>to install and setup the current setup</w:t>
      </w:r>
    </w:p>
    <w:p w:rsidR="00E64E87" w:rsidRDefault="00E64E87" w:rsidP="00E64E87">
      <w:pPr>
        <w:spacing w:after="0"/>
      </w:pPr>
      <w:r>
        <w:t>|-- .env.sample</w:t>
      </w:r>
      <w:r>
        <w:tab/>
      </w:r>
      <w:r>
        <w:tab/>
      </w:r>
      <w:r>
        <w:tab/>
      </w:r>
      <w:r>
        <w:tab/>
      </w:r>
      <w:r>
        <w:tab/>
        <w:t>secrets</w:t>
      </w:r>
    </w:p>
    <w:p w:rsidR="00E64E87" w:rsidRDefault="00E64E87" w:rsidP="00E64E87">
      <w:pPr>
        <w:spacing w:after="0"/>
      </w:pPr>
      <w:r>
        <w:t>|-- conftest.py</w:t>
      </w:r>
      <w:r>
        <w:tab/>
      </w:r>
      <w:r>
        <w:tab/>
      </w:r>
      <w:r>
        <w:tab/>
      </w:r>
      <w:r>
        <w:tab/>
      </w:r>
      <w:r>
        <w:tab/>
        <w:t>pytest root</w:t>
      </w:r>
    </w:p>
    <w:p w:rsidR="00E64E87" w:rsidRDefault="004C55C5" w:rsidP="004C55C5">
      <w:pPr>
        <w:spacing w:after="0" w:line="240" w:lineRule="auto"/>
      </w:pPr>
      <w:r>
        <w:t>|-- run.py</w:t>
      </w:r>
      <w:r>
        <w:tab/>
      </w:r>
      <w:r>
        <w:tab/>
      </w:r>
      <w:r>
        <w:tab/>
      </w:r>
      <w:r>
        <w:tab/>
      </w:r>
      <w:r>
        <w:tab/>
        <w:t>CLI entry</w:t>
      </w:r>
    </w:p>
    <w:p w:rsidR="004C55C5" w:rsidRDefault="004C55C5" w:rsidP="004C55C5">
      <w:pPr>
        <w:spacing w:after="0" w:line="240" w:lineRule="auto"/>
      </w:pPr>
    </w:p>
    <w:p w:rsidR="004C55C5" w:rsidRPr="004C55C5" w:rsidRDefault="004C55C5" w:rsidP="004C55C5">
      <w:pPr>
        <w:spacing w:after="0" w:line="240" w:lineRule="auto"/>
        <w:rPr>
          <w:sz w:val="16"/>
          <w:szCs w:val="16"/>
        </w:rPr>
      </w:pPr>
      <w:r w:rsidRPr="004C55C5">
        <w:rPr>
          <w:sz w:val="16"/>
          <w:szCs w:val="16"/>
        </w:rPr>
        <w:t>DEVICE DRIVERS &amp; SDK LAYER</w:t>
      </w:r>
    </w:p>
    <w:p w:rsidR="004C55C5" w:rsidRDefault="004C55C5" w:rsidP="00E64E87">
      <w:pPr>
        <w:spacing w:after="0"/>
      </w:pPr>
      <w:r>
        <w:t xml:space="preserve">|-- </w:t>
      </w:r>
      <w:r w:rsidR="001D1172">
        <w:t>backends</w:t>
      </w:r>
      <w:r>
        <w:t>/</w:t>
      </w:r>
      <w:r>
        <w:tab/>
      </w:r>
      <w:r>
        <w:tab/>
      </w:r>
      <w:r>
        <w:tab/>
      </w:r>
      <w:r>
        <w:tab/>
      </w:r>
      <w:r>
        <w:tab/>
        <w:t>control backends</w:t>
      </w:r>
    </w:p>
    <w:p w:rsidR="004C55C5" w:rsidRDefault="004C55C5" w:rsidP="00E64E87">
      <w:pPr>
        <w:spacing w:after="0"/>
      </w:pPr>
      <w:r>
        <w:t>||-- base.py</w:t>
      </w:r>
      <w:r>
        <w:tab/>
      </w:r>
      <w:r>
        <w:tab/>
      </w:r>
      <w:r>
        <w:tab/>
      </w:r>
      <w:r>
        <w:tab/>
      </w:r>
      <w:r>
        <w:tab/>
        <w:t>device interface</w:t>
      </w:r>
    </w:p>
    <w:p w:rsidR="004C55C5" w:rsidRDefault="004C55C5" w:rsidP="00E64E87">
      <w:pPr>
        <w:spacing w:after="0"/>
      </w:pPr>
      <w:r>
        <w:t>||-- ir_backend.py</w:t>
      </w:r>
      <w:r>
        <w:tab/>
      </w:r>
      <w:r>
        <w:tab/>
      </w:r>
      <w:r>
        <w:tab/>
      </w:r>
      <w:r>
        <w:tab/>
        <w:t>IR device drivers (i.e RedRat-X)</w:t>
      </w:r>
    </w:p>
    <w:p w:rsidR="004C55C5" w:rsidRDefault="004C55C5" w:rsidP="00E64E87">
      <w:pPr>
        <w:spacing w:after="0"/>
      </w:pPr>
      <w:r>
        <w:t>||-- adb_backend.py</w:t>
      </w:r>
      <w:r>
        <w:tab/>
      </w:r>
      <w:r>
        <w:tab/>
      </w:r>
      <w:r>
        <w:tab/>
      </w:r>
      <w:r>
        <w:tab/>
        <w:t>Android / ADB derivers</w:t>
      </w:r>
    </w:p>
    <w:p w:rsidR="004C55C5" w:rsidRDefault="004C55C5" w:rsidP="00E64E87">
      <w:pPr>
        <w:spacing w:after="0"/>
      </w:pPr>
      <w:r>
        <w:t>||-- network_backend.py</w:t>
      </w:r>
      <w:r>
        <w:tab/>
      </w:r>
      <w:r>
        <w:tab/>
      </w:r>
      <w:r>
        <w:tab/>
        <w:t>Smart TV drivers</w:t>
      </w:r>
    </w:p>
    <w:p w:rsidR="004C55C5" w:rsidRDefault="004C55C5" w:rsidP="004C55C5">
      <w:pPr>
        <w:spacing w:after="0"/>
        <w:rPr>
          <w:sz w:val="16"/>
          <w:szCs w:val="16"/>
        </w:rPr>
      </w:pPr>
    </w:p>
    <w:p w:rsidR="004C55C5" w:rsidRPr="004C55C5" w:rsidRDefault="004C55C5" w:rsidP="004C55C5">
      <w:pPr>
        <w:spacing w:after="0"/>
        <w:rPr>
          <w:sz w:val="16"/>
          <w:szCs w:val="16"/>
        </w:rPr>
      </w:pPr>
      <w:r>
        <w:rPr>
          <w:sz w:val="16"/>
          <w:szCs w:val="16"/>
        </w:rPr>
        <w:t>CORE ABSTRACTION LAYER</w:t>
      </w:r>
    </w:p>
    <w:p w:rsidR="004C55C5" w:rsidRDefault="004C55C5" w:rsidP="00E64E87">
      <w:pPr>
        <w:spacing w:after="0"/>
      </w:pPr>
      <w:r>
        <w:t>|-- core/</w:t>
      </w:r>
      <w:r>
        <w:tab/>
      </w:r>
      <w:r>
        <w:tab/>
      </w:r>
      <w:r>
        <w:tab/>
      </w:r>
      <w:r>
        <w:tab/>
      </w:r>
      <w:r>
        <w:tab/>
        <w:t>core abstraction</w:t>
      </w:r>
    </w:p>
    <w:p w:rsidR="004C55C5" w:rsidRDefault="004C55C5" w:rsidP="00E64E87">
      <w:pPr>
        <w:spacing w:after="0"/>
      </w:pPr>
      <w:r>
        <w:t>||-- device_manager.py</w:t>
      </w:r>
      <w:r>
        <w:tab/>
      </w:r>
      <w:r>
        <w:tab/>
      </w:r>
      <w:r>
        <w:tab/>
      </w:r>
      <w:r>
        <w:tab/>
        <w:t>inti &amp; health</w:t>
      </w:r>
    </w:p>
    <w:p w:rsidR="004C55C5" w:rsidRDefault="004C55C5" w:rsidP="00E64E87">
      <w:pPr>
        <w:spacing w:after="0"/>
      </w:pPr>
      <w:r>
        <w:t>||-- capture.py</w:t>
      </w:r>
      <w:r>
        <w:tab/>
      </w:r>
      <w:r>
        <w:tab/>
      </w:r>
      <w:r>
        <w:tab/>
      </w:r>
      <w:r>
        <w:tab/>
      </w:r>
      <w:r>
        <w:tab/>
        <w:t>GStreamer media framework</w:t>
      </w:r>
    </w:p>
    <w:p w:rsidR="004C55C5" w:rsidRDefault="004C55C5" w:rsidP="00E64E87">
      <w:pPr>
        <w:spacing w:after="0"/>
      </w:pPr>
      <w:r>
        <w:t>||-- ir_control.py</w:t>
      </w:r>
      <w:r>
        <w:tab/>
      </w:r>
      <w:r>
        <w:tab/>
      </w:r>
      <w:r>
        <w:tab/>
      </w:r>
      <w:r>
        <w:tab/>
        <w:t>IR Wrapper</w:t>
      </w:r>
    </w:p>
    <w:p w:rsidR="004C55C5" w:rsidRPr="004C55C5" w:rsidRDefault="004C55C5" w:rsidP="00E64E87">
      <w:pPr>
        <w:spacing w:after="0"/>
        <w:rPr>
          <w:sz w:val="16"/>
          <w:szCs w:val="16"/>
        </w:rPr>
      </w:pPr>
    </w:p>
    <w:p w:rsidR="006E4925" w:rsidRDefault="004C55C5" w:rsidP="004C55C5">
      <w:pPr>
        <w:spacing w:after="0"/>
        <w:rPr>
          <w:sz w:val="16"/>
          <w:szCs w:val="16"/>
        </w:rPr>
      </w:pPr>
      <w:r w:rsidRPr="004C55C5">
        <w:rPr>
          <w:sz w:val="16"/>
          <w:szCs w:val="16"/>
        </w:rPr>
        <w:t>ANALYSIS &amp; INTELLIGENCE LAYER</w:t>
      </w:r>
    </w:p>
    <w:p w:rsidR="004C55C5" w:rsidRDefault="004C55C5" w:rsidP="004C55C5">
      <w:pPr>
        <w:spacing w:after="0"/>
      </w:pPr>
      <w:r>
        <w:t>|-- analysis/</w:t>
      </w:r>
      <w:r>
        <w:tab/>
      </w:r>
      <w:r>
        <w:tab/>
      </w:r>
      <w:r>
        <w:tab/>
      </w:r>
      <w:r>
        <w:tab/>
      </w:r>
      <w:r>
        <w:tab/>
        <w:t>analysis</w:t>
      </w:r>
    </w:p>
    <w:p w:rsidR="004C55C5" w:rsidRDefault="004C55C5" w:rsidP="004C55C5">
      <w:pPr>
        <w:spacing w:after="0"/>
      </w:pPr>
      <w:r>
        <w:t>||-- visual_match.py</w:t>
      </w:r>
      <w:r>
        <w:tab/>
      </w:r>
      <w:r>
        <w:tab/>
      </w:r>
      <w:r>
        <w:tab/>
      </w:r>
      <w:r>
        <w:tab/>
        <w:t>OpenCV (Tool)</w:t>
      </w:r>
    </w:p>
    <w:p w:rsidR="004C55C5" w:rsidRDefault="004C55C5" w:rsidP="004C55C5">
      <w:pPr>
        <w:spacing w:after="0"/>
      </w:pPr>
      <w:r>
        <w:t>||-- ocr.py</w:t>
      </w:r>
      <w:r>
        <w:tab/>
      </w:r>
      <w:r>
        <w:tab/>
      </w:r>
      <w:r>
        <w:tab/>
      </w:r>
      <w:r>
        <w:tab/>
      </w:r>
      <w:r>
        <w:tab/>
        <w:t>Tesseract OCR (Tool)</w:t>
      </w:r>
    </w:p>
    <w:p w:rsidR="00896166" w:rsidRDefault="004C55C5" w:rsidP="004C55C5">
      <w:pPr>
        <w:spacing w:after="0"/>
      </w:pPr>
      <w:r>
        <w:t xml:space="preserve">||-- </w:t>
      </w:r>
      <w:r w:rsidR="00896166">
        <w:t>av_quality.py</w:t>
      </w:r>
      <w:r w:rsidR="00896166">
        <w:tab/>
      </w:r>
      <w:r w:rsidR="00896166">
        <w:tab/>
      </w:r>
      <w:r w:rsidR="00896166">
        <w:tab/>
      </w:r>
      <w:r w:rsidR="00896166">
        <w:tab/>
        <w:t>A/V detectors</w:t>
      </w:r>
    </w:p>
    <w:p w:rsidR="00896166" w:rsidRDefault="00896166" w:rsidP="004C55C5">
      <w:pPr>
        <w:spacing w:after="0"/>
      </w:pPr>
      <w:r>
        <w:t>||-- timing.py</w:t>
      </w:r>
      <w:r>
        <w:tab/>
      </w:r>
      <w:r>
        <w:tab/>
      </w:r>
      <w:r>
        <w:tab/>
      </w:r>
      <w:r>
        <w:tab/>
      </w:r>
      <w:r>
        <w:tab/>
        <w:t>latency engine</w:t>
      </w:r>
    </w:p>
    <w:p w:rsidR="00896166" w:rsidRDefault="00896166" w:rsidP="004C55C5">
      <w:pPr>
        <w:spacing w:after="0"/>
      </w:pPr>
    </w:p>
    <w:p w:rsidR="00896166" w:rsidRDefault="00896166" w:rsidP="00896166">
      <w:pPr>
        <w:spacing w:after="0"/>
        <w:rPr>
          <w:sz w:val="16"/>
          <w:szCs w:val="16"/>
        </w:rPr>
      </w:pPr>
      <w:r>
        <w:rPr>
          <w:sz w:val="16"/>
          <w:szCs w:val="16"/>
        </w:rPr>
        <w:t>TEST FRAMEWORK LAYER</w:t>
      </w:r>
    </w:p>
    <w:p w:rsidR="00896166" w:rsidRDefault="00896166" w:rsidP="00896166">
      <w:pPr>
        <w:spacing w:after="0"/>
      </w:pPr>
      <w:r>
        <w:t>|-- pages/</w:t>
      </w:r>
      <w:r>
        <w:tab/>
      </w:r>
      <w:r>
        <w:tab/>
      </w:r>
      <w:r>
        <w:tab/>
      </w:r>
      <w:r>
        <w:tab/>
      </w:r>
      <w:r>
        <w:tab/>
        <w:t>page objects module (POM)</w:t>
      </w:r>
    </w:p>
    <w:p w:rsidR="00896166" w:rsidRDefault="00896166" w:rsidP="00896166">
      <w:pPr>
        <w:spacing w:after="0"/>
      </w:pPr>
      <w:r>
        <w:t>||-- home_screen.py</w:t>
      </w:r>
      <w:r>
        <w:tab/>
      </w:r>
      <w:r>
        <w:tab/>
      </w:r>
      <w:r>
        <w:tab/>
      </w:r>
      <w:r>
        <w:tab/>
        <w:t xml:space="preserve">Home screen </w:t>
      </w:r>
    </w:p>
    <w:p w:rsidR="00896166" w:rsidRDefault="00896166" w:rsidP="00896166">
      <w:pPr>
        <w:spacing w:after="0"/>
      </w:pPr>
      <w:r>
        <w:t>||-- epg_screen.py</w:t>
      </w:r>
      <w:r>
        <w:tab/>
      </w:r>
      <w:r>
        <w:tab/>
      </w:r>
      <w:r>
        <w:tab/>
      </w:r>
      <w:r>
        <w:tab/>
        <w:t xml:space="preserve">EPG Screen </w:t>
      </w:r>
    </w:p>
    <w:p w:rsidR="00896166" w:rsidRDefault="00896166" w:rsidP="00896166">
      <w:pPr>
        <w:spacing w:after="0"/>
      </w:pPr>
      <w:r>
        <w:t>||-- setting_screen.py</w:t>
      </w:r>
      <w:r>
        <w:tab/>
      </w:r>
      <w:r>
        <w:tab/>
      </w:r>
      <w:r>
        <w:tab/>
      </w:r>
      <w:r>
        <w:tab/>
        <w:t xml:space="preserve">setting screen </w:t>
      </w:r>
    </w:p>
    <w:p w:rsidR="00896166" w:rsidRDefault="00896166" w:rsidP="00896166">
      <w:pPr>
        <w:spacing w:after="0"/>
      </w:pPr>
      <w:r>
        <w:t>||-- player_screen.py</w:t>
      </w:r>
      <w:r>
        <w:tab/>
      </w:r>
      <w:r>
        <w:tab/>
      </w:r>
      <w:r>
        <w:tab/>
      </w:r>
      <w:r>
        <w:tab/>
        <w:t xml:space="preserve">player screen </w:t>
      </w:r>
    </w:p>
    <w:p w:rsidR="00896166" w:rsidRDefault="00896166" w:rsidP="00896166">
      <w:pPr>
        <w:spacing w:after="0" w:line="240" w:lineRule="auto"/>
      </w:pPr>
      <w:r>
        <w:tab/>
        <w:t>.</w:t>
      </w:r>
    </w:p>
    <w:p w:rsidR="00896166" w:rsidRDefault="00896166" w:rsidP="00896166">
      <w:pPr>
        <w:spacing w:after="0" w:line="240" w:lineRule="auto"/>
      </w:pPr>
      <w:r>
        <w:t>|-- tests/</w:t>
      </w:r>
      <w:r>
        <w:tab/>
      </w:r>
      <w:r>
        <w:tab/>
      </w:r>
      <w:r>
        <w:tab/>
      </w:r>
      <w:r>
        <w:tab/>
      </w:r>
      <w:r>
        <w:tab/>
        <w:t>Test cases</w:t>
      </w:r>
    </w:p>
    <w:p w:rsidR="00896166" w:rsidRDefault="00896166" w:rsidP="00896166">
      <w:pPr>
        <w:spacing w:after="0" w:line="240" w:lineRule="auto"/>
      </w:pPr>
      <w:r>
        <w:t>||-- test_channel_zap.py</w:t>
      </w:r>
      <w:r>
        <w:tab/>
      </w:r>
      <w:r>
        <w:tab/>
      </w:r>
      <w:r>
        <w:tab/>
        <w:t>Channel zap test</w:t>
      </w:r>
    </w:p>
    <w:p w:rsidR="00896166" w:rsidRDefault="00896166" w:rsidP="00896166">
      <w:pPr>
        <w:spacing w:after="0" w:line="240" w:lineRule="auto"/>
      </w:pPr>
      <w:r>
        <w:t>||-- test_ui_navigation.py</w:t>
      </w:r>
      <w:r>
        <w:tab/>
      </w:r>
      <w:r>
        <w:tab/>
      </w:r>
      <w:r>
        <w:tab/>
        <w:t>UI navigation test</w:t>
      </w:r>
    </w:p>
    <w:p w:rsidR="00896166" w:rsidRDefault="00896166" w:rsidP="00896166">
      <w:pPr>
        <w:spacing w:after="0" w:line="240" w:lineRule="auto"/>
      </w:pPr>
      <w:r>
        <w:t>||-- test_av_quality.py</w:t>
      </w:r>
      <w:r>
        <w:tab/>
      </w:r>
      <w:r>
        <w:tab/>
      </w:r>
      <w:r>
        <w:tab/>
      </w:r>
      <w:r>
        <w:tab/>
        <w:t>A/V Quality test</w:t>
      </w:r>
    </w:p>
    <w:p w:rsidR="00896166" w:rsidRDefault="00896166" w:rsidP="00896166">
      <w:pPr>
        <w:spacing w:after="0" w:line="240" w:lineRule="auto"/>
      </w:pPr>
      <w:r>
        <w:tab/>
        <w:t>.</w:t>
      </w:r>
    </w:p>
    <w:p w:rsidR="00896166" w:rsidRDefault="00896166" w:rsidP="00896166">
      <w:pPr>
        <w:spacing w:after="0" w:line="240" w:lineRule="auto"/>
      </w:pPr>
    </w:p>
    <w:p w:rsidR="00896166" w:rsidRDefault="00896166" w:rsidP="00896166">
      <w:pPr>
        <w:spacing w:after="0" w:line="240" w:lineRule="auto"/>
        <w:rPr>
          <w:sz w:val="16"/>
          <w:szCs w:val="16"/>
        </w:rPr>
      </w:pPr>
      <w:r w:rsidRPr="00896166">
        <w:rPr>
          <w:sz w:val="16"/>
          <w:szCs w:val="16"/>
        </w:rPr>
        <w:t>CONFIG, ASSETS &amp; OUTPUT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|-- config/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configuration directory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||-- devices.yaml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device profiles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||-- settings.yaml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framework settings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|-- assets/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00AD">
        <w:rPr>
          <w:sz w:val="24"/>
          <w:szCs w:val="24"/>
        </w:rPr>
        <w:t>Static assets</w:t>
      </w:r>
    </w:p>
    <w:p w:rsidR="00AD00AD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||-- ir_signal</w:t>
      </w:r>
      <w:r w:rsidR="00387065">
        <w:rPr>
          <w:sz w:val="24"/>
          <w:szCs w:val="24"/>
        </w:rPr>
        <w:t>s</w:t>
      </w:r>
      <w:r>
        <w:rPr>
          <w:sz w:val="24"/>
          <w:szCs w:val="24"/>
        </w:rPr>
        <w:t>/</w:t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  <w:t>.irdb files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||-- templates/</w:t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  <w:t>UI reference images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|-- reports/</w:t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  <w:t>test reports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|-- outputs/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</w:r>
      <w:r w:rsidR="00AD00AD">
        <w:rPr>
          <w:sz w:val="24"/>
          <w:szCs w:val="24"/>
        </w:rPr>
        <w:tab/>
        <w:t>screenshots &amp; clips</w:t>
      </w:r>
    </w:p>
    <w:p w:rsidR="00864388" w:rsidRDefault="00864388" w:rsidP="0089616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|-- logs/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logs for setup, tests, &amp; device manager, etc. </w:t>
      </w:r>
    </w:p>
    <w:p w:rsidR="00896166" w:rsidRDefault="00896166" w:rsidP="00896166">
      <w:pPr>
        <w:spacing w:after="0" w:line="240" w:lineRule="auto"/>
        <w:rPr>
          <w:sz w:val="24"/>
          <w:szCs w:val="24"/>
        </w:rPr>
      </w:pPr>
    </w:p>
    <w:p w:rsidR="00AD00AD" w:rsidRPr="00804E87" w:rsidRDefault="00AD00AD" w:rsidP="00804E8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 w:bidi="ta-IN"/>
        </w:rPr>
      </w:pPr>
      <w:r w:rsidRPr="00804E87">
        <w:rPr>
          <w:rFonts w:eastAsia="Times New Roman" w:cstheme="minorHAnsi"/>
          <w:sz w:val="20"/>
          <w:szCs w:val="20"/>
          <w:lang w:eastAsia="en-IN" w:bidi="ta-IN"/>
        </w:rPr>
        <w:t>drivers/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holds all three control implementations —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base.py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defines the device interface contract that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ir_backend.py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,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adb_backend.py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, and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network_backend.py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all implement. This is the only folder that differs between device types.</w:t>
      </w:r>
    </w:p>
    <w:p w:rsidR="00AD00AD" w:rsidRPr="00804E87" w:rsidRDefault="00AD00AD" w:rsidP="00804E8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 w:bidi="ta-IN"/>
        </w:rPr>
      </w:pPr>
      <w:r w:rsidRPr="00804E87">
        <w:rPr>
          <w:rFonts w:eastAsia="Times New Roman" w:cstheme="minorHAnsi"/>
          <w:sz w:val="20"/>
          <w:szCs w:val="20"/>
          <w:lang w:eastAsia="en-IN" w:bidi="ta-IN"/>
        </w:rPr>
        <w:t>core/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is the thin wrapper that test code talks to — it never imports directly from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backends/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>.</w:t>
      </w:r>
    </w:p>
    <w:p w:rsidR="00AD00AD" w:rsidRPr="00804E87" w:rsidRDefault="00AD00AD" w:rsidP="00804E8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 w:bidi="ta-IN"/>
        </w:rPr>
      </w:pPr>
      <w:r w:rsidRPr="00804E87">
        <w:rPr>
          <w:rFonts w:eastAsia="Times New Roman" w:cstheme="minorHAnsi"/>
          <w:sz w:val="20"/>
          <w:szCs w:val="20"/>
          <w:lang w:eastAsia="en-IN" w:bidi="ta-IN"/>
        </w:rPr>
        <w:t>pages/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is the page object layer. Each file models one STB screen as a Python class. Test files only ever call page object methods — they never call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analysis/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directly.</w:t>
      </w:r>
    </w:p>
    <w:p w:rsidR="00AD00AD" w:rsidRPr="00804E87" w:rsidRDefault="00AD00AD" w:rsidP="00804E8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 w:bidi="ta-IN"/>
        </w:rPr>
      </w:pPr>
      <w:r w:rsidRPr="00804E87">
        <w:rPr>
          <w:rFonts w:eastAsia="Times New Roman" w:cstheme="minorHAnsi"/>
          <w:sz w:val="20"/>
          <w:szCs w:val="20"/>
          <w:lang w:eastAsia="en-IN" w:bidi="ta-IN"/>
        </w:rPr>
        <w:t>assets/ir_signals/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stores the RedRat-X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.irdb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signal database for your specific STB remote.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assets/templates/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holds the reference screenshots used by </w:t>
      </w:r>
      <w:r w:rsidRPr="00804E87">
        <w:rPr>
          <w:rFonts w:eastAsia="Times New Roman" w:cstheme="minorHAnsi"/>
          <w:sz w:val="20"/>
          <w:szCs w:val="20"/>
          <w:lang w:eastAsia="en-IN" w:bidi="ta-IN"/>
        </w:rPr>
        <w:t>visual_match.py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for template matching.</w:t>
      </w:r>
    </w:p>
    <w:p w:rsidR="00AD00AD" w:rsidRPr="00804E87" w:rsidRDefault="00AD00AD" w:rsidP="00804E87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 w:bidi="ta-IN"/>
        </w:rPr>
      </w:pPr>
      <w:r w:rsidRPr="00804E87">
        <w:rPr>
          <w:rFonts w:eastAsia="Times New Roman" w:cstheme="minorHAnsi"/>
          <w:sz w:val="20"/>
          <w:szCs w:val="20"/>
          <w:lang w:eastAsia="en-IN" w:bidi="ta-IN"/>
        </w:rPr>
        <w:t>config/devices.yaml</w:t>
      </w:r>
      <w:r w:rsidRPr="00804E87">
        <w:rPr>
          <w:rFonts w:eastAsia="Times New Roman" w:cstheme="minorHAnsi"/>
          <w:sz w:val="24"/>
          <w:szCs w:val="24"/>
          <w:lang w:eastAsia="en-IN" w:bidi="ta-IN"/>
        </w:rPr>
        <w:t xml:space="preserve"> is the only file you touch when switching between STB, Android box, or Smart TV — the framework reads it at startup and loads the right backend automatically.</w:t>
      </w:r>
    </w:p>
    <w:p w:rsidR="00804E87" w:rsidRDefault="00804E87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804E87"/>
    <w:p w:rsidR="00C73B6B" w:rsidRDefault="00C73B6B" w:rsidP="00C73B6B">
      <w:pPr>
        <w:pStyle w:val="Heading1"/>
      </w:pPr>
      <w:r>
        <w:t>PHASE – 2: DEVICE INTERFACE &amp; IR BACKEND:</w:t>
      </w:r>
    </w:p>
    <w:p w:rsidR="00804E87" w:rsidRDefault="00C73B6B" w:rsidP="00804E87">
      <w:r w:rsidRPr="00C73B6B">
        <w:rPr>
          <w:noProof/>
          <w:lang w:eastAsia="en-IN" w:bidi="ta-IN"/>
        </w:rPr>
        <w:drawing>
          <wp:inline distT="0" distB="0" distL="0" distR="0" wp14:anchorId="7FC25872" wp14:editId="5DC81256">
            <wp:extent cx="4977487" cy="8040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80" cy="80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E87" w:rsidRPr="00804E87" w:rsidRDefault="00804E87" w:rsidP="00804E87">
      <w:pPr>
        <w:pStyle w:val="Heading2"/>
      </w:pPr>
      <w:r w:rsidRPr="00804E87">
        <w:lastRenderedPageBreak/>
        <w:t>Phase A: Signal Setup:</w:t>
      </w:r>
    </w:p>
    <w:p w:rsidR="00BB7598" w:rsidRPr="00804E87" w:rsidRDefault="00804E87" w:rsidP="00804E87">
      <w:pPr>
        <w:pStyle w:val="Heading3"/>
        <w:numPr>
          <w:ilvl w:val="0"/>
          <w:numId w:val="22"/>
        </w:numPr>
        <w:rPr>
          <w:u w:val="single"/>
        </w:rPr>
      </w:pPr>
      <w:r w:rsidRPr="00804E87">
        <w:rPr>
          <w:u w:val="single"/>
        </w:rPr>
        <w:t>Redrat Setup:</w:t>
      </w:r>
    </w:p>
    <w:p w:rsidR="004C55C5" w:rsidRDefault="003949C3" w:rsidP="00804E87">
      <w:pPr>
        <w:spacing w:after="0"/>
        <w:ind w:left="360" w:firstLine="360"/>
      </w:pPr>
      <w:r>
        <w:t>THe</w:t>
      </w:r>
      <w:r w:rsidR="00BB7598">
        <w:t xml:space="preserve"> RedRat Hub </w:t>
      </w:r>
      <w:r>
        <w:t xml:space="preserve">can </w:t>
      </w:r>
      <w:r w:rsidR="00BB7598">
        <w:t>in Docker container using Ubuntu 22.04.5 server</w:t>
      </w:r>
      <w:r>
        <w:t xml:space="preserve"> or Windows system</w:t>
      </w:r>
      <w:r w:rsidR="00BB7598">
        <w:t>, refer following details have….</w:t>
      </w:r>
    </w:p>
    <w:p w:rsidR="003949C3" w:rsidRPr="003949C3" w:rsidRDefault="003949C3" w:rsidP="003949C3">
      <w:pPr>
        <w:spacing w:after="0"/>
        <w:ind w:firstLine="360"/>
        <w:rPr>
          <w:b/>
          <w:bCs/>
          <w:u w:val="single"/>
        </w:rPr>
      </w:pPr>
      <w:r w:rsidRPr="003949C3">
        <w:rPr>
          <w:b/>
          <w:bCs/>
          <w:u w:val="single"/>
        </w:rPr>
        <w:t>For Docker:</w:t>
      </w:r>
      <w:r w:rsidR="0007120A">
        <w:rPr>
          <w:b/>
          <w:bCs/>
          <w:u w:val="single"/>
        </w:rPr>
        <w:t xml:space="preserve"> </w:t>
      </w:r>
      <w:r w:rsidR="0007120A" w:rsidRPr="0007120A">
        <w:rPr>
          <w:b/>
          <w:bCs/>
          <w:color w:val="FF0000"/>
          <w:u w:val="single"/>
        </w:rPr>
        <w:t>(Testing in progress)</w:t>
      </w:r>
    </w:p>
    <w:p w:rsidR="00BB7598" w:rsidRDefault="00BB7598" w:rsidP="00804E87">
      <w:pPr>
        <w:pStyle w:val="ListParagraph"/>
        <w:numPr>
          <w:ilvl w:val="0"/>
          <w:numId w:val="7"/>
        </w:numPr>
        <w:spacing w:after="0"/>
        <w:ind w:left="1080"/>
      </w:pPr>
      <w:r>
        <w:t>Install required server or VM. In this case I installed VM with Ubuntu 22.04.5 server</w:t>
      </w:r>
    </w:p>
    <w:p w:rsidR="00BB7598" w:rsidRDefault="00BB7598" w:rsidP="00804E87">
      <w:pPr>
        <w:pStyle w:val="ListParagraph"/>
        <w:numPr>
          <w:ilvl w:val="0"/>
          <w:numId w:val="7"/>
        </w:numPr>
        <w:spacing w:after="0"/>
        <w:ind w:left="1080"/>
      </w:pPr>
      <w:r>
        <w:t>And install Docker.</w:t>
      </w:r>
    </w:p>
    <w:p w:rsidR="00BB7598" w:rsidRDefault="00BB7598" w:rsidP="00804E87">
      <w:pPr>
        <w:pStyle w:val="ListParagraph"/>
        <w:numPr>
          <w:ilvl w:val="0"/>
          <w:numId w:val="4"/>
        </w:numPr>
        <w:spacing w:after="0"/>
        <w:ind w:left="1080"/>
      </w:pPr>
      <w:r>
        <w:t>Create a dockerfile (using nano cmd), and add below given docker cmds</w:t>
      </w:r>
    </w:p>
    <w:p w:rsidR="00BB7598" w:rsidRDefault="00BB7598" w:rsidP="00804E87">
      <w:pPr>
        <w:spacing w:after="0"/>
        <w:ind w:left="720" w:firstLine="720"/>
      </w:pPr>
      <w:r w:rsidRPr="00E77D8A">
        <w:rPr>
          <w:b/>
          <w:bCs/>
          <w:color w:val="00B050"/>
        </w:rPr>
        <w:t>FROM</w:t>
      </w:r>
      <w:r w:rsidRPr="00E77D8A">
        <w:rPr>
          <w:color w:val="00B050"/>
        </w:rPr>
        <w:t xml:space="preserve"> </w:t>
      </w:r>
      <w:r>
        <w:t>mcr.microsoft.com/dotnet/aspnet:8.0</w:t>
      </w:r>
    </w:p>
    <w:p w:rsidR="00BB7598" w:rsidRDefault="00BB7598" w:rsidP="00804E87">
      <w:pPr>
        <w:pStyle w:val="ListParagraph"/>
        <w:spacing w:after="0"/>
        <w:ind w:left="1440"/>
      </w:pPr>
      <w:r>
        <w:t>WORKDIR /app</w:t>
      </w:r>
    </w:p>
    <w:p w:rsidR="00E77D8A" w:rsidRDefault="00E77D8A" w:rsidP="00804E87">
      <w:pPr>
        <w:pStyle w:val="ListParagraph"/>
        <w:spacing w:after="0"/>
        <w:ind w:left="1440"/>
      </w:pPr>
      <w:r w:rsidRPr="00E77D8A">
        <w:rPr>
          <w:rStyle w:val="token"/>
          <w:b/>
          <w:bCs/>
          <w:color w:val="00B050"/>
        </w:rPr>
        <w:t>RUN</w:t>
      </w:r>
      <w:r w:rsidRPr="00E77D8A">
        <w:rPr>
          <w:rStyle w:val="token"/>
          <w:color w:val="00B050"/>
        </w:rPr>
        <w:t xml:space="preserve"> </w:t>
      </w:r>
      <w:r>
        <w:rPr>
          <w:rStyle w:val="token"/>
        </w:rPr>
        <w:t xml:space="preserve">apt-get update &amp;&amp; apt-get install -y </w:t>
      </w:r>
      <w:r>
        <w:rPr>
          <w:rStyle w:val="token"/>
          <w:color w:val="EAECF0"/>
        </w:rPr>
        <w:t>\</w:t>
      </w:r>
      <w:r>
        <w:rPr>
          <w:rStyle w:val="token"/>
        </w:rPr>
        <w:t xml:space="preserve"> libusb-1.0-0 </w:t>
      </w:r>
      <w:r>
        <w:rPr>
          <w:rStyle w:val="token"/>
          <w:color w:val="EAECF0"/>
        </w:rPr>
        <w:t>\</w:t>
      </w:r>
      <w:r>
        <w:rPr>
          <w:rStyle w:val="token"/>
        </w:rPr>
        <w:t xml:space="preserve"> libusb-1.0-0-dev </w:t>
      </w:r>
      <w:r>
        <w:rPr>
          <w:rStyle w:val="token"/>
          <w:color w:val="EAECF0"/>
        </w:rPr>
        <w:t>\</w:t>
      </w:r>
      <w:r>
        <w:rPr>
          <w:rStyle w:val="token"/>
        </w:rPr>
        <w:t xml:space="preserve"> &amp;&amp; ln -sf /usr/lib/x86_64-linux-gnu/libusb-1.0.so.0 /usr/lib/libusb-1.0.so </w:t>
      </w:r>
      <w:r>
        <w:rPr>
          <w:rStyle w:val="token"/>
          <w:color w:val="EAECF0"/>
        </w:rPr>
        <w:t>\</w:t>
      </w:r>
      <w:r>
        <w:rPr>
          <w:rStyle w:val="token"/>
        </w:rPr>
        <w:t xml:space="preserve"> &amp;&amp; ldconfig </w:t>
      </w:r>
      <w:r>
        <w:rPr>
          <w:rStyle w:val="token"/>
          <w:color w:val="EAECF0"/>
        </w:rPr>
        <w:t>\</w:t>
      </w:r>
      <w:r>
        <w:rPr>
          <w:rStyle w:val="token"/>
        </w:rPr>
        <w:t xml:space="preserve"> &amp;&amp; rm -rf /var/lib/apt/lists/*</w:t>
      </w:r>
    </w:p>
    <w:p w:rsidR="00BB7598" w:rsidRDefault="00BB7598" w:rsidP="00804E87">
      <w:pPr>
        <w:pStyle w:val="ListParagraph"/>
        <w:spacing w:after="0"/>
        <w:ind w:left="1440"/>
      </w:pPr>
      <w:r>
        <w:t># Copy the unzipped RedRatHub contents here</w:t>
      </w:r>
    </w:p>
    <w:p w:rsidR="00BB7598" w:rsidRDefault="00BB7598" w:rsidP="00804E87">
      <w:pPr>
        <w:pStyle w:val="ListParagraph"/>
        <w:spacing w:after="0"/>
        <w:ind w:left="1440"/>
      </w:pPr>
      <w:r w:rsidRPr="00E77D8A">
        <w:rPr>
          <w:b/>
          <w:bCs/>
          <w:color w:val="00B050"/>
        </w:rPr>
        <w:t>COPY</w:t>
      </w:r>
      <w:r w:rsidRPr="00E77D8A">
        <w:rPr>
          <w:color w:val="00B050"/>
        </w:rPr>
        <w:t xml:space="preserve"> </w:t>
      </w:r>
      <w:r>
        <w:t>./</w:t>
      </w:r>
      <w:r w:rsidR="008D140B" w:rsidRPr="008D140B">
        <w:t xml:space="preserve"> RedRatHub-V8.01 </w:t>
      </w:r>
      <w:r>
        <w:t>/ .</w:t>
      </w:r>
    </w:p>
    <w:p w:rsidR="00BB7598" w:rsidRDefault="00BB7598" w:rsidP="00804E87">
      <w:pPr>
        <w:pStyle w:val="ListParagraph"/>
        <w:spacing w:after="0"/>
        <w:ind w:left="1440"/>
      </w:pPr>
      <w:r w:rsidRPr="00E77D8A">
        <w:rPr>
          <w:b/>
          <w:bCs/>
          <w:color w:val="00B050"/>
        </w:rPr>
        <w:t>EXPOSE</w:t>
      </w:r>
      <w:r w:rsidRPr="00E77D8A">
        <w:rPr>
          <w:color w:val="00B050"/>
        </w:rPr>
        <w:t xml:space="preserve"> </w:t>
      </w:r>
      <w:r>
        <w:t>8080</w:t>
      </w:r>
    </w:p>
    <w:p w:rsidR="00BB7598" w:rsidRDefault="00BB7598" w:rsidP="00804E87">
      <w:pPr>
        <w:pStyle w:val="ListParagraph"/>
        <w:spacing w:after="0"/>
        <w:ind w:left="1440"/>
      </w:pPr>
      <w:r w:rsidRPr="00E77D8A">
        <w:rPr>
          <w:b/>
          <w:bCs/>
          <w:color w:val="00B050"/>
        </w:rPr>
        <w:t>ENTRYPOINT</w:t>
      </w:r>
      <w:r w:rsidRPr="00E77D8A">
        <w:rPr>
          <w:color w:val="00B050"/>
        </w:rPr>
        <w:t xml:space="preserve"> </w:t>
      </w:r>
      <w:r>
        <w:t>["dotnet", "RedRatHub.dll"]</w:t>
      </w:r>
    </w:p>
    <w:p w:rsidR="008D140B" w:rsidRDefault="00BB7598" w:rsidP="00804E87">
      <w:pPr>
        <w:pStyle w:val="ListParagraph"/>
        <w:numPr>
          <w:ilvl w:val="0"/>
          <w:numId w:val="4"/>
        </w:numPr>
        <w:spacing w:after="0"/>
        <w:ind w:left="1080"/>
      </w:pPr>
      <w:r>
        <w:t xml:space="preserve">Download the RedRat Hub </w:t>
      </w:r>
      <w:r w:rsidR="008D140B">
        <w:t>file from official site (</w:t>
      </w:r>
      <w:hyperlink r:id="rId10" w:history="1">
        <w:r w:rsidR="008D140B" w:rsidRPr="00A54B2C">
          <w:rPr>
            <w:rStyle w:val="Hyperlink"/>
          </w:rPr>
          <w:t>https://www.redrat.co.uk/software/redrat-hub/</w:t>
        </w:r>
      </w:hyperlink>
      <w:r w:rsidR="008D140B">
        <w:t>) or directly you can download using wget cmd.</w:t>
      </w:r>
    </w:p>
    <w:p w:rsidR="008D140B" w:rsidRPr="004C55C5" w:rsidRDefault="008D140B" w:rsidP="008D140B">
      <w:pPr>
        <w:spacing w:after="0"/>
      </w:pPr>
    </w:p>
    <w:p w:rsidR="004C55C5" w:rsidRDefault="008D140B" w:rsidP="00804E87">
      <w:pPr>
        <w:ind w:left="720" w:firstLine="360"/>
      </w:pPr>
      <w:r>
        <w:t>#</w:t>
      </w:r>
      <w:r w:rsidRPr="008D140B">
        <w:t xml:space="preserve"> wget </w:t>
      </w:r>
      <w:hyperlink r:id="rId11" w:history="1">
        <w:r w:rsidR="008C10B4" w:rsidRPr="00A54B2C">
          <w:rPr>
            <w:rStyle w:val="Hyperlink"/>
          </w:rPr>
          <w:t>https://www.redrat.co.uk/downloads/RedRatHub-V8.01.zip</w:t>
        </w:r>
      </w:hyperlink>
    </w:p>
    <w:p w:rsidR="004C55C5" w:rsidRDefault="008C10B4" w:rsidP="00804E87">
      <w:pPr>
        <w:pStyle w:val="ListParagraph"/>
        <w:numPr>
          <w:ilvl w:val="0"/>
          <w:numId w:val="4"/>
        </w:numPr>
        <w:ind w:left="1080"/>
      </w:pPr>
      <w:r>
        <w:t xml:space="preserve">Unzip </w:t>
      </w:r>
      <w:r w:rsidRPr="008C10B4">
        <w:rPr>
          <w:rStyle w:val="HTMLCode"/>
          <w:rFonts w:eastAsiaTheme="minorHAnsi"/>
        </w:rPr>
        <w:t>RedRatHub-V8.01.zip</w:t>
      </w:r>
      <w:r>
        <w:t xml:space="preserve"> into a folder called </w:t>
      </w:r>
      <w:r w:rsidRPr="008C10B4">
        <w:rPr>
          <w:rStyle w:val="HTMLCode"/>
          <w:rFonts w:eastAsiaTheme="minorHAnsi"/>
        </w:rPr>
        <w:t>RedRatHub</w:t>
      </w:r>
      <w:r>
        <w:t xml:space="preserve"> next to your Dockerfile</w:t>
      </w:r>
    </w:p>
    <w:p w:rsidR="008C10B4" w:rsidRDefault="008C10B4" w:rsidP="00804E87">
      <w:pPr>
        <w:pStyle w:val="ListParagraph"/>
        <w:numPr>
          <w:ilvl w:val="0"/>
          <w:numId w:val="4"/>
        </w:numPr>
        <w:ind w:left="1080"/>
      </w:pPr>
      <w:r>
        <w:t>Build the image:</w:t>
      </w:r>
    </w:p>
    <w:p w:rsidR="008C10B4" w:rsidRDefault="008C10B4" w:rsidP="00804E87">
      <w:pPr>
        <w:ind w:left="1080"/>
        <w:rPr>
          <w:rStyle w:val="token"/>
          <w:color w:val="000000" w:themeColor="text1"/>
        </w:rPr>
      </w:pPr>
      <w:r>
        <w:t xml:space="preserve"># </w:t>
      </w:r>
      <w:r w:rsidRPr="00E77D8A">
        <w:rPr>
          <w:rStyle w:val="token"/>
          <w:color w:val="00B050"/>
        </w:rPr>
        <w:t>docker</w:t>
      </w:r>
      <w:r w:rsidRPr="00E77D8A">
        <w:rPr>
          <w:color w:val="00B050"/>
        </w:rPr>
        <w:t xml:space="preserve"> </w:t>
      </w:r>
      <w:r w:rsidRPr="008C10B4">
        <w:rPr>
          <w:color w:val="000000" w:themeColor="text1"/>
        </w:rPr>
        <w:t xml:space="preserve">build -t redrathub </w:t>
      </w:r>
      <w:r w:rsidRPr="008C10B4">
        <w:rPr>
          <w:rStyle w:val="token"/>
          <w:color w:val="000000" w:themeColor="text1"/>
        </w:rPr>
        <w:t>.</w:t>
      </w:r>
    </w:p>
    <w:p w:rsidR="008C10B4" w:rsidRPr="008C10B4" w:rsidRDefault="008C10B4" w:rsidP="00804E87">
      <w:pPr>
        <w:pStyle w:val="ListParagraph"/>
        <w:numPr>
          <w:ilvl w:val="0"/>
          <w:numId w:val="4"/>
        </w:numPr>
        <w:spacing w:line="360" w:lineRule="auto"/>
        <w:ind w:left="1080"/>
        <w:rPr>
          <w:rStyle w:val="token"/>
          <w:color w:val="000000" w:themeColor="text1"/>
        </w:rPr>
      </w:pPr>
      <w:r>
        <w:rPr>
          <w:rStyle w:val="token"/>
          <w:color w:val="000000" w:themeColor="text1"/>
        </w:rPr>
        <w:t>Now run the docker file</w:t>
      </w:r>
    </w:p>
    <w:p w:rsidR="008C10B4" w:rsidRDefault="008C10B4" w:rsidP="00804E87">
      <w:pPr>
        <w:pStyle w:val="ListParagraph"/>
        <w:spacing w:line="360" w:lineRule="auto"/>
        <w:ind w:left="1080"/>
        <w:rPr>
          <w:rStyle w:val="token"/>
          <w:color w:val="000000" w:themeColor="text1"/>
        </w:rPr>
      </w:pPr>
      <w:r>
        <w:rPr>
          <w:rStyle w:val="token"/>
          <w:color w:val="000000" w:themeColor="text1"/>
        </w:rPr>
        <w:t xml:space="preserve"># </w:t>
      </w:r>
      <w:r w:rsidR="00E77D8A" w:rsidRPr="00E77D8A">
        <w:rPr>
          <w:rStyle w:val="token"/>
          <w:b/>
          <w:bCs/>
          <w:color w:val="00B050"/>
        </w:rPr>
        <w:t>docker</w:t>
      </w:r>
      <w:r w:rsidR="00E77D8A" w:rsidRPr="00E77D8A">
        <w:rPr>
          <w:color w:val="00B050"/>
        </w:rPr>
        <w:t xml:space="preserve"> </w:t>
      </w:r>
      <w:r w:rsidR="00E77D8A">
        <w:t xml:space="preserve">run -d -p </w:t>
      </w:r>
      <w:r w:rsidR="00E77D8A" w:rsidRPr="00E77D8A">
        <w:rPr>
          <w:rStyle w:val="token"/>
        </w:rPr>
        <w:t>8080</w:t>
      </w:r>
      <w:r w:rsidR="00E77D8A">
        <w:t>:5248  --device</w:t>
      </w:r>
      <w:r w:rsidR="00E77D8A">
        <w:rPr>
          <w:rStyle w:val="token"/>
          <w:color w:val="EAECF0"/>
        </w:rPr>
        <w:t>=</w:t>
      </w:r>
      <w:r w:rsidR="00E77D8A">
        <w:t>/dev/bus/usb  -v /dev/bus/usb:/dev/bus/usb  --name redrathub redrathub</w:t>
      </w:r>
    </w:p>
    <w:p w:rsidR="00E77D8A" w:rsidRPr="00E77D8A" w:rsidRDefault="008C10B4" w:rsidP="00804E87">
      <w:pPr>
        <w:pStyle w:val="ListParagraph"/>
        <w:numPr>
          <w:ilvl w:val="0"/>
          <w:numId w:val="4"/>
        </w:numPr>
        <w:spacing w:after="0" w:line="360" w:lineRule="auto"/>
        <w:ind w:left="1080"/>
        <w:rPr>
          <w:rStyle w:val="token"/>
          <w:color w:val="000000" w:themeColor="text1"/>
        </w:rPr>
      </w:pPr>
      <w:r>
        <w:t xml:space="preserve">Then check the site - </w:t>
      </w:r>
      <w:r w:rsidRPr="008C10B4">
        <w:rPr>
          <w:rStyle w:val="HTMLCode"/>
          <w:rFonts w:eastAsiaTheme="minorHAnsi"/>
          <w:color w:val="000000" w:themeColor="text1"/>
        </w:rPr>
        <w:t>http://localhost:8080</w:t>
      </w:r>
      <w:r w:rsidRPr="008C10B4">
        <w:rPr>
          <w:color w:val="000000" w:themeColor="text1"/>
        </w:rPr>
        <w:t xml:space="preserve"> </w:t>
      </w:r>
      <w:r>
        <w:rPr>
          <w:color w:val="000000" w:themeColor="text1"/>
        </w:rPr>
        <w:t>in web browser</w:t>
      </w:r>
      <w:r w:rsidR="00E77D8A">
        <w:rPr>
          <w:color w:val="000000" w:themeColor="text1"/>
        </w:rPr>
        <w:t xml:space="preserve"> (</w:t>
      </w:r>
      <w:r w:rsidR="00E77D8A">
        <w:t>i.e Replace the server IP and check)</w:t>
      </w:r>
    </w:p>
    <w:p w:rsidR="008C10B4" w:rsidRDefault="008C10B4" w:rsidP="00804E87">
      <w:pPr>
        <w:spacing w:after="0"/>
        <w:ind w:left="1080"/>
      </w:pPr>
      <w:r w:rsidRPr="008C10B4">
        <w:rPr>
          <w:b/>
          <w:bCs/>
          <w:color w:val="FF0000"/>
        </w:rPr>
        <w:t xml:space="preserve">Note: </w:t>
      </w:r>
      <w:r>
        <w:t>If it’s not working, then check docker logs, may be it running in different port.</w:t>
      </w:r>
    </w:p>
    <w:p w:rsidR="008C10B4" w:rsidRPr="008C10B4" w:rsidRDefault="008C10B4" w:rsidP="00804E87">
      <w:pPr>
        <w:pStyle w:val="ListParagraph"/>
        <w:numPr>
          <w:ilvl w:val="0"/>
          <w:numId w:val="4"/>
        </w:numPr>
        <w:ind w:left="1080"/>
        <w:rPr>
          <w:color w:val="000000" w:themeColor="text1"/>
        </w:rPr>
      </w:pPr>
      <w:r w:rsidRPr="008C10B4">
        <w:rPr>
          <w:color w:val="000000" w:themeColor="text1"/>
        </w:rPr>
        <w:t xml:space="preserve">Print the log using </w:t>
      </w:r>
      <w:r>
        <w:rPr>
          <w:color w:val="000000" w:themeColor="text1"/>
        </w:rPr>
        <w:t xml:space="preserve">below </w:t>
      </w:r>
      <w:r w:rsidRPr="008C10B4">
        <w:rPr>
          <w:color w:val="000000" w:themeColor="text1"/>
        </w:rPr>
        <w:t>cmd</w:t>
      </w:r>
      <w:r>
        <w:rPr>
          <w:color w:val="000000" w:themeColor="text1"/>
        </w:rPr>
        <w:t>s…</w:t>
      </w:r>
      <w:r w:rsidRPr="008C10B4">
        <w:rPr>
          <w:color w:val="000000" w:themeColor="text1"/>
        </w:rPr>
        <w:t xml:space="preserve"> </w:t>
      </w:r>
    </w:p>
    <w:p w:rsidR="008C10B4" w:rsidRDefault="008C10B4" w:rsidP="00804E87">
      <w:pPr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t xml:space="preserve"># docker ps </w:t>
      </w:r>
    </w:p>
    <w:p w:rsidR="008C10B4" w:rsidRDefault="008C10B4" w:rsidP="00804E87">
      <w:pPr>
        <w:spacing w:after="0"/>
        <w:ind w:left="1080"/>
        <w:rPr>
          <w:color w:val="000000" w:themeColor="text1"/>
        </w:rPr>
      </w:pPr>
      <w:r>
        <w:rPr>
          <w:color w:val="000000" w:themeColor="text1"/>
        </w:rPr>
        <w:t xml:space="preserve"># </w:t>
      </w:r>
      <w:r w:rsidRPr="008C10B4">
        <w:rPr>
          <w:color w:val="000000" w:themeColor="text1"/>
        </w:rPr>
        <w:t>docker logs redrathub</w:t>
      </w:r>
    </w:p>
    <w:p w:rsidR="0007120A" w:rsidRPr="008C10B4" w:rsidRDefault="0007120A" w:rsidP="0007120A">
      <w:pPr>
        <w:spacing w:after="0"/>
        <w:rPr>
          <w:color w:val="000000" w:themeColor="text1"/>
        </w:rPr>
      </w:pPr>
    </w:p>
    <w:p w:rsidR="003949C3" w:rsidRDefault="003949C3" w:rsidP="00804E87">
      <w:pPr>
        <w:ind w:left="360" w:firstLine="360"/>
        <w:rPr>
          <w:b/>
          <w:bCs/>
          <w:u w:val="single"/>
        </w:rPr>
      </w:pPr>
      <w:r w:rsidRPr="003949C3">
        <w:rPr>
          <w:b/>
          <w:bCs/>
          <w:u w:val="single"/>
        </w:rPr>
        <w:t>For Windows:</w:t>
      </w:r>
    </w:p>
    <w:p w:rsidR="003949C3" w:rsidRPr="003949C3" w:rsidRDefault="003949C3" w:rsidP="00804E87">
      <w:pPr>
        <w:pStyle w:val="ListParagraph"/>
        <w:numPr>
          <w:ilvl w:val="0"/>
          <w:numId w:val="4"/>
        </w:numPr>
        <w:ind w:left="1080"/>
        <w:rPr>
          <w:b/>
          <w:bCs/>
          <w:u w:val="single"/>
        </w:rPr>
      </w:pPr>
      <w:r>
        <w:t xml:space="preserve">Go to the directory - </w:t>
      </w:r>
      <w:r w:rsidRPr="003949C3">
        <w:t>STB_Automation_Framework\setup\IR_blaster</w:t>
      </w:r>
    </w:p>
    <w:p w:rsidR="003949C3" w:rsidRPr="003949C3" w:rsidRDefault="003949C3" w:rsidP="00804E87">
      <w:pPr>
        <w:pStyle w:val="ListParagraph"/>
        <w:numPr>
          <w:ilvl w:val="0"/>
          <w:numId w:val="4"/>
        </w:numPr>
        <w:ind w:left="1080"/>
        <w:rPr>
          <w:b/>
          <w:bCs/>
          <w:u w:val="single"/>
        </w:rPr>
      </w:pPr>
      <w:r>
        <w:t xml:space="preserve">Install the .NET_Runtime </w:t>
      </w:r>
      <w:r w:rsidR="000F3EA2">
        <w:t>.</w:t>
      </w:r>
      <w:r>
        <w:t>exe files (3 files there).</w:t>
      </w:r>
    </w:p>
    <w:p w:rsidR="003949C3" w:rsidRPr="003949C3" w:rsidRDefault="003949C3" w:rsidP="00804E87">
      <w:pPr>
        <w:pStyle w:val="ListParagraph"/>
        <w:numPr>
          <w:ilvl w:val="0"/>
          <w:numId w:val="4"/>
        </w:numPr>
        <w:ind w:left="1080"/>
        <w:rPr>
          <w:b/>
          <w:bCs/>
          <w:u w:val="single"/>
        </w:rPr>
      </w:pPr>
      <w:r>
        <w:t xml:space="preserve">After then go to </w:t>
      </w:r>
      <w:r w:rsidRPr="003949C3">
        <w:t>RedRatHub-V8.01</w:t>
      </w:r>
      <w:r>
        <w:t xml:space="preserve"> folder, run below cmd</w:t>
      </w:r>
    </w:p>
    <w:p w:rsidR="003949C3" w:rsidRDefault="003949C3" w:rsidP="00804E87">
      <w:pPr>
        <w:ind w:left="1080"/>
        <w:rPr>
          <w:rFonts w:ascii="Consolas" w:hAnsi="Consolas"/>
          <w:color w:val="C7254E"/>
          <w:sz w:val="20"/>
          <w:szCs w:val="20"/>
          <w:shd w:val="clear" w:color="auto" w:fill="F9F2F4"/>
        </w:rPr>
      </w:pPr>
      <w:r w:rsidRPr="003949C3">
        <w:rPr>
          <w:b/>
          <w:bCs/>
        </w:rPr>
        <w:lastRenderedPageBreak/>
        <w:t xml:space="preserve"># </w:t>
      </w:r>
      <w:r>
        <w:rPr>
          <w:rFonts w:ascii="Consolas" w:hAnsi="Consolas"/>
          <w:color w:val="C7254E"/>
          <w:sz w:val="20"/>
          <w:szCs w:val="20"/>
          <w:shd w:val="clear" w:color="auto" w:fill="F9F2F4"/>
        </w:rPr>
        <w:t xml:space="preserve">.\RedRatHub.exe </w:t>
      </w:r>
    </w:p>
    <w:p w:rsidR="003949C3" w:rsidRPr="003949C3" w:rsidRDefault="003949C3" w:rsidP="00804E87">
      <w:pPr>
        <w:ind w:left="1080"/>
        <w:rPr>
          <w:rFonts w:ascii="Consolas" w:hAnsi="Consolas"/>
          <w:color w:val="C7254E"/>
          <w:sz w:val="20"/>
          <w:szCs w:val="20"/>
          <w:shd w:val="clear" w:color="auto" w:fill="F9F2F4"/>
        </w:rPr>
      </w:pPr>
      <w:r>
        <w:rPr>
          <w:b/>
          <w:bCs/>
        </w:rPr>
        <w:t>Or</w:t>
      </w:r>
      <w:r>
        <w:rPr>
          <w:b/>
          <w:bCs/>
        </w:rPr>
        <w:br/>
        <w:t xml:space="preserve"># </w:t>
      </w:r>
      <w:r>
        <w:rPr>
          <w:rFonts w:ascii="Consolas" w:hAnsi="Consolas"/>
          <w:color w:val="C7254E"/>
          <w:sz w:val="20"/>
          <w:szCs w:val="20"/>
          <w:shd w:val="clear" w:color="auto" w:fill="F9F2F4"/>
        </w:rPr>
        <w:t>dotnet RedRatHub.dll</w:t>
      </w:r>
    </w:p>
    <w:p w:rsidR="006E4925" w:rsidRDefault="003949C3" w:rsidP="00804E87">
      <w:pPr>
        <w:ind w:left="360" w:firstLine="720"/>
      </w:pPr>
      <w:r w:rsidRPr="003949C3">
        <w:rPr>
          <w:b/>
          <w:bCs/>
          <w:color w:val="FF0000"/>
        </w:rPr>
        <w:t>Note:</w:t>
      </w:r>
      <w:r>
        <w:rPr>
          <w:b/>
          <w:bCs/>
          <w:color w:val="FF0000"/>
        </w:rPr>
        <w:t xml:space="preserve"> </w:t>
      </w:r>
      <w:r>
        <w:t xml:space="preserve">Refer the offcial documents - </w:t>
      </w:r>
      <w:hyperlink r:id="rId12" w:history="1">
        <w:r w:rsidRPr="00716CF1">
          <w:rPr>
            <w:rStyle w:val="Hyperlink"/>
          </w:rPr>
          <w:t>https://www.redrat.co.uk/software/redrat-hub/</w:t>
        </w:r>
      </w:hyperlink>
    </w:p>
    <w:p w:rsidR="00F26EEC" w:rsidRPr="00804E87" w:rsidRDefault="0007120A" w:rsidP="00804E87">
      <w:pPr>
        <w:pStyle w:val="Heading3"/>
        <w:numPr>
          <w:ilvl w:val="0"/>
          <w:numId w:val="22"/>
        </w:numPr>
        <w:rPr>
          <w:u w:val="single"/>
        </w:rPr>
      </w:pPr>
      <w:r w:rsidRPr="00804E87">
        <w:rPr>
          <w:u w:val="single"/>
        </w:rPr>
        <w:t>IR Signal</w:t>
      </w:r>
      <w:r w:rsidR="000F54FD" w:rsidRPr="00804E87">
        <w:rPr>
          <w:u w:val="single"/>
        </w:rPr>
        <w:t xml:space="preserve"> Device</w:t>
      </w:r>
      <w:r w:rsidRPr="00804E87">
        <w:rPr>
          <w:u w:val="single"/>
        </w:rPr>
        <w:t xml:space="preserve"> </w:t>
      </w:r>
      <w:r w:rsidR="000F54FD" w:rsidRPr="00804E87">
        <w:rPr>
          <w:u w:val="single"/>
        </w:rPr>
        <w:t>Setup</w:t>
      </w:r>
      <w:r w:rsidRPr="00804E87">
        <w:rPr>
          <w:u w:val="single"/>
        </w:rPr>
        <w:t>:</w:t>
      </w:r>
    </w:p>
    <w:p w:rsidR="00F26EEC" w:rsidRDefault="00F26EEC" w:rsidP="00804E87">
      <w:pPr>
        <w:pStyle w:val="ListParagraph"/>
        <w:numPr>
          <w:ilvl w:val="0"/>
          <w:numId w:val="16"/>
        </w:numPr>
        <w:ind w:left="1080"/>
      </w:pPr>
      <w:r>
        <w:t xml:space="preserve">Capture the IR signals using </w:t>
      </w:r>
      <w:r w:rsidR="00944651">
        <w:t xml:space="preserve">SignalDBUtility app (Refer official site - </w:t>
      </w:r>
      <w:hyperlink r:id="rId13" w:history="1">
        <w:r w:rsidR="00944651" w:rsidRPr="005870A7">
          <w:rPr>
            <w:rStyle w:val="Hyperlink"/>
          </w:rPr>
          <w:t>https://www.redrat.co.uk/software/ir-signal-database-utility/</w:t>
        </w:r>
      </w:hyperlink>
      <w:r w:rsidR="00944651">
        <w:t>)</w:t>
      </w:r>
    </w:p>
    <w:p w:rsidR="00944651" w:rsidRDefault="00944651" w:rsidP="00804E87">
      <w:pPr>
        <w:pStyle w:val="ListParagraph"/>
        <w:numPr>
          <w:ilvl w:val="0"/>
          <w:numId w:val="16"/>
        </w:numPr>
        <w:ind w:left="1080"/>
      </w:pPr>
      <w:r>
        <w:t xml:space="preserve">After </w:t>
      </w:r>
      <w:r w:rsidR="00387065">
        <w:t>installed and capture the IR signal and save as (.xml or .irdb) in assets/ir_signals/ directory.</w:t>
      </w:r>
    </w:p>
    <w:p w:rsidR="00387065" w:rsidRDefault="00387065" w:rsidP="00804E87">
      <w:pPr>
        <w:pStyle w:val="ListParagraph"/>
        <w:numPr>
          <w:ilvl w:val="0"/>
          <w:numId w:val="16"/>
        </w:numPr>
        <w:ind w:left="1080"/>
      </w:pPr>
      <w:r>
        <w:t>Then load the new signal and restart the RedRat Hub</w:t>
      </w:r>
    </w:p>
    <w:p w:rsidR="003949C3" w:rsidRPr="003949C3" w:rsidRDefault="00387065" w:rsidP="00804E87">
      <w:pPr>
        <w:spacing w:after="0"/>
        <w:ind w:left="1080"/>
      </w:pPr>
      <w:r>
        <w:t xml:space="preserve"># </w:t>
      </w:r>
      <w:r w:rsidR="00CB6D7C" w:rsidRPr="00CB6D7C">
        <w:t>.\RedRatHub.exe --irdata "C:\Users\sathi\Desktop\STB_Automation_Framework\assets\ir_signals\OVT_NXT_Digital_RCU_COPY.xml"</w:t>
      </w:r>
    </w:p>
    <w:p w:rsidR="000A4C1E" w:rsidRDefault="000F54FD" w:rsidP="00804E87">
      <w:pPr>
        <w:pStyle w:val="ListParagraph"/>
        <w:ind w:left="1080"/>
      </w:pPr>
      <w:r w:rsidRPr="000F54FD">
        <w:rPr>
          <w:b/>
          <w:bCs/>
          <w:color w:val="FF0000"/>
        </w:rPr>
        <w:t xml:space="preserve">Note: </w:t>
      </w:r>
      <w:r w:rsidR="000A4C1E">
        <w:t xml:space="preserve">Created .bat script file for multiple singals load (Refer </w:t>
      </w:r>
      <w:r w:rsidR="000A4C1E" w:rsidRPr="000F54FD">
        <w:rPr>
          <w:b/>
          <w:bCs/>
          <w:highlight w:val="green"/>
        </w:rPr>
        <w:t>run_redrathub.bat</w:t>
      </w:r>
      <w:r w:rsidR="000A4C1E">
        <w:t xml:space="preserve"> file in root dir.</w:t>
      </w:r>
      <w:r>
        <w:t>)</w:t>
      </w:r>
    </w:p>
    <w:p w:rsidR="006E4925" w:rsidRPr="000F54FD" w:rsidRDefault="000F54FD" w:rsidP="00804E87">
      <w:pPr>
        <w:pStyle w:val="Heading3"/>
        <w:numPr>
          <w:ilvl w:val="0"/>
          <w:numId w:val="22"/>
        </w:numPr>
      </w:pPr>
      <w:r w:rsidRPr="000F54FD">
        <w:t>Manual test the RedRat Device:</w:t>
      </w:r>
    </w:p>
    <w:p w:rsidR="006E4925" w:rsidRPr="000F54FD" w:rsidRDefault="000F54FD" w:rsidP="00804E87">
      <w:pPr>
        <w:pStyle w:val="ListParagraph"/>
        <w:numPr>
          <w:ilvl w:val="0"/>
          <w:numId w:val="18"/>
        </w:numPr>
        <w:ind w:left="1080"/>
      </w:pPr>
      <w:r>
        <w:t xml:space="preserve">Go to the API page of RedRat hub - </w:t>
      </w:r>
      <w:hyperlink r:id="rId14" w:history="1">
        <w:r w:rsidRPr="000F54FD">
          <w:rPr>
            <w:rStyle w:val="Hyperlink"/>
            <w:b/>
            <w:bCs/>
          </w:rPr>
          <w:t>http://127.0.0.1:8080/swagger/index.html</w:t>
        </w:r>
      </w:hyperlink>
    </w:p>
    <w:p w:rsidR="000F54FD" w:rsidRDefault="000F54FD" w:rsidP="00804E87">
      <w:pPr>
        <w:pStyle w:val="ListParagraph"/>
        <w:ind w:left="1080"/>
      </w:pPr>
      <w:r w:rsidRPr="000F54FD">
        <w:rPr>
          <w:b/>
          <w:bCs/>
          <w:color w:val="FF0000"/>
        </w:rPr>
        <w:t>Note</w:t>
      </w:r>
      <w:r>
        <w:rPr>
          <w:b/>
          <w:bCs/>
        </w:rPr>
        <w:t xml:space="preserve">: </w:t>
      </w:r>
      <w:r>
        <w:t>Replace your IP &amp; Port.</w:t>
      </w:r>
    </w:p>
    <w:p w:rsidR="000F54FD" w:rsidRDefault="000F54FD" w:rsidP="00804E87">
      <w:pPr>
        <w:pStyle w:val="ListParagraph"/>
        <w:numPr>
          <w:ilvl w:val="0"/>
          <w:numId w:val="18"/>
        </w:numPr>
        <w:ind w:left="1080"/>
      </w:pPr>
      <w:r>
        <w:t>V</w:t>
      </w:r>
      <w:r w:rsidRPr="000F54FD">
        <w:t xml:space="preserve">erify your </w:t>
      </w:r>
      <w:r>
        <w:t xml:space="preserve">remote signal </w:t>
      </w:r>
      <w:r w:rsidRPr="000F54FD">
        <w:t>XML loaded</w:t>
      </w:r>
      <w:r>
        <w:t xml:space="preserve"> properly</w:t>
      </w:r>
      <w:r w:rsidR="003B3788">
        <w:t xml:space="preserve"> (using </w:t>
      </w:r>
      <w:r w:rsidR="003B3788" w:rsidRPr="003B3788">
        <w:rPr>
          <w:b/>
          <w:bCs/>
        </w:rPr>
        <w:t>GET</w:t>
      </w:r>
      <w:r w:rsidR="003B3788">
        <w:t xml:space="preserve"> /api/irdata/{dataset})</w:t>
      </w:r>
    </w:p>
    <w:p w:rsidR="003B3788" w:rsidRDefault="003B3788" w:rsidP="00804E87">
      <w:pPr>
        <w:pStyle w:val="ListParagraph"/>
        <w:ind w:left="1080"/>
      </w:pPr>
      <w:r w:rsidRPr="003B3788">
        <w:rPr>
          <w:b/>
          <w:bCs/>
          <w:color w:val="FF0000"/>
        </w:rPr>
        <w:t>Note</w:t>
      </w:r>
      <w:r>
        <w:t>: Replace your remote .DB or .xml name.</w:t>
      </w:r>
    </w:p>
    <w:p w:rsidR="000F54FD" w:rsidRDefault="000F54FD" w:rsidP="00804E87">
      <w:pPr>
        <w:pStyle w:val="ListParagraph"/>
        <w:numPr>
          <w:ilvl w:val="0"/>
          <w:numId w:val="18"/>
        </w:numPr>
        <w:ind w:left="1080"/>
      </w:pPr>
      <w:r>
        <w:t>L</w:t>
      </w:r>
      <w:r w:rsidRPr="000F54FD">
        <w:t>ist all captured keys</w:t>
      </w:r>
      <w:r w:rsidR="003B3788">
        <w:t xml:space="preserve"> (using </w:t>
      </w:r>
      <w:r w:rsidR="003B3788" w:rsidRPr="003B3788">
        <w:rPr>
          <w:b/>
          <w:bCs/>
        </w:rPr>
        <w:t>GET</w:t>
      </w:r>
      <w:r w:rsidR="003B3788" w:rsidRPr="003B3788">
        <w:t xml:space="preserve"> /api/</w:t>
      </w:r>
      <w:r w:rsidR="003B3788">
        <w:t>irdata</w:t>
      </w:r>
      <w:r w:rsidR="003B3788" w:rsidRPr="003B3788">
        <w:t>/{</w:t>
      </w:r>
      <w:r w:rsidR="003B3788">
        <w:t>dataset</w:t>
      </w:r>
      <w:r w:rsidR="003B3788" w:rsidRPr="003B3788">
        <w:t>}/</w:t>
      </w:r>
      <w:r w:rsidR="003B3788">
        <w:t>{singal})</w:t>
      </w:r>
    </w:p>
    <w:p w:rsidR="003B3788" w:rsidRDefault="003B3788" w:rsidP="00804E87">
      <w:pPr>
        <w:pStyle w:val="ListParagraph"/>
        <w:ind w:left="1080"/>
      </w:pPr>
      <w:r w:rsidRPr="003B3788">
        <w:rPr>
          <w:b/>
          <w:bCs/>
          <w:color w:val="FF0000"/>
        </w:rPr>
        <w:t>Note</w:t>
      </w:r>
      <w:r w:rsidRPr="003B3788">
        <w:rPr>
          <w:b/>
          <w:bCs/>
        </w:rPr>
        <w:t>:</w:t>
      </w:r>
      <w:r>
        <w:t xml:space="preserve"> Replace your dataset name and captured singal</w:t>
      </w:r>
    </w:p>
    <w:p w:rsidR="000F54FD" w:rsidRDefault="003B3788" w:rsidP="00804E87">
      <w:pPr>
        <w:pStyle w:val="ListParagraph"/>
        <w:numPr>
          <w:ilvl w:val="0"/>
          <w:numId w:val="18"/>
        </w:numPr>
        <w:ind w:left="1080"/>
      </w:pPr>
      <w:r>
        <w:t>C</w:t>
      </w:r>
      <w:r w:rsidRPr="003B3788">
        <w:t xml:space="preserve">onfirm </w:t>
      </w:r>
      <w:r>
        <w:t xml:space="preserve">your </w:t>
      </w:r>
      <w:r w:rsidRPr="003B3788">
        <w:t>RedRat-X</w:t>
      </w:r>
      <w:r>
        <w:t xml:space="preserve"> device</w:t>
      </w:r>
      <w:r w:rsidRPr="003B3788">
        <w:t xml:space="preserve"> is detected</w:t>
      </w:r>
      <w:r>
        <w:t xml:space="preserve"> (using </w:t>
      </w:r>
      <w:r w:rsidRPr="003B3788">
        <w:rPr>
          <w:b/>
          <w:bCs/>
        </w:rPr>
        <w:t>GET</w:t>
      </w:r>
      <w:r>
        <w:t xml:space="preserve"> /api/redrats/)</w:t>
      </w:r>
    </w:p>
    <w:p w:rsidR="003B3788" w:rsidRDefault="003B3788" w:rsidP="00804E87">
      <w:pPr>
        <w:pStyle w:val="ListParagraph"/>
        <w:numPr>
          <w:ilvl w:val="0"/>
          <w:numId w:val="18"/>
        </w:numPr>
        <w:ind w:left="1080"/>
      </w:pPr>
      <w:r>
        <w:t>Send</w:t>
      </w:r>
      <w:r w:rsidRPr="003B3788">
        <w:t xml:space="preserve"> a real IR signa</w:t>
      </w:r>
      <w:r>
        <w:t>l t</w:t>
      </w:r>
      <w:r w:rsidR="00E449F7">
        <w:t>o your STB/TV (using POST /api/{id}/{outputs}/</w:t>
      </w:r>
    </w:p>
    <w:p w:rsidR="00E449F7" w:rsidRPr="000F54FD" w:rsidRDefault="00E449F7" w:rsidP="00804E87">
      <w:pPr>
        <w:pStyle w:val="ListParagraph"/>
        <w:ind w:left="1080"/>
      </w:pPr>
      <w:r w:rsidRPr="00E449F7">
        <w:rPr>
          <w:noProof/>
          <w:lang w:eastAsia="en-IN" w:bidi="ta-IN"/>
        </w:rPr>
        <w:drawing>
          <wp:inline distT="0" distB="0" distL="0" distR="0" wp14:anchorId="48162B45" wp14:editId="1586D78D">
            <wp:extent cx="5133372" cy="1458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579" cy="14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25" w:rsidRDefault="00E449F7" w:rsidP="00804E87">
      <w:pPr>
        <w:pStyle w:val="ListParagraph"/>
        <w:numPr>
          <w:ilvl w:val="0"/>
          <w:numId w:val="21"/>
        </w:numPr>
        <w:ind w:left="2520"/>
      </w:pPr>
      <w:r>
        <w:t>And give the request body dataset &amp; signal only.</w:t>
      </w:r>
    </w:p>
    <w:p w:rsidR="006E4925" w:rsidRPr="00804E87" w:rsidRDefault="00E449F7" w:rsidP="00804E87">
      <w:pPr>
        <w:pStyle w:val="ListParagraph"/>
        <w:ind w:left="2520"/>
        <w:rPr>
          <w:b/>
          <w:bCs/>
        </w:rPr>
      </w:pPr>
      <w:r w:rsidRPr="00E449F7">
        <w:rPr>
          <w:b/>
          <w:bCs/>
        </w:rPr>
        <w:t>Ex: dataset – OVT_NXT_Digital_Remote &amp; signal – VOL+</w:t>
      </w:r>
    </w:p>
    <w:p w:rsidR="006E4925" w:rsidRDefault="006E4925" w:rsidP="00CE753E"/>
    <w:p w:rsidR="006E4925" w:rsidRDefault="006E4925" w:rsidP="00CE753E"/>
    <w:p w:rsidR="006E4925" w:rsidRDefault="006E4925" w:rsidP="00CE753E"/>
    <w:p w:rsidR="006E4925" w:rsidRDefault="006E4925" w:rsidP="00CE753E"/>
    <w:p w:rsidR="00C73B6B" w:rsidRPr="00804E87" w:rsidRDefault="00C73B6B" w:rsidP="00C73B6B">
      <w:pPr>
        <w:pStyle w:val="Heading2"/>
      </w:pPr>
      <w:r w:rsidRPr="00804E87">
        <w:lastRenderedPageBreak/>
        <w:t>PHASE -B: FRAMEWORK INTEGRATION:</w:t>
      </w:r>
    </w:p>
    <w:p w:rsidR="00C73B6B" w:rsidRDefault="00935562" w:rsidP="00935562">
      <w:pPr>
        <w:pStyle w:val="Heading3"/>
        <w:numPr>
          <w:ilvl w:val="0"/>
          <w:numId w:val="22"/>
        </w:numPr>
      </w:pPr>
      <w:r>
        <w:t>.env with redrat config.</w:t>
      </w:r>
    </w:p>
    <w:p w:rsidR="007A12C4" w:rsidRDefault="00992942" w:rsidP="00992942">
      <w:pPr>
        <w:pStyle w:val="ListParagraph"/>
        <w:numPr>
          <w:ilvl w:val="0"/>
          <w:numId w:val="21"/>
        </w:numPr>
        <w:ind w:left="720"/>
      </w:pPr>
      <w:r>
        <w:t>Before start implementing, need to know the tool sets</w:t>
      </w:r>
    </w:p>
    <w:p w:rsidR="00992942" w:rsidRDefault="00992942" w:rsidP="00992942">
      <w:pPr>
        <w:pStyle w:val="ListParagraph"/>
        <w:numPr>
          <w:ilvl w:val="0"/>
          <w:numId w:val="21"/>
        </w:numPr>
        <w:ind w:left="720"/>
      </w:pPr>
      <w:r>
        <w:t>We’re going to use .env library for device information store.</w:t>
      </w:r>
    </w:p>
    <w:p w:rsidR="00992942" w:rsidRPr="00FE45D3" w:rsidRDefault="00992942" w:rsidP="00935562">
      <w:pPr>
        <w:pStyle w:val="Heading2"/>
        <w:ind w:firstLine="360"/>
        <w:rPr>
          <w:sz w:val="24"/>
          <w:szCs w:val="24"/>
        </w:rPr>
      </w:pPr>
      <w:r w:rsidRPr="00FE45D3">
        <w:rPr>
          <w:sz w:val="24"/>
          <w:szCs w:val="24"/>
        </w:rPr>
        <w:t xml:space="preserve">Why </w:t>
      </w:r>
      <w:r w:rsidRPr="00FE45D3">
        <w:rPr>
          <w:rStyle w:val="HTMLCode"/>
          <w:rFonts w:eastAsiaTheme="majorEastAsia"/>
          <w:sz w:val="24"/>
          <w:szCs w:val="24"/>
        </w:rPr>
        <w:t>.env</w:t>
      </w:r>
      <w:r w:rsidRPr="00FE45D3">
        <w:rPr>
          <w:sz w:val="24"/>
          <w:szCs w:val="24"/>
        </w:rPr>
        <w:t xml:space="preserve"> for secrets and machine-specific values</w:t>
      </w:r>
    </w:p>
    <w:p w:rsidR="00992942" w:rsidRDefault="00992942" w:rsidP="00992942">
      <w:pPr>
        <w:pStyle w:val="font-claude-response-body"/>
        <w:numPr>
          <w:ilvl w:val="0"/>
          <w:numId w:val="24"/>
        </w:numPr>
      </w:pPr>
      <w:r>
        <w:t xml:space="preserve">The </w:t>
      </w:r>
      <w:r>
        <w:rPr>
          <w:rStyle w:val="HTMLCode"/>
          <w:rFonts w:eastAsiaTheme="majorEastAsia"/>
        </w:rPr>
        <w:t>.env</w:t>
      </w:r>
      <w:r>
        <w:t xml:space="preserve"> file stores things that </w:t>
      </w:r>
      <w:r>
        <w:rPr>
          <w:rStyle w:val="Strong"/>
        </w:rPr>
        <w:t>change per machine or per person</w:t>
      </w:r>
      <w:r>
        <w:t xml:space="preserve"> — Hub URL, device ID, passwords. These should </w:t>
      </w:r>
      <w:r>
        <w:rPr>
          <w:rStyle w:val="Strong"/>
        </w:rPr>
        <w:t>never go into Git</w:t>
      </w:r>
      <w:r>
        <w:t xml:space="preserve">. </w:t>
      </w:r>
      <w:r>
        <w:rPr>
          <w:rStyle w:val="HTMLCode"/>
          <w:rFonts w:eastAsiaTheme="majorEastAsia"/>
        </w:rPr>
        <w:t>.env</w:t>
      </w:r>
      <w:r>
        <w:t xml:space="preserve"> is the universal standard for this — every developer immediately understands </w:t>
      </w:r>
      <w:r>
        <w:rPr>
          <w:rStyle w:val="HTMLCode"/>
          <w:rFonts w:eastAsiaTheme="majorEastAsia"/>
        </w:rPr>
        <w:t>.env</w:t>
      </w:r>
      <w:r>
        <w:t xml:space="preserve"> should be in </w:t>
      </w:r>
      <w:r>
        <w:rPr>
          <w:rStyle w:val="HTMLCode"/>
          <w:rFonts w:eastAsiaTheme="majorEastAsia"/>
        </w:rPr>
        <w:t>.gitignore</w:t>
      </w:r>
      <w:r>
        <w:t>.</w:t>
      </w:r>
    </w:p>
    <w:p w:rsidR="00992942" w:rsidRDefault="00992942" w:rsidP="00FE45D3">
      <w:pPr>
        <w:ind w:left="720"/>
      </w:pPr>
      <w:r w:rsidRPr="00992942">
        <w:rPr>
          <w:b/>
          <w:bCs/>
          <w:color w:val="FF0000"/>
        </w:rPr>
        <w:t>Note:</w:t>
      </w:r>
      <w:r>
        <w:t xml:space="preserve"> We’re going to use both .env &amp; .yaml lib.</w:t>
      </w:r>
    </w:p>
    <w:p w:rsidR="00FE45D3" w:rsidRPr="00FE45D3" w:rsidRDefault="00FE45D3" w:rsidP="00935562">
      <w:pPr>
        <w:pStyle w:val="Heading2"/>
        <w:ind w:firstLine="360"/>
        <w:rPr>
          <w:sz w:val="24"/>
          <w:szCs w:val="24"/>
        </w:rPr>
      </w:pPr>
      <w:r w:rsidRPr="00FE45D3">
        <w:rPr>
          <w:sz w:val="24"/>
          <w:szCs w:val="24"/>
        </w:rPr>
        <w:t xml:space="preserve">Why </w:t>
      </w:r>
      <w:r w:rsidRPr="00FE45D3">
        <w:rPr>
          <w:rStyle w:val="HTMLCode"/>
          <w:rFonts w:eastAsiaTheme="majorEastAsia"/>
          <w:sz w:val="24"/>
          <w:szCs w:val="24"/>
        </w:rPr>
        <w:t>unittest.mock</w:t>
      </w:r>
      <w:r w:rsidRPr="00FE45D3">
        <w:rPr>
          <w:sz w:val="24"/>
          <w:szCs w:val="24"/>
        </w:rPr>
        <w:t xml:space="preserve"> — simple explanation</w:t>
      </w:r>
    </w:p>
    <w:p w:rsidR="00FE45D3" w:rsidRDefault="00FE45D3" w:rsidP="00FE45D3">
      <w:pPr>
        <w:pStyle w:val="font-claude-response-body"/>
        <w:numPr>
          <w:ilvl w:val="0"/>
          <w:numId w:val="24"/>
        </w:numPr>
        <w:ind w:left="720"/>
      </w:pPr>
      <w:r>
        <w:t>Think of it this way: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>Real test without mock: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test calls send_signal()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needs Hub running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needs RedRat-X plugged in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needs STB connected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takes 3 seconds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</w:t>
      </w:r>
      <w:r w:rsidRPr="00FE45D3">
        <w:rPr>
          <w:rStyle w:val="HTMLCode"/>
          <w:rFonts w:ascii="Times New Roman" w:eastAsiaTheme="majorEastAsia" w:hAnsi="Times New Roman" w:cs="Times New Roman"/>
          <w:color w:val="FF0000"/>
        </w:rPr>
        <w:t>❌</w:t>
      </w:r>
      <w:r w:rsidRPr="00FE45D3">
        <w:rPr>
          <w:rStyle w:val="HTMLCode"/>
          <w:rFonts w:ascii="var(--font-mono)" w:eastAsiaTheme="majorEastAsia" w:hAnsi="var(--font-mono)"/>
        </w:rPr>
        <w:t xml:space="preserve"> fails on CI/CD machine with no hardware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>Test with mock: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test calls send_signal()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mock pretends to be requests.post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instantly returns fake HTTP 200</w:t>
      </w:r>
    </w:p>
    <w:p w:rsidR="00FE45D3" w:rsidRPr="00FE45D3" w:rsidRDefault="00FE45D3" w:rsidP="00FE45D3">
      <w:pPr>
        <w:pStyle w:val="HTMLPreformatted"/>
        <w:ind w:left="720"/>
        <w:rPr>
          <w:rStyle w:val="HTMLCode"/>
          <w:rFonts w:ascii="var(--font-mono)" w:eastAsiaTheme="majorEastAsia" w:hAnsi="var(--font-mono)"/>
        </w:rPr>
      </w:pPr>
      <w:r w:rsidRPr="00FE45D3">
        <w:rPr>
          <w:rStyle w:val="HTMLCode"/>
          <w:rFonts w:ascii="var(--font-mono)" w:eastAsiaTheme="majorEastAsia" w:hAnsi="var(--font-mono)"/>
        </w:rPr>
        <w:t xml:space="preserve">    → no Hub, no hardware needed</w:t>
      </w:r>
    </w:p>
    <w:p w:rsidR="00FE45D3" w:rsidRPr="00FE45D3" w:rsidRDefault="00FE45D3" w:rsidP="00FE45D3">
      <w:pPr>
        <w:pStyle w:val="HTMLPreformatted"/>
        <w:ind w:left="720"/>
        <w:rPr>
          <w:rFonts w:ascii="var(--font-mono)" w:hAnsi="var(--font-mono)"/>
        </w:rPr>
      </w:pPr>
      <w:r w:rsidRPr="00FE45D3">
        <w:rPr>
          <w:rStyle w:val="HTMLCode"/>
          <w:rFonts w:ascii="var(--font-mono)" w:eastAsiaTheme="majorEastAsia" w:hAnsi="var(--font-mono)"/>
          <w:color w:val="00B050"/>
        </w:rPr>
        <w:t xml:space="preserve">    </w:t>
      </w:r>
      <w:r w:rsidRPr="00FE45D3">
        <w:rPr>
          <w:rStyle w:val="HTMLCode"/>
          <w:rFonts w:ascii="Times New Roman" w:eastAsiaTheme="majorEastAsia" w:hAnsi="Times New Roman" w:cs="Times New Roman"/>
          <w:color w:val="00B050"/>
        </w:rPr>
        <w:t>✅</w:t>
      </w:r>
      <w:r w:rsidRPr="00FE45D3">
        <w:rPr>
          <w:rStyle w:val="HTMLCode"/>
          <w:rFonts w:ascii="var(--font-mono)" w:eastAsiaTheme="majorEastAsia" w:hAnsi="var(--font-mono)"/>
        </w:rPr>
        <w:t xml:space="preserve"> runs anywhere in milliseconds</w:t>
      </w:r>
    </w:p>
    <w:p w:rsidR="00FE45D3" w:rsidRDefault="00FE45D3" w:rsidP="00FE45D3">
      <w:pPr>
        <w:pStyle w:val="font-claude-response-body"/>
        <w:numPr>
          <w:ilvl w:val="0"/>
          <w:numId w:val="24"/>
        </w:numPr>
        <w:ind w:left="720"/>
      </w:pPr>
      <w:r>
        <w:t xml:space="preserve">A mock is just a </w:t>
      </w:r>
      <w:r>
        <w:rPr>
          <w:rStyle w:val="Strong"/>
        </w:rPr>
        <w:t>fake replacement</w:t>
      </w:r>
      <w:r>
        <w:t xml:space="preserve"> for something your code depends on — in this case </w:t>
      </w:r>
      <w:r>
        <w:rPr>
          <w:rStyle w:val="HTMLCode"/>
          <w:rFonts w:eastAsiaTheme="majorEastAsia"/>
        </w:rPr>
        <w:t>requests.post</w:t>
      </w:r>
      <w:r>
        <w:t>. You tell it what to return, and your code never knows the difference.</w:t>
      </w:r>
    </w:p>
    <w:p w:rsidR="00935562" w:rsidRDefault="00935562" w:rsidP="00935562">
      <w:pPr>
        <w:pStyle w:val="Heading3"/>
      </w:pPr>
      <w:r>
        <w:t>Ir_backends.py</w:t>
      </w:r>
    </w:p>
    <w:p w:rsidR="00935562" w:rsidRPr="00935562" w:rsidRDefault="00935562" w:rsidP="00935562">
      <w:r>
        <w:t>Refer below architecutre to purpose to crwated ir_backend.py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>Test case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 xml:space="preserve">    ↓ calls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>DeviceInterface  ← send_key(), grab_frame(), get_device_info()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 xml:space="preserve">    ↓ implemented by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>IRBackend        ← uses RedRatClient   (STB)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>ADBBackend       ← uses adb commands   (Android box)</w:t>
      </w:r>
    </w:p>
    <w:p w:rsid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  <w:r w:rsidRPr="00935562">
        <w:rPr>
          <w:rFonts w:ascii="var(--font-mono)" w:eastAsia="Times New Roman" w:hAnsi="var(--font-mono)" w:cs="Courier New"/>
          <w:sz w:val="20"/>
          <w:szCs w:val="20"/>
          <w:lang w:eastAsia="en-IN" w:bidi="ta-IN"/>
        </w:rPr>
        <w:t>NetworkBackend   ← uses REST API       (Smart TV)</w:t>
      </w:r>
    </w:p>
    <w:p w:rsidR="00935562" w:rsidRPr="00935562" w:rsidRDefault="00935562" w:rsidP="00935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 w:bidi="ta-IN"/>
        </w:rPr>
      </w:pPr>
    </w:p>
    <w:p w:rsidR="00935562" w:rsidRDefault="00935562" w:rsidP="00935562">
      <w:pPr>
        <w:pStyle w:val="Heading3"/>
        <w:rPr>
          <w:b w:val="0"/>
          <w:bCs w:val="0"/>
          <w:color w:val="auto"/>
        </w:rPr>
      </w:pPr>
      <w:r>
        <w:lastRenderedPageBreak/>
        <w:t>Folter Structure of backends: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backends/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├── base.py                  ← shared — contract, never changes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├── ir_backend.py            ← shared — all IR devices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├── adb_backend.py           ← shared — all Android devices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├── network_backend.py       ← shared — all Smart TVs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│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>└── key_maps/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 xml:space="preserve">    ├── key_map_ovt.py       ← OVT NXT STB</w:t>
      </w:r>
    </w:p>
    <w:p w:rsidR="0093556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 xml:space="preserve">    ├── key_map_samsung.py   ← Samsung TV</w:t>
      </w:r>
    </w:p>
    <w:p w:rsidR="00992942" w:rsidRPr="00935562" w:rsidRDefault="00935562" w:rsidP="00935562">
      <w:pPr>
        <w:pStyle w:val="Heading3"/>
        <w:rPr>
          <w:b w:val="0"/>
          <w:bCs w:val="0"/>
          <w:color w:val="auto"/>
        </w:rPr>
      </w:pPr>
      <w:r w:rsidRPr="00935562">
        <w:rPr>
          <w:b w:val="0"/>
          <w:bCs w:val="0"/>
          <w:color w:val="auto"/>
        </w:rPr>
        <w:t xml:space="preserve">    └── key_map_firetv.py    ← Fire TV / Android box</w:t>
      </w:r>
    </w:p>
    <w:p w:rsidR="006E4925" w:rsidRPr="009B6820" w:rsidRDefault="009B6820" w:rsidP="00935562">
      <w:pPr>
        <w:pStyle w:val="Heading3"/>
        <w:rPr>
          <w:b w:val="0"/>
          <w:bCs w:val="0"/>
          <w:color w:val="auto"/>
        </w:rPr>
      </w:pPr>
      <w:r w:rsidRPr="009B6820">
        <w:rPr>
          <w:color w:val="FF0000"/>
        </w:rPr>
        <w:t xml:space="preserve">Note: </w:t>
      </w:r>
      <w:r w:rsidRPr="009B6820">
        <w:rPr>
          <w:b w:val="0"/>
          <w:bCs w:val="0"/>
          <w:color w:val="auto"/>
        </w:rPr>
        <w:t xml:space="preserve">Key map to maintain </w:t>
      </w:r>
      <w:r>
        <w:rPr>
          <w:b w:val="0"/>
          <w:bCs w:val="0"/>
          <w:color w:val="auto"/>
        </w:rPr>
        <w:t xml:space="preserve">indual key map files, </w:t>
      </w:r>
      <w:r w:rsidRPr="009B6820">
        <w:rPr>
          <w:b w:val="0"/>
          <w:bCs w:val="0"/>
          <w:color w:val="auto"/>
        </w:rPr>
        <w:t>when using different model/vendor.</w:t>
      </w:r>
    </w:p>
    <w:p w:rsidR="00133AB0" w:rsidRPr="00133AB0" w:rsidRDefault="00133AB0" w:rsidP="00133AB0">
      <w:pPr>
        <w:pStyle w:val="Heading3"/>
      </w:pPr>
      <w:r w:rsidRPr="00133AB0">
        <w:t>IR_Backend work flows:</w:t>
      </w:r>
    </w:p>
    <w:p w:rsidR="00133AB0" w:rsidRDefault="00133AB0" w:rsidP="00133AB0">
      <w:pPr>
        <w:spacing w:after="0"/>
      </w:pPr>
      <w:r>
        <w:t>test case</w:t>
      </w:r>
    </w:p>
    <w:p w:rsidR="00133AB0" w:rsidRDefault="00133AB0" w:rsidP="00133AB0">
      <w:pPr>
        <w:spacing w:after="0"/>
      </w:pPr>
      <w:r>
        <w:t xml:space="preserve">   ↓</w:t>
      </w:r>
    </w:p>
    <w:p w:rsidR="00133AB0" w:rsidRDefault="00133AB0" w:rsidP="00133AB0">
      <w:pPr>
        <w:spacing w:after="0"/>
      </w:pPr>
      <w:r>
        <w:t>ir_backend.send_key("CH_UP")</w:t>
      </w:r>
    </w:p>
    <w:p w:rsidR="00133AB0" w:rsidRDefault="00133AB0" w:rsidP="00133AB0">
      <w:pPr>
        <w:spacing w:after="0"/>
      </w:pPr>
      <w:r>
        <w:t xml:space="preserve">   ↓ looks up KEY_MAP</w:t>
      </w:r>
    </w:p>
    <w:p w:rsidR="00133AB0" w:rsidRDefault="00133AB0" w:rsidP="00133AB0">
      <w:pPr>
        <w:spacing w:after="0"/>
      </w:pPr>
      <w:r>
        <w:t xml:space="preserve">   ↓ signal = "CH+"</w:t>
      </w:r>
    </w:p>
    <w:p w:rsidR="00133AB0" w:rsidRDefault="00133AB0" w:rsidP="00133AB0">
      <w:pPr>
        <w:spacing w:after="0"/>
      </w:pPr>
      <w:r>
        <w:t xml:space="preserve">   ↓</w:t>
      </w:r>
    </w:p>
    <w:p w:rsidR="00133AB0" w:rsidRDefault="00133AB0" w:rsidP="00133AB0">
      <w:pPr>
        <w:spacing w:after="0"/>
      </w:pPr>
      <w:r>
        <w:t>redrat_client.send_signal("CH+")</w:t>
      </w:r>
    </w:p>
    <w:p w:rsidR="00133AB0" w:rsidRDefault="00133AB0" w:rsidP="00133AB0">
      <w:pPr>
        <w:spacing w:after="0"/>
      </w:pPr>
      <w:r>
        <w:t xml:space="preserve">   ↓ POST /api/redrats/{device_id}/4</w:t>
      </w:r>
    </w:p>
    <w:p w:rsidR="00133AB0" w:rsidRDefault="00133AB0" w:rsidP="00133AB0">
      <w:pPr>
        <w:spacing w:after="0"/>
      </w:pPr>
      <w:r>
        <w:t xml:space="preserve">   ↓</w:t>
      </w:r>
    </w:p>
    <w:p w:rsidR="00133AB0" w:rsidRDefault="00133AB0" w:rsidP="00133AB0">
      <w:pPr>
        <w:spacing w:after="0"/>
      </w:pPr>
      <w:r>
        <w:t>RedRat Hub</w:t>
      </w:r>
    </w:p>
    <w:p w:rsidR="00133AB0" w:rsidRDefault="00133AB0" w:rsidP="00133AB0">
      <w:pPr>
        <w:spacing w:after="0"/>
      </w:pPr>
      <w:r>
        <w:t xml:space="preserve">   ↓</w:t>
      </w:r>
    </w:p>
    <w:p w:rsidR="00133AB0" w:rsidRDefault="00133AB0" w:rsidP="00133AB0">
      <w:pPr>
        <w:spacing w:after="0"/>
      </w:pPr>
      <w:r>
        <w:t>RedRat-X IR blaster</w:t>
      </w:r>
    </w:p>
    <w:p w:rsidR="00133AB0" w:rsidRDefault="00133AB0" w:rsidP="00133AB0">
      <w:pPr>
        <w:spacing w:after="0"/>
      </w:pPr>
      <w:r>
        <w:t xml:space="preserve">   ↓</w:t>
      </w:r>
    </w:p>
    <w:p w:rsidR="00133AB0" w:rsidRDefault="00133AB0" w:rsidP="00133AB0">
      <w:pPr>
        <w:spacing w:after="0"/>
        <w:rPr>
          <w:rFonts w:ascii="Calibri" w:hAnsi="Calibri" w:cs="Calibri"/>
        </w:rPr>
      </w:pPr>
      <w:r>
        <w:t xml:space="preserve">STB responds </w:t>
      </w:r>
      <w:r>
        <w:rPr>
          <w:rFonts w:ascii="Calibri" w:hAnsi="Calibri" w:cs="Calibri"/>
        </w:rPr>
        <w:t>✅</w:t>
      </w:r>
    </w:p>
    <w:p w:rsidR="00271EF9" w:rsidRDefault="00271EF9" w:rsidP="00133AB0">
      <w:pPr>
        <w:spacing w:after="0"/>
        <w:rPr>
          <w:rFonts w:ascii="Calibri" w:hAnsi="Calibri" w:cs="Calibri"/>
        </w:rPr>
      </w:pPr>
    </w:p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Pr="00271EF9" w:rsidRDefault="00271EF9" w:rsidP="00271EF9">
      <w:pPr>
        <w:pStyle w:val="Heading3"/>
        <w:rPr>
          <w:color w:val="auto"/>
        </w:rPr>
      </w:pPr>
      <w:r>
        <w:lastRenderedPageBreak/>
        <w:t>8. Device_manager work flow:</w:t>
      </w:r>
      <w:r>
        <w:br/>
      </w:r>
      <w:r w:rsidRPr="00271EF9">
        <w:rPr>
          <w:color w:val="auto"/>
        </w:rPr>
        <w:t>DeviceManager()</w:t>
      </w:r>
      <w:r w:rsidRPr="00271EF9">
        <w:rPr>
          <w:color w:val="auto"/>
        </w:rPr>
        <w:br/>
      </w:r>
      <w:r>
        <w:rPr>
          <w:color w:val="auto"/>
        </w:rPr>
        <w:tab/>
        <w:t xml:space="preserve"> |</w:t>
      </w:r>
      <w:r w:rsidRPr="00271EF9">
        <w:rPr>
          <w:color w:val="auto"/>
        </w:rPr>
        <w:br/>
      </w:r>
      <w:r>
        <w:rPr>
          <w:color w:val="auto"/>
        </w:rPr>
        <w:t xml:space="preserve"> </w:t>
      </w:r>
      <w:r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load .env</w:t>
      </w:r>
      <w:r w:rsidRPr="00271EF9">
        <w:rPr>
          <w:color w:val="auto"/>
        </w:rPr>
        <w:br/>
      </w:r>
      <w:r>
        <w:rPr>
          <w:color w:val="auto"/>
        </w:rPr>
        <w:t xml:space="preserve"> </w:t>
      </w:r>
      <w:r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>
        <w:rPr>
          <w:color w:val="auto"/>
        </w:rPr>
        <w:t xml:space="preserve"> </w:t>
      </w:r>
      <w:r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load devices.yaml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backend = ir</w:t>
      </w:r>
      <w:r w:rsidR="001D1172">
        <w:rPr>
          <w:color w:val="auto"/>
        </w:rPr>
        <w:t xml:space="preserve"> or adb</w:t>
      </w:r>
      <w:r w:rsidRPr="00271EF9">
        <w:rPr>
          <w:color w:val="auto"/>
        </w:rPr>
        <w:t xml:space="preserve"> ?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create IRBackend()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backend.connect()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backend.get_device_info()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verify dataset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|</w:t>
      </w:r>
      <w:r w:rsidRPr="00271EF9">
        <w:rPr>
          <w:color w:val="auto"/>
        </w:rPr>
        <w:br/>
      </w:r>
      <w:r w:rsidR="001D1172">
        <w:rPr>
          <w:color w:val="auto"/>
        </w:rPr>
        <w:t xml:space="preserve"> </w:t>
      </w:r>
      <w:r w:rsidR="001D1172">
        <w:rPr>
          <w:color w:val="auto"/>
        </w:rPr>
        <w:tab/>
      </w:r>
      <w:r w:rsidRPr="00271EF9">
        <w:rPr>
          <w:color w:val="auto"/>
        </w:rPr>
        <w:t>v</w:t>
      </w:r>
      <w:r w:rsidRPr="00271EF9">
        <w:rPr>
          <w:color w:val="auto"/>
        </w:rPr>
        <w:br/>
        <w:t>ready</w:t>
      </w:r>
    </w:p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271EF9" w:rsidRDefault="00271EF9" w:rsidP="00271EF9"/>
    <w:p w:rsidR="00FE7C44" w:rsidRDefault="00FE7C44" w:rsidP="00271EF9"/>
    <w:p w:rsidR="00FE7C44" w:rsidRDefault="00FE7C44" w:rsidP="00271EF9"/>
    <w:p w:rsidR="00FE7C44" w:rsidRDefault="00FE7C44" w:rsidP="00271EF9"/>
    <w:p w:rsidR="00FE7C44" w:rsidRDefault="00FE7C44" w:rsidP="00271EF9"/>
    <w:p w:rsidR="00FE7C44" w:rsidRDefault="00FE7C44" w:rsidP="00271EF9"/>
    <w:p w:rsidR="00FE7C44" w:rsidRDefault="00FE7C44" w:rsidP="00FE7C44">
      <w:pPr>
        <w:pStyle w:val="Heading1"/>
      </w:pPr>
      <w:r>
        <w:lastRenderedPageBreak/>
        <w:t>PHASE – 3</w:t>
      </w:r>
      <w:r>
        <w:t xml:space="preserve">: </w:t>
      </w:r>
      <w:r>
        <w:t xml:space="preserve">Capture card </w:t>
      </w:r>
      <w:r>
        <w:t>:</w:t>
      </w:r>
    </w:p>
    <w:p w:rsidR="00FE7C44" w:rsidRPr="00271EF9" w:rsidRDefault="001B029D" w:rsidP="001B029D">
      <w:pPr>
        <w:pStyle w:val="ListParagraph"/>
        <w:numPr>
          <w:ilvl w:val="0"/>
          <w:numId w:val="24"/>
        </w:numPr>
        <w:ind w:left="720"/>
      </w:pPr>
      <w:r>
        <w:t xml:space="preserve">GStreamer warned </w:t>
      </w:r>
      <w:r w:rsidRPr="001B029D">
        <w:rPr>
          <w:rStyle w:val="HTMLCode"/>
          <w:rFonts w:eastAsiaTheme="minorHAnsi"/>
        </w:rPr>
        <w:t>ksvideosrc is deprecated — use mfvideosrc instead</w:t>
      </w:r>
      <w:r>
        <w:t xml:space="preserve">. So we use </w:t>
      </w:r>
      <w:r w:rsidRPr="001B029D">
        <w:rPr>
          <w:rStyle w:val="HTMLCode"/>
          <w:rFonts w:eastAsiaTheme="minorHAnsi"/>
        </w:rPr>
        <w:t>mfvideosrc</w:t>
      </w:r>
      <w:r>
        <w:t xml:space="preserve"> in the pip</w:t>
      </w:r>
      <w:bookmarkStart w:id="0" w:name="_GoBack"/>
      <w:bookmarkEnd w:id="0"/>
      <w:r>
        <w:t>eline.</w:t>
      </w:r>
    </w:p>
    <w:sectPr w:rsidR="00FE7C44" w:rsidRPr="00271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F3EBE"/>
    <w:multiLevelType w:val="hybridMultilevel"/>
    <w:tmpl w:val="5E905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7E0274"/>
    <w:multiLevelType w:val="hybridMultilevel"/>
    <w:tmpl w:val="B3DC8FA0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370625"/>
    <w:multiLevelType w:val="hybridMultilevel"/>
    <w:tmpl w:val="2EBC5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6C1C56"/>
    <w:multiLevelType w:val="hybridMultilevel"/>
    <w:tmpl w:val="99CE2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470739"/>
    <w:multiLevelType w:val="hybridMultilevel"/>
    <w:tmpl w:val="AE7EB0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E0F32D6"/>
    <w:multiLevelType w:val="hybridMultilevel"/>
    <w:tmpl w:val="074E82E0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E994F8F"/>
    <w:multiLevelType w:val="hybridMultilevel"/>
    <w:tmpl w:val="E0E44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9D014F"/>
    <w:multiLevelType w:val="hybridMultilevel"/>
    <w:tmpl w:val="77208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F52400"/>
    <w:multiLevelType w:val="hybridMultilevel"/>
    <w:tmpl w:val="07DA6EE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0462668"/>
    <w:multiLevelType w:val="hybridMultilevel"/>
    <w:tmpl w:val="3C8657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856787E"/>
    <w:multiLevelType w:val="hybridMultilevel"/>
    <w:tmpl w:val="8998F188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5A04AD"/>
    <w:multiLevelType w:val="hybridMultilevel"/>
    <w:tmpl w:val="3E662334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626C21"/>
    <w:multiLevelType w:val="hybridMultilevel"/>
    <w:tmpl w:val="5FB2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A0F2A"/>
    <w:multiLevelType w:val="multilevel"/>
    <w:tmpl w:val="BDA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2E049F"/>
    <w:multiLevelType w:val="hybridMultilevel"/>
    <w:tmpl w:val="3EFA50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7AD7EE1"/>
    <w:multiLevelType w:val="hybridMultilevel"/>
    <w:tmpl w:val="0B760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5B5881"/>
    <w:multiLevelType w:val="hybridMultilevel"/>
    <w:tmpl w:val="4850810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E7F1FE8"/>
    <w:multiLevelType w:val="hybridMultilevel"/>
    <w:tmpl w:val="9C0A97F2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202E70"/>
    <w:multiLevelType w:val="hybridMultilevel"/>
    <w:tmpl w:val="2188A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6B7856"/>
    <w:multiLevelType w:val="hybridMultilevel"/>
    <w:tmpl w:val="BB10F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BA5AD7"/>
    <w:multiLevelType w:val="hybridMultilevel"/>
    <w:tmpl w:val="4826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FC010F"/>
    <w:multiLevelType w:val="hybridMultilevel"/>
    <w:tmpl w:val="BEF0AB2A"/>
    <w:lvl w:ilvl="0" w:tplc="95927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B3817FA"/>
    <w:multiLevelType w:val="hybridMultilevel"/>
    <w:tmpl w:val="2188A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B77958"/>
    <w:multiLevelType w:val="hybridMultilevel"/>
    <w:tmpl w:val="E692F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B6421B"/>
    <w:multiLevelType w:val="hybridMultilevel"/>
    <w:tmpl w:val="4162C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6B6EDC"/>
    <w:multiLevelType w:val="hybridMultilevel"/>
    <w:tmpl w:val="23FA8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0"/>
  </w:num>
  <w:num w:numId="4">
    <w:abstractNumId w:val="25"/>
  </w:num>
  <w:num w:numId="5">
    <w:abstractNumId w:val="3"/>
  </w:num>
  <w:num w:numId="6">
    <w:abstractNumId w:val="9"/>
  </w:num>
  <w:num w:numId="7">
    <w:abstractNumId w:val="23"/>
  </w:num>
  <w:num w:numId="8">
    <w:abstractNumId w:val="5"/>
  </w:num>
  <w:num w:numId="9">
    <w:abstractNumId w:val="1"/>
  </w:num>
  <w:num w:numId="10">
    <w:abstractNumId w:val="10"/>
  </w:num>
  <w:num w:numId="11">
    <w:abstractNumId w:val="11"/>
  </w:num>
  <w:num w:numId="12">
    <w:abstractNumId w:val="21"/>
  </w:num>
  <w:num w:numId="13">
    <w:abstractNumId w:val="17"/>
  </w:num>
  <w:num w:numId="14">
    <w:abstractNumId w:val="0"/>
  </w:num>
  <w:num w:numId="15">
    <w:abstractNumId w:val="4"/>
  </w:num>
  <w:num w:numId="16">
    <w:abstractNumId w:val="12"/>
  </w:num>
  <w:num w:numId="17">
    <w:abstractNumId w:val="15"/>
  </w:num>
  <w:num w:numId="18">
    <w:abstractNumId w:val="7"/>
  </w:num>
  <w:num w:numId="19">
    <w:abstractNumId w:val="16"/>
  </w:num>
  <w:num w:numId="20">
    <w:abstractNumId w:val="19"/>
  </w:num>
  <w:num w:numId="21">
    <w:abstractNumId w:val="8"/>
  </w:num>
  <w:num w:numId="22">
    <w:abstractNumId w:val="22"/>
  </w:num>
  <w:num w:numId="23">
    <w:abstractNumId w:val="18"/>
  </w:num>
  <w:num w:numId="24">
    <w:abstractNumId w:val="14"/>
  </w:num>
  <w:num w:numId="25">
    <w:abstractNumId w:val="2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72D"/>
    <w:rsid w:val="00043E5B"/>
    <w:rsid w:val="0007120A"/>
    <w:rsid w:val="000A4C1E"/>
    <w:rsid w:val="000F3EA2"/>
    <w:rsid w:val="000F54FD"/>
    <w:rsid w:val="000F78B3"/>
    <w:rsid w:val="00133AB0"/>
    <w:rsid w:val="001B029D"/>
    <w:rsid w:val="001C3F40"/>
    <w:rsid w:val="001D1172"/>
    <w:rsid w:val="00271EF9"/>
    <w:rsid w:val="00375A2A"/>
    <w:rsid w:val="00387065"/>
    <w:rsid w:val="003949C3"/>
    <w:rsid w:val="003B3788"/>
    <w:rsid w:val="004B1EC0"/>
    <w:rsid w:val="004C55C5"/>
    <w:rsid w:val="00530E81"/>
    <w:rsid w:val="006E4925"/>
    <w:rsid w:val="007319B0"/>
    <w:rsid w:val="00735A22"/>
    <w:rsid w:val="007A12C4"/>
    <w:rsid w:val="007C5412"/>
    <w:rsid w:val="00804E87"/>
    <w:rsid w:val="00864388"/>
    <w:rsid w:val="00896166"/>
    <w:rsid w:val="008C10B4"/>
    <w:rsid w:val="008D140B"/>
    <w:rsid w:val="00935562"/>
    <w:rsid w:val="00944651"/>
    <w:rsid w:val="00992942"/>
    <w:rsid w:val="009B6820"/>
    <w:rsid w:val="00AB34B4"/>
    <w:rsid w:val="00AD00AD"/>
    <w:rsid w:val="00BB7598"/>
    <w:rsid w:val="00BE5788"/>
    <w:rsid w:val="00C1172D"/>
    <w:rsid w:val="00C73B6B"/>
    <w:rsid w:val="00CB6D7C"/>
    <w:rsid w:val="00CE753E"/>
    <w:rsid w:val="00E449F7"/>
    <w:rsid w:val="00E64E87"/>
    <w:rsid w:val="00E77D8A"/>
    <w:rsid w:val="00F26EEC"/>
    <w:rsid w:val="00FE45D3"/>
    <w:rsid w:val="00FE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5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E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4E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75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5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75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E75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7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53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E75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ont-claude-response-body">
    <w:name w:val="font-claude-response-body"/>
    <w:basedOn w:val="Normal"/>
    <w:rsid w:val="00CE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E75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53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140B"/>
    <w:rPr>
      <w:color w:val="0000FF" w:themeColor="hyperlink"/>
      <w:u w:val="single"/>
    </w:rPr>
  </w:style>
  <w:style w:type="character" w:customStyle="1" w:styleId="token">
    <w:name w:val="token"/>
    <w:basedOn w:val="DefaultParagraphFont"/>
    <w:rsid w:val="008C10B4"/>
  </w:style>
  <w:style w:type="character" w:customStyle="1" w:styleId="Heading3Char">
    <w:name w:val="Heading 3 Char"/>
    <w:basedOn w:val="DefaultParagraphFont"/>
    <w:link w:val="Heading3"/>
    <w:uiPriority w:val="9"/>
    <w:rsid w:val="00804E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04E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5D3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5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E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4E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75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5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75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E75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7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53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E75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ont-claude-response-body">
    <w:name w:val="font-claude-response-body"/>
    <w:basedOn w:val="Normal"/>
    <w:rsid w:val="00CE7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E75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53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140B"/>
    <w:rPr>
      <w:color w:val="0000FF" w:themeColor="hyperlink"/>
      <w:u w:val="single"/>
    </w:rPr>
  </w:style>
  <w:style w:type="character" w:customStyle="1" w:styleId="token">
    <w:name w:val="token"/>
    <w:basedOn w:val="DefaultParagraphFont"/>
    <w:rsid w:val="008C10B4"/>
  </w:style>
  <w:style w:type="character" w:customStyle="1" w:styleId="Heading3Char">
    <w:name w:val="Heading 3 Char"/>
    <w:basedOn w:val="DefaultParagraphFont"/>
    <w:link w:val="Heading3"/>
    <w:uiPriority w:val="9"/>
    <w:rsid w:val="00804E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04E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5D3"/>
    <w:rPr>
      <w:rFonts w:ascii="Courier New" w:eastAsia="Times New Roman" w:hAnsi="Courier New" w:cs="Courier New"/>
      <w:sz w:val="20"/>
      <w:szCs w:val="20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redrat.co.uk/software/ir-signal-database-utility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www.redrat.co.uk/software/redrat-hub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redrat.co.uk/downloads/RedRatHub-V8.01.zi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redrat.co.uk/software/redrat-hub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127.0.0.1:8080/swagg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2375</TotalTime>
  <Pages>13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S</dc:creator>
  <cp:keywords/>
  <dc:description/>
  <cp:lastModifiedBy>Sathish S</cp:lastModifiedBy>
  <cp:revision>13</cp:revision>
  <dcterms:created xsi:type="dcterms:W3CDTF">2026-05-29T07:40:00Z</dcterms:created>
  <dcterms:modified xsi:type="dcterms:W3CDTF">2026-06-08T14:08:00Z</dcterms:modified>
</cp:coreProperties>
</file>