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57F" w:rsidRDefault="00000000">
      <w:pPr>
        <w:spacing w:after="0"/>
        <w:ind w:left="3417" w:hanging="10"/>
      </w:pPr>
      <w:r>
        <w:rPr>
          <w:b/>
          <w:sz w:val="24"/>
        </w:rPr>
        <w:t xml:space="preserve">Project Design Phase-I </w:t>
      </w:r>
      <w:r>
        <w:t xml:space="preserve"> </w:t>
      </w:r>
    </w:p>
    <w:p w:rsidR="0033157F" w:rsidRDefault="00000000">
      <w:pPr>
        <w:spacing w:after="0"/>
        <w:ind w:left="3080" w:hanging="10"/>
      </w:pPr>
      <w:r>
        <w:rPr>
          <w:b/>
          <w:sz w:val="24"/>
        </w:rPr>
        <w:t xml:space="preserve">Proposed Solution Template </w:t>
      </w:r>
      <w:r>
        <w:t xml:space="preserve"> </w:t>
      </w:r>
    </w:p>
    <w:p w:rsidR="0033157F" w:rsidRDefault="00000000">
      <w:pPr>
        <w:spacing w:after="0"/>
        <w:ind w:left="148"/>
        <w:jc w:val="center"/>
      </w:pPr>
      <w:r>
        <w:rPr>
          <w:b/>
        </w:rPr>
        <w:t xml:space="preserve"> </w:t>
      </w:r>
      <w:r>
        <w:t xml:space="preserve"> </w:t>
      </w:r>
    </w:p>
    <w:tbl>
      <w:tblPr>
        <w:tblStyle w:val="TableGrid"/>
        <w:tblW w:w="9021" w:type="dxa"/>
        <w:tblInd w:w="10" w:type="dxa"/>
        <w:tblCellMar>
          <w:top w:w="95" w:type="dxa"/>
          <w:left w:w="108" w:type="dxa"/>
          <w:bottom w:w="0" w:type="dxa"/>
          <w:right w:w="115" w:type="dxa"/>
        </w:tblCellMar>
        <w:tblLook w:val="04A0" w:firstRow="1" w:lastRow="0" w:firstColumn="1" w:lastColumn="0" w:noHBand="0" w:noVBand="1"/>
      </w:tblPr>
      <w:tblGrid>
        <w:gridCol w:w="4508"/>
        <w:gridCol w:w="4513"/>
      </w:tblGrid>
      <w:tr w:rsidR="0033157F">
        <w:trPr>
          <w:trHeight w:val="336"/>
        </w:trPr>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19 September 2022  </w:t>
            </w:r>
          </w:p>
        </w:tc>
      </w:tr>
      <w:tr w:rsidR="0033157F">
        <w:trPr>
          <w:trHeight w:val="341"/>
        </w:trPr>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rsidR="0033157F" w:rsidRDefault="008D1E96">
            <w:pPr>
              <w:spacing w:after="0"/>
            </w:pPr>
            <w:r w:rsidRPr="008D1E96">
              <w:t>PNT2022TMID36348</w:t>
            </w:r>
          </w:p>
        </w:tc>
      </w:tr>
      <w:tr w:rsidR="0033157F">
        <w:trPr>
          <w:trHeight w:val="336"/>
        </w:trPr>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Skill / Job Recommender  </w:t>
            </w:r>
          </w:p>
        </w:tc>
      </w:tr>
      <w:tr w:rsidR="0033157F">
        <w:trPr>
          <w:trHeight w:val="338"/>
        </w:trPr>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2 Marks  </w:t>
            </w:r>
          </w:p>
        </w:tc>
      </w:tr>
    </w:tbl>
    <w:p w:rsidR="0033157F" w:rsidRDefault="00000000">
      <w:pPr>
        <w:spacing w:after="153"/>
      </w:pPr>
      <w:r>
        <w:rPr>
          <w:b/>
        </w:rPr>
        <w:t xml:space="preserve"> </w:t>
      </w:r>
      <w:r>
        <w:t xml:space="preserve"> </w:t>
      </w:r>
    </w:p>
    <w:p w:rsidR="0033157F" w:rsidRDefault="00000000">
      <w:pPr>
        <w:spacing w:after="163"/>
      </w:pPr>
      <w:r>
        <w:rPr>
          <w:b/>
        </w:rPr>
        <w:t xml:space="preserve">Proposed Solution Template: </w:t>
      </w:r>
      <w:r>
        <w:t xml:space="preserve"> </w:t>
      </w:r>
    </w:p>
    <w:p w:rsidR="0033157F" w:rsidRDefault="00000000">
      <w:pPr>
        <w:spacing w:after="0"/>
      </w:pPr>
      <w:r>
        <w:t xml:space="preserve">Project team shall fill the following information in proposed solution template.  </w:t>
      </w:r>
    </w:p>
    <w:tbl>
      <w:tblPr>
        <w:tblStyle w:val="TableGrid"/>
        <w:tblW w:w="9071" w:type="dxa"/>
        <w:tblInd w:w="10" w:type="dxa"/>
        <w:tblCellMar>
          <w:top w:w="82" w:type="dxa"/>
          <w:left w:w="108" w:type="dxa"/>
          <w:bottom w:w="0" w:type="dxa"/>
          <w:right w:w="49" w:type="dxa"/>
        </w:tblCellMar>
        <w:tblLook w:val="04A0" w:firstRow="1" w:lastRow="0" w:firstColumn="1" w:lastColumn="0" w:noHBand="0" w:noVBand="1"/>
      </w:tblPr>
      <w:tblGrid>
        <w:gridCol w:w="902"/>
        <w:gridCol w:w="3661"/>
        <w:gridCol w:w="4508"/>
      </w:tblGrid>
      <w:tr w:rsidR="0033157F">
        <w:trPr>
          <w:trHeight w:val="617"/>
        </w:trPr>
        <w:tc>
          <w:tcPr>
            <w:tcW w:w="902"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proofErr w:type="spellStart"/>
            <w:r>
              <w:rPr>
                <w:b/>
              </w:rPr>
              <w:t>S.No</w:t>
            </w:r>
            <w:proofErr w:type="spellEnd"/>
            <w:r>
              <w:rPr>
                <w:b/>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b/>
              </w:rPr>
              <w:t xml:space="preserve">Parameter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b/>
              </w:rPr>
              <w:t xml:space="preserve">Description </w:t>
            </w:r>
            <w:r>
              <w:t xml:space="preserve"> </w:t>
            </w:r>
          </w:p>
        </w:tc>
      </w:tr>
      <w:tr w:rsidR="0033157F">
        <w:trPr>
          <w:trHeight w:val="2746"/>
        </w:trPr>
        <w:tc>
          <w:tcPr>
            <w:tcW w:w="902"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right="10"/>
              <w:jc w:val="center"/>
            </w:pPr>
            <w:r>
              <w:t>1.</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Managing the huge measure of enrolling data on the Web, a task searcher generally goes through hours to see as helpful ones. Commonly, individuals who need industry information are hazy about what precisely they need to learn to get </w:t>
            </w:r>
            <w:proofErr w:type="spellStart"/>
            <w:proofErr w:type="gramStart"/>
            <w:r>
              <w:t>a</w:t>
            </w:r>
            <w:proofErr w:type="spellEnd"/>
            <w:proofErr w:type="gramEnd"/>
            <w:r>
              <w:t xml:space="preserve"> appropriate occupation for them. We address the issue of prescribing reasonable responsibilities to individuals who are looking for a new work. We plan this suggestion issue as </w:t>
            </w:r>
            <w:proofErr w:type="gramStart"/>
            <w:r>
              <w:t>a</w:t>
            </w:r>
            <w:proofErr w:type="gramEnd"/>
            <w:r>
              <w:t xml:space="preserve"> administered AI issue.  </w:t>
            </w:r>
          </w:p>
        </w:tc>
      </w:tr>
      <w:tr w:rsidR="0033157F">
        <w:trPr>
          <w:trHeight w:val="3821"/>
        </w:trPr>
        <w:tc>
          <w:tcPr>
            <w:tcW w:w="902"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right="10"/>
              <w:jc w:val="center"/>
            </w:pPr>
            <w:r>
              <w:t>2.</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Work proposal is a significant undertaking for the cutting-edge enrolment industry. A magnificent occupation recommender framework not just empowers to suggest a more lucrative work which is maximally lined up with the range of abilities of the present place of employment, yet in addition proposes to procure not many extra abilities which are expected to accept the new position. In this work, we made three sorts of data net-works from the authentic work information: (I) </w:t>
            </w:r>
            <w:proofErr w:type="gramStart"/>
            <w:r>
              <w:t>work  change</w:t>
            </w:r>
            <w:proofErr w:type="gramEnd"/>
            <w:r>
              <w:t xml:space="preserve"> organization, (ii) work ability organization, and (iii) expertise co-event organization.  </w:t>
            </w:r>
          </w:p>
        </w:tc>
      </w:tr>
    </w:tbl>
    <w:p w:rsidR="0033157F" w:rsidRDefault="0033157F">
      <w:pPr>
        <w:spacing w:after="0"/>
        <w:ind w:left="-1440" w:right="10466"/>
      </w:pPr>
    </w:p>
    <w:tbl>
      <w:tblPr>
        <w:tblStyle w:val="TableGrid"/>
        <w:tblW w:w="9071" w:type="dxa"/>
        <w:tblInd w:w="10" w:type="dxa"/>
        <w:tblCellMar>
          <w:top w:w="82" w:type="dxa"/>
          <w:left w:w="108" w:type="dxa"/>
          <w:bottom w:w="0" w:type="dxa"/>
          <w:right w:w="22" w:type="dxa"/>
        </w:tblCellMar>
        <w:tblLook w:val="04A0" w:firstRow="1" w:lastRow="0" w:firstColumn="1" w:lastColumn="0" w:noHBand="0" w:noVBand="1"/>
      </w:tblPr>
      <w:tblGrid>
        <w:gridCol w:w="902"/>
        <w:gridCol w:w="3661"/>
        <w:gridCol w:w="4508"/>
      </w:tblGrid>
      <w:tr w:rsidR="0033157F">
        <w:trPr>
          <w:trHeight w:val="3552"/>
        </w:trPr>
        <w:tc>
          <w:tcPr>
            <w:tcW w:w="902"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right="38"/>
              <w:jc w:val="center"/>
            </w:pPr>
            <w:r>
              <w:lastRenderedPageBreak/>
              <w:t>3.</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t xml:space="preserve">From the most recent twenty years web based selecting stages have turned into an essential direct in many organizations for enlisting gifts. Such entries decline the ad cost, yet they experience the ill effects of data over-burden issue. Work entryways utilizing customary data recovery procedures, for example, Boolean hunt strategies are commonly utilizing basic word matching calculations. The main pressing concern of these entryways is their powerlessness to figure out the intricacy of matching between applicants' longings and associations' prerequisites.  </w:t>
            </w:r>
          </w:p>
        </w:tc>
      </w:tr>
      <w:tr w:rsidR="0033157F">
        <w:trPr>
          <w:trHeight w:val="4895"/>
        </w:trPr>
        <w:tc>
          <w:tcPr>
            <w:tcW w:w="902"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right="38"/>
              <w:jc w:val="center"/>
            </w:pPr>
            <w:r>
              <w:t>4.</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right="77"/>
              <w:jc w:val="both"/>
            </w:pPr>
            <w:r>
              <w:t xml:space="preserve">Social capability is especially striking for understudies who are arranged into one of the great frequency handicap gatherings like explicit learning inabilities, mental impediment, close to home unsettling influence, or consideration shortfall/hyperactivity jumble. Among the most famous of the educational methodologies for these understudies have been interactive abilities preparing (SST). Different meta examinations of the writing recommend that SST has not delivered enormous, socially significant, long haul, or summed up changes in friendly capability of understudies with </w:t>
            </w:r>
            <w:proofErr w:type="spellStart"/>
            <w:r>
              <w:t>highrate</w:t>
            </w:r>
            <w:proofErr w:type="spellEnd"/>
            <w:r>
              <w:t xml:space="preserve"> handicaps. Likely clarifications for the powerless impacts in some meta-examinations are talked about and explicit proposals are presented for planning and creating more successful SST mediations.  </w:t>
            </w:r>
          </w:p>
        </w:tc>
      </w:tr>
      <w:tr w:rsidR="0033157F">
        <w:trPr>
          <w:trHeight w:val="4897"/>
        </w:trPr>
        <w:tc>
          <w:tcPr>
            <w:tcW w:w="902"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right="38"/>
              <w:jc w:val="center"/>
            </w:pPr>
            <w:r>
              <w:t>5.</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right="24"/>
            </w:pPr>
            <w:r>
              <w:t xml:space="preserve">Various postings for various work jobs and occupation positions are posted at various sources in the enrolment business. Thusly, this is a difficult and tedious errand to gather the data and figure out most important client work association planning as indicated by the abilities and inclinations of a client. This examination work has been finished to conceal this equivalent issue and endeavours have been made to give a doable and productive answer for something very similar. We propose a </w:t>
            </w:r>
            <w:proofErr w:type="gramStart"/>
            <w:r>
              <w:t>substance based</w:t>
            </w:r>
            <w:proofErr w:type="gramEnd"/>
            <w:r>
              <w:t xml:space="preserve"> suggestion motor, which consequently, gives best ideas to clients by coordinating their inclinations and abilities with the elements of a task posting. To create an expected suggestion, the proposed motor applies different text channels and element similitude estimations  </w:t>
            </w:r>
          </w:p>
        </w:tc>
      </w:tr>
      <w:tr w:rsidR="0033157F">
        <w:trPr>
          <w:trHeight w:val="3552"/>
        </w:trPr>
        <w:tc>
          <w:tcPr>
            <w:tcW w:w="902" w:type="dxa"/>
            <w:tcBorders>
              <w:top w:val="single" w:sz="4" w:space="0" w:color="000000"/>
              <w:left w:val="single" w:sz="4" w:space="0" w:color="000000"/>
              <w:bottom w:val="single" w:sz="4" w:space="0" w:color="000000"/>
              <w:right w:val="single" w:sz="4" w:space="0" w:color="000000"/>
            </w:tcBorders>
          </w:tcPr>
          <w:p w:rsidR="0033157F" w:rsidRDefault="00000000">
            <w:pPr>
              <w:spacing w:after="0"/>
              <w:ind w:left="56"/>
              <w:jc w:val="center"/>
            </w:pPr>
            <w:r>
              <w:lastRenderedPageBreak/>
              <w:t>6.</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33157F" w:rsidRDefault="00000000">
            <w:pPr>
              <w:spacing w:after="0"/>
            </w:pPr>
            <w:r>
              <w:rPr>
                <w:color w:val="222222"/>
              </w:rPr>
              <w:t xml:space="preserve">Scalability of the Solution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3157F" w:rsidRDefault="00000000">
            <w:pPr>
              <w:spacing w:after="1" w:line="238" w:lineRule="auto"/>
            </w:pPr>
            <w:r>
              <w:t xml:space="preserve">The present Recommender framework is a somewhat new area of examination in AI. The recommender framework's fundamental thought is to fabricate connection between the items, clients and go with the choice to choose the most proper item to a particular client. There are four principal ways that  </w:t>
            </w:r>
          </w:p>
          <w:p w:rsidR="0033157F" w:rsidRDefault="00000000">
            <w:pPr>
              <w:spacing w:after="0"/>
            </w:pPr>
            <w:r>
              <w:t xml:space="preserve">recommender frameworks produce a rundown of proposals for a client - content-based, Cooperative, Segment and half-breed sifting. In satisfied based sifting the model purposes details of a thing to suggest extra things with comparative properties.  </w:t>
            </w:r>
          </w:p>
        </w:tc>
      </w:tr>
    </w:tbl>
    <w:p w:rsidR="0033157F" w:rsidRDefault="00000000">
      <w:pPr>
        <w:spacing w:after="0"/>
        <w:jc w:val="both"/>
      </w:pPr>
      <w:r>
        <w:t xml:space="preserve">  </w:t>
      </w:r>
    </w:p>
    <w:sectPr w:rsidR="0033157F">
      <w:pgSz w:w="11906" w:h="16838"/>
      <w:pgMar w:top="862"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7F"/>
    <w:rsid w:val="0033157F"/>
    <w:rsid w:val="008D1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AD78"/>
  <w15:docId w15:val="{9212678F-DE7A-42B4-AE17-41FFD11D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MARDHALLI DIVYA</cp:lastModifiedBy>
  <cp:revision>2</cp:revision>
  <dcterms:created xsi:type="dcterms:W3CDTF">2022-11-19T17:21:00Z</dcterms:created>
  <dcterms:modified xsi:type="dcterms:W3CDTF">2022-11-19T17:21:00Z</dcterms:modified>
</cp:coreProperties>
</file>