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1A50" w14:textId="42A838E3" w:rsidR="00072CCC" w:rsidRDefault="00B31E6E" w:rsidP="00B31E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1E6E">
        <w:rPr>
          <w:rFonts w:ascii="Times New Roman" w:hAnsi="Times New Roman" w:cs="Times New Roman"/>
          <w:b/>
          <w:bCs/>
          <w:sz w:val="40"/>
          <w:szCs w:val="40"/>
        </w:rPr>
        <w:t xml:space="preserve">LIST OF </w:t>
      </w:r>
      <w:r>
        <w:rPr>
          <w:rFonts w:ascii="Times New Roman" w:hAnsi="Times New Roman" w:cs="Times New Roman"/>
          <w:b/>
          <w:bCs/>
          <w:sz w:val="40"/>
          <w:szCs w:val="40"/>
        </w:rPr>
        <w:t>TABLES</w:t>
      </w:r>
    </w:p>
    <w:p w14:paraId="414DEB30" w14:textId="77777777" w:rsidR="00B31E6E" w:rsidRDefault="00B31E6E" w:rsidP="00B31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AABC6" w14:textId="75BB209E" w:rsidR="00B31E6E" w:rsidRDefault="007D66AD" w:rsidP="007D6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 NO.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TABLE NO.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NAME OF THE TABLE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PAGE NO.</w:t>
      </w:r>
    </w:p>
    <w:p w14:paraId="5E608DE6" w14:textId="02B4359B" w:rsidR="007D66AD" w:rsidRP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D66AD">
        <w:rPr>
          <w:rFonts w:ascii="Times New Roman" w:hAnsi="Times New Roman" w:cs="Times New Roman"/>
          <w:sz w:val="28"/>
          <w:szCs w:val="28"/>
        </w:rPr>
        <w:t>1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4.1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Chemical Properties of </w:t>
      </w:r>
    </w:p>
    <w:p w14:paraId="0038BB64" w14:textId="52503EC2" w:rsidR="007D66AD" w:rsidRP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>CNSL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6E169A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7D66AD">
        <w:rPr>
          <w:rFonts w:ascii="Times New Roman" w:hAnsi="Times New Roman" w:cs="Times New Roman"/>
          <w:sz w:val="28"/>
          <w:szCs w:val="28"/>
        </w:rPr>
        <w:t>39</w:t>
      </w:r>
    </w:p>
    <w:p w14:paraId="45470506" w14:textId="68FEE62C" w:rsidR="007D66AD" w:rsidRP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 w:rsidRPr="007D66AD">
        <w:rPr>
          <w:rFonts w:ascii="Times New Roman" w:hAnsi="Times New Roman" w:cs="Times New Roman"/>
          <w:sz w:val="28"/>
          <w:szCs w:val="28"/>
        </w:rPr>
        <w:t xml:space="preserve">   2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5.1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>Thermal Specifications of</w:t>
      </w:r>
    </w:p>
    <w:p w14:paraId="6E44D0B5" w14:textId="0BB8BDE8" w:rsidR="007D66AD" w:rsidRP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>Engine Setup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6E169A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7D66AD">
        <w:rPr>
          <w:rFonts w:ascii="Times New Roman" w:hAnsi="Times New Roman" w:cs="Times New Roman"/>
          <w:sz w:val="28"/>
          <w:szCs w:val="28"/>
        </w:rPr>
        <w:t>41</w:t>
      </w:r>
    </w:p>
    <w:p w14:paraId="12338959" w14:textId="339E2B4D" w:rsidR="007D66AD" w:rsidRP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 w:rsidRPr="007D66AD">
        <w:rPr>
          <w:rFonts w:ascii="Times New Roman" w:hAnsi="Times New Roman" w:cs="Times New Roman"/>
          <w:sz w:val="28"/>
          <w:szCs w:val="28"/>
        </w:rPr>
        <w:t xml:space="preserve">   3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5.2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Specifications of AVL </w:t>
      </w:r>
    </w:p>
    <w:p w14:paraId="7136136D" w14:textId="2E7CCB73" w:rsidR="007D66AD" w:rsidRP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>Exhaust Gas Analyzer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43</w:t>
      </w:r>
    </w:p>
    <w:p w14:paraId="4B93383C" w14:textId="6EA1EFCA" w:rsidR="007D66AD" w:rsidRP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 w:rsidRPr="007D66AD">
        <w:rPr>
          <w:rFonts w:ascii="Times New Roman" w:hAnsi="Times New Roman" w:cs="Times New Roman"/>
          <w:sz w:val="28"/>
          <w:szCs w:val="28"/>
        </w:rPr>
        <w:t xml:space="preserve">   4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6.1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>Performance &amp; Combustion</w:t>
      </w:r>
    </w:p>
    <w:p w14:paraId="6E35C660" w14:textId="74BB1A01" w:rsidR="007D66AD" w:rsidRP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>Characteristics of Diesel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48</w:t>
      </w:r>
    </w:p>
    <w:p w14:paraId="53334191" w14:textId="1C92767B" w:rsidR="007D66AD" w:rsidRP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 w:rsidRPr="007D66AD">
        <w:rPr>
          <w:rFonts w:ascii="Times New Roman" w:hAnsi="Times New Roman" w:cs="Times New Roman"/>
          <w:sz w:val="28"/>
          <w:szCs w:val="28"/>
        </w:rPr>
        <w:t xml:space="preserve">   5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6.2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>Performance &amp; Combustion</w:t>
      </w:r>
    </w:p>
    <w:p w14:paraId="32146DD4" w14:textId="3550C6EE" w:rsidR="007D66AD" w:rsidRDefault="007D66AD" w:rsidP="007D66AD">
      <w:pPr>
        <w:rPr>
          <w:rFonts w:ascii="Times New Roman" w:hAnsi="Times New Roman" w:cs="Times New Roman"/>
          <w:sz w:val="28"/>
          <w:szCs w:val="28"/>
        </w:rPr>
      </w:pP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>Characteristics of CNSL</w:t>
      </w:r>
      <w:r w:rsidRPr="007D66AD">
        <w:rPr>
          <w:rFonts w:ascii="Times New Roman" w:hAnsi="Times New Roman" w:cs="Times New Roman"/>
          <w:sz w:val="28"/>
          <w:szCs w:val="28"/>
        </w:rPr>
        <w:tab/>
      </w:r>
      <w:r w:rsidRPr="007D66AD">
        <w:rPr>
          <w:rFonts w:ascii="Times New Roman" w:hAnsi="Times New Roman" w:cs="Times New Roman"/>
          <w:sz w:val="28"/>
          <w:szCs w:val="28"/>
        </w:rPr>
        <w:tab/>
        <w:t xml:space="preserve">       48</w:t>
      </w:r>
    </w:p>
    <w:p w14:paraId="6AC87E4D" w14:textId="77777777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6.3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Performance &amp; Combustion </w:t>
      </w:r>
    </w:p>
    <w:p w14:paraId="1B8539B6" w14:textId="77777777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Characteristics of </w:t>
      </w:r>
    </w:p>
    <w:p w14:paraId="45A20503" w14:textId="715FA25A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>CNSL + Al2O</w:t>
      </w:r>
      <w:r w:rsidRPr="006E16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E169A">
        <w:rPr>
          <w:rFonts w:ascii="Times New Roman" w:hAnsi="Times New Roman" w:cs="Times New Roman"/>
          <w:sz w:val="28"/>
          <w:szCs w:val="28"/>
        </w:rPr>
        <w:t>(100ppm)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41E12">
        <w:rPr>
          <w:rFonts w:ascii="Times New Roman" w:hAnsi="Times New Roman" w:cs="Times New Roman"/>
          <w:sz w:val="28"/>
          <w:szCs w:val="28"/>
        </w:rPr>
        <w:t>48</w:t>
      </w:r>
    </w:p>
    <w:p w14:paraId="6E1F85DB" w14:textId="77777777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6.4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Performance &amp; Combustion </w:t>
      </w:r>
    </w:p>
    <w:p w14:paraId="4A5F0EAE" w14:textId="77777777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Characteristics of </w:t>
      </w:r>
    </w:p>
    <w:p w14:paraId="6FC93A66" w14:textId="7C44FDA0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>CNSL + Al2O</w:t>
      </w:r>
      <w:r w:rsidRPr="006E16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E169A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169A">
        <w:rPr>
          <w:rFonts w:ascii="Times New Roman" w:hAnsi="Times New Roman" w:cs="Times New Roman"/>
          <w:sz w:val="28"/>
          <w:szCs w:val="28"/>
        </w:rPr>
        <w:t>0ppm)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41E12">
        <w:rPr>
          <w:rFonts w:ascii="Times New Roman" w:hAnsi="Times New Roman" w:cs="Times New Roman"/>
          <w:sz w:val="28"/>
          <w:szCs w:val="28"/>
        </w:rPr>
        <w:t>49</w:t>
      </w:r>
    </w:p>
    <w:p w14:paraId="33C6FE36" w14:textId="77777777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6.5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Performance &amp; Combustion </w:t>
      </w:r>
    </w:p>
    <w:p w14:paraId="741323F9" w14:textId="77777777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Characteristics of </w:t>
      </w:r>
    </w:p>
    <w:p w14:paraId="4709BE74" w14:textId="1D9A4B76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CNSL + </w:t>
      </w:r>
      <w:r>
        <w:rPr>
          <w:rFonts w:ascii="Times New Roman" w:hAnsi="Times New Roman" w:cs="Times New Roman"/>
          <w:sz w:val="28"/>
          <w:szCs w:val="28"/>
        </w:rPr>
        <w:t>Ce</w:t>
      </w:r>
      <w:r w:rsidRPr="006E169A">
        <w:rPr>
          <w:rFonts w:ascii="Times New Roman" w:hAnsi="Times New Roman" w:cs="Times New Roman"/>
          <w:sz w:val="28"/>
          <w:szCs w:val="28"/>
        </w:rPr>
        <w:t>O</w:t>
      </w:r>
      <w:r w:rsidRPr="006E16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E169A">
        <w:rPr>
          <w:rFonts w:ascii="Times New Roman" w:hAnsi="Times New Roman" w:cs="Times New Roman"/>
          <w:sz w:val="28"/>
          <w:szCs w:val="28"/>
        </w:rPr>
        <w:t>(100ppm)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41E12">
        <w:rPr>
          <w:rFonts w:ascii="Times New Roman" w:hAnsi="Times New Roman" w:cs="Times New Roman"/>
          <w:sz w:val="28"/>
          <w:szCs w:val="28"/>
        </w:rPr>
        <w:t>49</w:t>
      </w:r>
    </w:p>
    <w:p w14:paraId="61A6C00F" w14:textId="77777777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6.6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Performance &amp; Combustion </w:t>
      </w:r>
    </w:p>
    <w:p w14:paraId="5522E520" w14:textId="77777777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Characteristics of </w:t>
      </w:r>
    </w:p>
    <w:p w14:paraId="65A6DC09" w14:textId="50CDE26D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CNSL + </w:t>
      </w:r>
      <w:r>
        <w:rPr>
          <w:rFonts w:ascii="Times New Roman" w:hAnsi="Times New Roman" w:cs="Times New Roman"/>
          <w:sz w:val="28"/>
          <w:szCs w:val="28"/>
        </w:rPr>
        <w:t>Ce</w:t>
      </w:r>
      <w:r w:rsidRPr="006E169A">
        <w:rPr>
          <w:rFonts w:ascii="Times New Roman" w:hAnsi="Times New Roman" w:cs="Times New Roman"/>
          <w:sz w:val="28"/>
          <w:szCs w:val="28"/>
        </w:rPr>
        <w:t>O</w:t>
      </w:r>
      <w:r w:rsidRPr="006E16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E169A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169A">
        <w:rPr>
          <w:rFonts w:ascii="Times New Roman" w:hAnsi="Times New Roman" w:cs="Times New Roman"/>
          <w:sz w:val="28"/>
          <w:szCs w:val="28"/>
        </w:rPr>
        <w:t>0ppm)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00</w:t>
      </w:r>
    </w:p>
    <w:p w14:paraId="1034BA01" w14:textId="77777777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6.7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Emission Characteristics of </w:t>
      </w:r>
    </w:p>
    <w:p w14:paraId="4F519C40" w14:textId="5E2FD7EF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>Diesel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41E12">
        <w:rPr>
          <w:rFonts w:ascii="Times New Roman" w:hAnsi="Times New Roman" w:cs="Times New Roman"/>
          <w:sz w:val="28"/>
          <w:szCs w:val="28"/>
        </w:rPr>
        <w:t>49</w:t>
      </w:r>
    </w:p>
    <w:p w14:paraId="216E06BD" w14:textId="77777777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6.8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Emission Characteristics of </w:t>
      </w:r>
    </w:p>
    <w:p w14:paraId="4E569DCF" w14:textId="73B2AE26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>CNSL 100%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41E12">
        <w:rPr>
          <w:rFonts w:ascii="Times New Roman" w:hAnsi="Times New Roman" w:cs="Times New Roman"/>
          <w:sz w:val="28"/>
          <w:szCs w:val="28"/>
        </w:rPr>
        <w:t>49</w:t>
      </w:r>
    </w:p>
    <w:p w14:paraId="5165E393" w14:textId="77777777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6.9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Emission Characteristics of </w:t>
      </w:r>
    </w:p>
    <w:p w14:paraId="4F126EB6" w14:textId="68B807FF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>CNSL + Al</w:t>
      </w:r>
      <w:r w:rsidRPr="006E16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E169A">
        <w:rPr>
          <w:rFonts w:ascii="Times New Roman" w:hAnsi="Times New Roman" w:cs="Times New Roman"/>
          <w:sz w:val="28"/>
          <w:szCs w:val="28"/>
        </w:rPr>
        <w:t>O</w:t>
      </w:r>
      <w:r w:rsidRPr="006E16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E169A">
        <w:rPr>
          <w:rFonts w:ascii="Times New Roman" w:hAnsi="Times New Roman" w:cs="Times New Roman"/>
          <w:sz w:val="28"/>
          <w:szCs w:val="28"/>
        </w:rPr>
        <w:t xml:space="preserve"> (100ppm)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41E12">
        <w:rPr>
          <w:rFonts w:ascii="Times New Roman" w:hAnsi="Times New Roman" w:cs="Times New Roman"/>
          <w:sz w:val="28"/>
          <w:szCs w:val="28"/>
        </w:rPr>
        <w:t>50</w:t>
      </w:r>
    </w:p>
    <w:p w14:paraId="4CA2443D" w14:textId="77777777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6.10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F20C1">
        <w:rPr>
          <w:rFonts w:ascii="Times New Roman" w:hAnsi="Times New Roman" w:cs="Times New Roman"/>
          <w:sz w:val="28"/>
          <w:szCs w:val="28"/>
        </w:rPr>
        <w:t>Emission Characteristics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</w:p>
    <w:p w14:paraId="3CA237FA" w14:textId="64BF0EEC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CNSL + Al</w:t>
      </w:r>
      <w:r w:rsidRPr="004F20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F20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0ppm)</w:t>
      </w:r>
      <w:r w:rsidRPr="006E1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41E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3AB51E1" w14:textId="77777777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6.11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Emission Characteristics of </w:t>
      </w:r>
    </w:p>
    <w:p w14:paraId="69CFEE78" w14:textId="41841FE5" w:rsidR="006E169A" w:rsidRDefault="006E169A" w:rsidP="007D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69A">
        <w:rPr>
          <w:rFonts w:ascii="Times New Roman" w:hAnsi="Times New Roman" w:cs="Times New Roman"/>
          <w:sz w:val="28"/>
          <w:szCs w:val="28"/>
        </w:rPr>
        <w:t xml:space="preserve">CNSL + </w:t>
      </w:r>
      <w:r>
        <w:rPr>
          <w:rFonts w:ascii="Times New Roman" w:hAnsi="Times New Roman" w:cs="Times New Roman"/>
          <w:sz w:val="28"/>
          <w:szCs w:val="28"/>
        </w:rPr>
        <w:t>Ce</w:t>
      </w:r>
      <w:r w:rsidRPr="006E169A">
        <w:rPr>
          <w:rFonts w:ascii="Times New Roman" w:hAnsi="Times New Roman" w:cs="Times New Roman"/>
          <w:sz w:val="28"/>
          <w:szCs w:val="28"/>
        </w:rPr>
        <w:t>O</w:t>
      </w:r>
      <w:r w:rsidRPr="006E16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E169A">
        <w:rPr>
          <w:rFonts w:ascii="Times New Roman" w:hAnsi="Times New Roman" w:cs="Times New Roman"/>
          <w:sz w:val="28"/>
          <w:szCs w:val="28"/>
        </w:rPr>
        <w:t xml:space="preserve"> (100ppm)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41E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586BED4" w14:textId="77777777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6.12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F20C1">
        <w:rPr>
          <w:rFonts w:ascii="Times New Roman" w:hAnsi="Times New Roman" w:cs="Times New Roman"/>
          <w:sz w:val="28"/>
          <w:szCs w:val="28"/>
        </w:rPr>
        <w:t>Emission Characteristics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</w:p>
    <w:p w14:paraId="6D538FCC" w14:textId="19F82626" w:rsidR="006E169A" w:rsidRDefault="006E169A" w:rsidP="006E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CNSL + </w:t>
      </w:r>
      <w:r>
        <w:rPr>
          <w:rFonts w:ascii="Times New Roman" w:hAnsi="Times New Roman" w:cs="Times New Roman"/>
          <w:sz w:val="28"/>
          <w:szCs w:val="28"/>
        </w:rPr>
        <w:t>Ce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F20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(150ppm)</w:t>
      </w:r>
      <w:r w:rsidRPr="006E1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41E1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00684C8" w14:textId="39C07B92" w:rsidR="006E169A" w:rsidRPr="007D66AD" w:rsidRDefault="006E169A" w:rsidP="007D66AD">
      <w:pPr>
        <w:rPr>
          <w:rFonts w:ascii="Times New Roman" w:hAnsi="Times New Roman" w:cs="Times New Roman"/>
          <w:sz w:val="28"/>
          <w:szCs w:val="28"/>
        </w:rPr>
      </w:pPr>
    </w:p>
    <w:sectPr w:rsidR="006E169A" w:rsidRPr="007D66AD" w:rsidSect="006E169A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17476" w14:textId="77777777" w:rsidR="007F572F" w:rsidRDefault="007F572F" w:rsidP="00E23225">
      <w:pPr>
        <w:spacing w:after="0" w:line="240" w:lineRule="auto"/>
      </w:pPr>
      <w:r>
        <w:separator/>
      </w:r>
    </w:p>
  </w:endnote>
  <w:endnote w:type="continuationSeparator" w:id="0">
    <w:p w14:paraId="13FB821F" w14:textId="77777777" w:rsidR="007F572F" w:rsidRDefault="007F572F" w:rsidP="00E2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679E" w14:textId="4D2AE90C" w:rsidR="006E169A" w:rsidRDefault="006E169A">
    <w:pPr>
      <w:pStyle w:val="Footer"/>
    </w:pPr>
    <w:r>
      <w:tab/>
      <w:t>iv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3B7B" w14:textId="4D46C0B9" w:rsidR="00E23225" w:rsidRDefault="00E23225">
    <w:pPr>
      <w:pStyle w:val="Footer"/>
    </w:pPr>
    <w:r>
      <w:tab/>
    </w:r>
    <w:r w:rsidR="006E169A"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0953" w14:textId="77777777" w:rsidR="007F572F" w:rsidRDefault="007F572F" w:rsidP="00E23225">
      <w:pPr>
        <w:spacing w:after="0" w:line="240" w:lineRule="auto"/>
      </w:pPr>
      <w:r>
        <w:separator/>
      </w:r>
    </w:p>
  </w:footnote>
  <w:footnote w:type="continuationSeparator" w:id="0">
    <w:p w14:paraId="1D91FA97" w14:textId="77777777" w:rsidR="007F572F" w:rsidRDefault="007F572F" w:rsidP="00E23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6E"/>
    <w:rsid w:val="00072CCC"/>
    <w:rsid w:val="006E169A"/>
    <w:rsid w:val="007D66AD"/>
    <w:rsid w:val="007F572F"/>
    <w:rsid w:val="00B31E6E"/>
    <w:rsid w:val="00B41454"/>
    <w:rsid w:val="00C41E12"/>
    <w:rsid w:val="00E23225"/>
    <w:rsid w:val="00EC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FF29"/>
  <w15:chartTrackingRefBased/>
  <w15:docId w15:val="{4F8EC4B7-1D90-48B1-8CAC-B7980876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31E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3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225"/>
  </w:style>
  <w:style w:type="paragraph" w:styleId="Footer">
    <w:name w:val="footer"/>
    <w:basedOn w:val="Normal"/>
    <w:link w:val="FooterChar"/>
    <w:uiPriority w:val="99"/>
    <w:unhideWhenUsed/>
    <w:rsid w:val="00E23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Satvik</dc:creator>
  <cp:keywords/>
  <dc:description/>
  <cp:lastModifiedBy>Venkata Satvik</cp:lastModifiedBy>
  <cp:revision>5</cp:revision>
  <dcterms:created xsi:type="dcterms:W3CDTF">2023-04-17T10:07:00Z</dcterms:created>
  <dcterms:modified xsi:type="dcterms:W3CDTF">2023-04-19T20:32:00Z</dcterms:modified>
</cp:coreProperties>
</file>