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A2B4C"/>
          <w:sz w:val="44"/>
          <w:szCs w:val="44"/>
        </w:rPr>
        <w:t xml:space="preserve">RAILWAY NETWORK &amp;</w:t>
      </w:r>
    </w:p>
    <w:p>
      <w:pPr>
        <w:spacing w:after="400"/>
        <w:jc w:val="center"/>
      </w:pPr>
      <w:r>
        <w:rPr>
          <w:b/>
          <w:bCs/>
          <w:color w:val="1A2B4C"/>
          <w:sz w:val="44"/>
          <w:szCs w:val="44"/>
        </w:rPr>
        <w:t xml:space="preserve">DYNAMIC TRAIN SCHEDULING SYSTEM</w:t>
      </w:r>
    </w:p>
    <w:p>
      <w:pPr>
        <w:spacing w:after="200"/>
        <w:jc w:val="center"/>
      </w:pPr>
      <w:r>
        <w:rPr>
          <w:i/>
          <w:iCs/>
          <w:color w:val="475569"/>
          <w:sz w:val="28"/>
          <w:szCs w:val="28"/>
        </w:rPr>
        <w:t xml:space="preserve">A DBMS Project Report</w:t>
      </w:r>
    </w:p>
    <w:p>
      <w:pPr>
        <w:spacing w:before="1200"/>
      </w:pPr>
    </w:p>
    <w:p>
      <w:pPr>
        <w:jc w:val="center"/>
      </w:pPr>
      <w:r>
        <w:rPr>
          <w:sz w:val="22"/>
          <w:szCs w:val="22"/>
        </w:rPr>
        <w:t xml:space="preserve">Submitted in fulfillment of coursework requirements</w:t>
      </w:r>
    </w:p>
    <w:p>
      <w:pPr>
        <w:spacing w:after="40"/>
        <w:jc w:val="center"/>
      </w:pPr>
      <w:r>
        <w:rPr>
          <w:sz w:val="22"/>
          <w:szCs w:val="22"/>
        </w:rPr>
        <w:t xml:space="preserve">Database Management Systems</w:t>
      </w:r>
    </w:p>
    <w:p>
      <w:r>
        <w:br w:type="page"/>
      </w:r>
    </w:p>
    <w:p>
      <w:pPr>
        <w:pStyle w:val="Heading1"/>
        <w:spacing w:after="150" w:before="300"/>
      </w:pPr>
      <w:r>
        <w:t xml:space="preserve">Table of Contents</w:t>
      </w:r>
    </w:p>
    <w:p>
      <w:pPr>
        <w:spacing w:after="120"/>
      </w:pPr>
      <w:r>
        <w:t xml:space="preserve">1. Introduction</w:t>
      </w:r>
    </w:p>
    <w:p>
      <w:pPr>
        <w:spacing w:after="120"/>
      </w:pPr>
      <w:r>
        <w:t xml:space="preserve">2. Objectives</w:t>
      </w:r>
    </w:p>
    <w:p>
      <w:pPr>
        <w:spacing w:after="120"/>
      </w:pPr>
      <w:r>
        <w:t xml:space="preserve">3. System Modules</w:t>
      </w:r>
    </w:p>
    <w:p>
      <w:pPr>
        <w:spacing w:after="120"/>
      </w:pPr>
      <w:r>
        <w:t xml:space="preserve">4. Entity–Relationship Model</w:t>
      </w:r>
    </w:p>
    <w:p>
      <w:pPr>
        <w:spacing w:after="120"/>
      </w:pPr>
      <w:r>
        <w:t xml:space="preserve">5. Relational Schema &amp; Normalization</w:t>
      </w:r>
    </w:p>
    <w:p>
      <w:pPr>
        <w:spacing w:after="120"/>
      </w:pPr>
      <w:r>
        <w:t xml:space="preserve">6. Database Implementation</w:t>
      </w:r>
    </w:p>
    <w:p>
      <w:pPr>
        <w:spacing w:after="120"/>
      </w:pPr>
      <w:r>
        <w:t xml:space="preserve">7. Advanced Database Features</w:t>
      </w:r>
    </w:p>
    <w:p>
      <w:pPr>
        <w:spacing w:after="120"/>
      </w:pPr>
      <w:r>
        <w:t xml:space="preserve">8. Dynamic Scheduling Feature</w:t>
      </w:r>
    </w:p>
    <w:p>
      <w:pPr>
        <w:spacing w:after="120"/>
      </w:pPr>
      <w:r>
        <w:t xml:space="preserve">9. Backend Architecture (REST API)</w:t>
      </w:r>
    </w:p>
    <w:p>
      <w:pPr>
        <w:spacing w:after="120"/>
      </w:pPr>
      <w:r>
        <w:t xml:space="preserve">10. Frontend Architecture</w:t>
      </w:r>
    </w:p>
    <w:p>
      <w:pPr>
        <w:spacing w:after="120"/>
      </w:pPr>
      <w:r>
        <w:t xml:space="preserve">11. Sample Reports &amp; Queries</w:t>
      </w:r>
    </w:p>
    <w:p>
      <w:pPr>
        <w:spacing w:after="120"/>
      </w:pPr>
      <w:r>
        <w:t xml:space="preserve">12. Testing Summary</w:t>
      </w:r>
    </w:p>
    <w:p>
      <w:pPr>
        <w:spacing w:after="120"/>
      </w:pPr>
      <w:r>
        <w:t xml:space="preserve">13. Technology Stack</w:t>
      </w:r>
    </w:p>
    <w:p>
      <w:pPr>
        <w:spacing w:after="120"/>
      </w:pPr>
      <w:r>
        <w:t xml:space="preserve">14. Conclusion</w:t>
      </w:r>
    </w:p>
    <w:p>
      <w:r>
        <w:br w:type="page"/>
      </w:r>
    </w:p>
    <w:p>
      <w:pPr>
        <w:pStyle w:val="Heading1"/>
        <w:spacing w:after="150" w:before="300"/>
      </w:pPr>
      <w:r>
        <w:t xml:space="preserve">1. Introduction</w:t>
      </w:r>
    </w:p>
    <w:p>
      <w:pPr>
        <w:spacing w:after="120"/>
      </w:pPr>
      <w:r>
        <w:t xml:space="preserve">The Railway Network &amp; Dynamic Train Scheduling System is a full-stack DBMS application designed to manage railway trains, routes, stations, platforms, schedules, passengers, tickets, and train delays. The system demonstrates how a relational database can efficiently manage interconnected railway information and dynamically respond to real-world disruptions such as train delays.</w:t>
      </w:r>
    </w:p>
    <w:p>
      <w:pPr>
        <w:spacing w:after="120"/>
      </w:pPr>
      <w:r>
        <w:t xml:space="preserve">The project was built end-to-end: a normalized PostgreSQL database, a Node.js/Express REST API, and a React.js frontend, all integrated and tested together. Beyond standard CRUD operations, the system implements an advanced "dynamic scheduling" feature — when a delay is recorded for a train, the system automatically updates the train's status and recalculates every affected downstream schedule in a single operation.</w:t>
      </w:r>
    </w:p>
    <w:p>
      <w:pPr>
        <w:pStyle w:val="Heading1"/>
        <w:spacing w:after="150" w:before="300"/>
      </w:pPr>
      <w:r>
        <w:t xml:space="preserve">2. Objectives</w:t>
      </w:r>
    </w:p>
    <w:p>
      <w:pPr>
        <w:pStyle w:val="ListParagraph"/>
        <w:numPr>
          <w:ilvl w:val="0"/>
          <w:numId w:val="2"/>
        </w:numPr>
        <w:spacing w:after="60"/>
      </w:pPr>
      <w:r>
        <w:t xml:space="preserve">Manage train information and operational status.</w:t>
      </w:r>
    </w:p>
    <w:p>
      <w:pPr>
        <w:pStyle w:val="ListParagraph"/>
        <w:numPr>
          <w:ilvl w:val="0"/>
          <w:numId w:val="2"/>
        </w:numPr>
        <w:spacing w:after="60"/>
      </w:pPr>
      <w:r>
        <w:t xml:space="preserve">Maintain railway station and platform information.</w:t>
      </w:r>
    </w:p>
    <w:p>
      <w:pPr>
        <w:pStyle w:val="ListParagraph"/>
        <w:numPr>
          <w:ilvl w:val="0"/>
          <w:numId w:val="2"/>
        </w:numPr>
        <w:spacing w:after="60"/>
      </w:pPr>
      <w:r>
        <w:t xml:space="preserve">Manage railway routes and the stations covered by each route.</w:t>
      </w:r>
    </w:p>
    <w:p>
      <w:pPr>
        <w:pStyle w:val="ListParagraph"/>
        <w:numPr>
          <w:ilvl w:val="0"/>
          <w:numId w:val="2"/>
        </w:numPr>
        <w:spacing w:after="60"/>
      </w:pPr>
      <w:r>
        <w:t xml:space="preserve">Maintain train schedules at different stations.</w:t>
      </w:r>
    </w:p>
    <w:p>
      <w:pPr>
        <w:pStyle w:val="ListParagraph"/>
        <w:numPr>
          <w:ilvl w:val="0"/>
          <w:numId w:val="2"/>
        </w:numPr>
        <w:spacing w:after="60"/>
      </w:pPr>
      <w:r>
        <w:t xml:space="preserve">Manage passenger details and ticket bookings.</w:t>
      </w:r>
    </w:p>
    <w:p>
      <w:pPr>
        <w:pStyle w:val="ListParagraph"/>
        <w:numPr>
          <w:ilvl w:val="0"/>
          <w:numId w:val="2"/>
        </w:numPr>
        <w:spacing w:after="60"/>
      </w:pPr>
      <w:r>
        <w:t xml:space="preserve">Record train delays and their reasons.</w:t>
      </w:r>
    </w:p>
    <w:p>
      <w:pPr>
        <w:pStyle w:val="ListParagraph"/>
        <w:numPr>
          <w:ilvl w:val="0"/>
          <w:numId w:val="2"/>
        </w:numPr>
        <w:spacing w:after="60"/>
      </w:pPr>
      <w:r>
        <w:t xml:space="preserve">Automatically identify schedules affected by a delay.</w:t>
      </w:r>
    </w:p>
    <w:p>
      <w:pPr>
        <w:pStyle w:val="ListParagraph"/>
        <w:numPr>
          <w:ilvl w:val="0"/>
          <w:numId w:val="2"/>
        </w:numPr>
        <w:spacing w:after="60"/>
      </w:pPr>
      <w:r>
        <w:t xml:space="preserve">Generate useful railway management reports using SQL.</w:t>
      </w:r>
    </w:p>
    <w:p>
      <w:pPr>
        <w:pStyle w:val="ListParagraph"/>
        <w:numPr>
          <w:ilvl w:val="0"/>
          <w:numId w:val="2"/>
        </w:numPr>
        <w:spacing w:after="60"/>
      </w:pPr>
      <w:r>
        <w:t xml:space="preserve">Demonstrate core DBMS concepts: constraints, joins, transactions, views, triggers, stored procedures, and aggregate queries.</w:t>
      </w:r>
    </w:p>
    <w:p>
      <w:pPr>
        <w:pStyle w:val="Heading1"/>
        <w:spacing w:after="150" w:before="300"/>
      </w:pPr>
      <w:r>
        <w:t xml:space="preserve">3. System Modules</w:t>
      </w:r>
    </w:p>
    <w:p>
      <w:pPr>
        <w:spacing w:after="120"/>
      </w:pPr>
      <w:r>
        <w:t xml:space="preserve">The system is organized into eight functional modules, each implemented consistently across the database, backend, and frontend layers:</w:t>
      </w:r>
    </w:p>
    <w:p>
      <w:pPr>
        <w:pStyle w:val="ListParagraph"/>
        <w:numPr>
          <w:ilvl w:val="0"/>
          <w:numId w:val="2"/>
        </w:numPr>
        <w:spacing w:after="60"/>
      </w:pPr>
      <w:r>
        <w:t xml:space="preserve">Train Management — add, update, delete, and view train information.</w:t>
      </w:r>
    </w:p>
    <w:p>
      <w:pPr>
        <w:pStyle w:val="ListParagraph"/>
        <w:numPr>
          <w:ilvl w:val="0"/>
          <w:numId w:val="2"/>
        </w:numPr>
        <w:spacing w:after="60"/>
      </w:pPr>
      <w:r>
        <w:t xml:space="preserve">Station Management — maintain station details and platforms.</w:t>
      </w:r>
    </w:p>
    <w:p>
      <w:pPr>
        <w:pStyle w:val="ListParagraph"/>
        <w:numPr>
          <w:ilvl w:val="0"/>
          <w:numId w:val="2"/>
        </w:numPr>
        <w:spacing w:after="60"/>
      </w:pPr>
      <w:r>
        <w:t xml:space="preserve">Route Management — create routes and associate them with stations and trains.</w:t>
      </w:r>
    </w:p>
    <w:p>
      <w:pPr>
        <w:pStyle w:val="ListParagraph"/>
        <w:numPr>
          <w:ilvl w:val="0"/>
          <w:numId w:val="2"/>
        </w:numPr>
        <w:spacing w:after="60"/>
      </w:pPr>
      <w:r>
        <w:t xml:space="preserve">Schedule Management — maintain train arrival/departure schedules, filterable by date.</w:t>
      </w:r>
    </w:p>
    <w:p>
      <w:pPr>
        <w:pStyle w:val="ListParagraph"/>
        <w:numPr>
          <w:ilvl w:val="0"/>
          <w:numId w:val="2"/>
        </w:numPr>
        <w:spacing w:after="60"/>
      </w:pPr>
      <w:r>
        <w:t xml:space="preserve">Passenger Management — store passenger information and view booking history.</w:t>
      </w:r>
    </w:p>
    <w:p>
      <w:pPr>
        <w:pStyle w:val="ListParagraph"/>
        <w:numPr>
          <w:ilvl w:val="0"/>
          <w:numId w:val="2"/>
        </w:numPr>
        <w:spacing w:after="60"/>
      </w:pPr>
      <w:r>
        <w:t xml:space="preserve">Ticket Management — book tickets (via transaction), maintain fares and ticket status.</w:t>
      </w:r>
    </w:p>
    <w:p>
      <w:pPr>
        <w:pStyle w:val="ListParagraph"/>
        <w:numPr>
          <w:ilvl w:val="0"/>
          <w:numId w:val="2"/>
        </w:numPr>
        <w:spacing w:after="60"/>
      </w:pPr>
      <w:r>
        <w:t xml:space="preserve">Delay Management — record delays and automatically compute their schedule impact.</w:t>
      </w:r>
    </w:p>
    <w:p>
      <w:pPr>
        <w:pStyle w:val="ListParagraph"/>
        <w:numPr>
          <w:ilvl w:val="0"/>
          <w:numId w:val="2"/>
        </w:numPr>
        <w:spacing w:after="60"/>
      </w:pPr>
      <w:r>
        <w:t xml:space="preserve">Reports &amp; Analytics — generate reports on revenue, delays, and traffic.</w:t>
      </w:r>
    </w:p>
    <w:p>
      <w:pPr>
        <w:pStyle w:val="Heading1"/>
        <w:spacing w:after="150" w:before="300"/>
      </w:pPr>
      <w:r>
        <w:t xml:space="preserve">4. Entity–Relationship Model</w:t>
      </w:r>
    </w:p>
    <w:p>
      <w:pPr>
        <w:spacing w:after="120"/>
      </w:pPr>
      <w:r>
        <w:t xml:space="preserve">The system is modeled around eight core entities: TRAIN, STATION, ROUTE, SCHEDULE, PLATFORM, PASSENGER, TICKET, and DELAY. The relationships between them are summarized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rPr>
          <w:tblHeader/>
        </w:trPr>
        <w:tc>
          <w:tcPr>
            <w:tcW w:type="dxa" w:w="6500"/>
            <w:shd w:fill="1A2B4C" w:val="clear"/>
          </w:tcPr>
          <w:p>
            <w:r>
              <w:rPr>
                <w:b/>
                <w:bCs/>
                <w:color w:val="FFFFFF"/>
                <w:sz w:val="20"/>
                <w:szCs w:val="20"/>
              </w:rPr>
              <w:t xml:space="preserve">Relationship</w:t>
            </w:r>
          </w:p>
        </w:tc>
        <w:tc>
          <w:tcPr>
            <w:tcW w:type="dxa" w:w="2500"/>
            <w:shd w:fill="1A2B4C" w:val="clear"/>
          </w:tcPr>
          <w:p>
            <w:r>
              <w:rPr>
                <w:b/>
                <w:bCs/>
                <w:color w:val="FFFFFF"/>
                <w:sz w:val="20"/>
                <w:szCs w:val="20"/>
              </w:rPr>
              <w:t xml:space="preserve">Cardinality</w:t>
            </w:r>
          </w:p>
        </w:tc>
      </w:tr>
      <w:tr>
        <w:tc>
          <w:tcPr>
            <w:tcW w:type="dxa" w:w="6500"/>
          </w:tcPr>
          <w:p>
            <w:r>
              <w:rPr>
                <w:sz w:val="20"/>
                <w:szCs w:val="20"/>
              </w:rPr>
              <w:t xml:space="preserve">TRAIN — OPERATES — ROUTE</w:t>
            </w:r>
          </w:p>
        </w:tc>
        <w:tc>
          <w:tcPr>
            <w:tcW w:type="dxa" w:w="2500"/>
          </w:tcPr>
          <w:p>
            <w:r>
              <w:rPr>
                <w:sz w:val="20"/>
                <w:szCs w:val="20"/>
              </w:rPr>
              <w:t xml:space="preserve">M : N</w:t>
            </w:r>
          </w:p>
        </w:tc>
      </w:tr>
      <w:tr>
        <w:tc>
          <w:tcPr>
            <w:tcW w:type="dxa" w:w="6500"/>
          </w:tcPr>
          <w:p>
            <w:r>
              <w:rPr>
                <w:sz w:val="20"/>
                <w:szCs w:val="20"/>
              </w:rPr>
              <w:t xml:space="preserve">ROUTE — PASSES_THROUGH — STATION</w:t>
            </w:r>
          </w:p>
        </w:tc>
        <w:tc>
          <w:tcPr>
            <w:tcW w:type="dxa" w:w="2500"/>
          </w:tcPr>
          <w:p>
            <w:r>
              <w:rPr>
                <w:sz w:val="20"/>
                <w:szCs w:val="20"/>
              </w:rPr>
              <w:t xml:space="preserve">M : N</w:t>
            </w:r>
          </w:p>
        </w:tc>
      </w:tr>
      <w:tr>
        <w:tc>
          <w:tcPr>
            <w:tcW w:type="dxa" w:w="6500"/>
          </w:tcPr>
          <w:p>
            <w:r>
              <w:rPr>
                <w:sz w:val="20"/>
                <w:szCs w:val="20"/>
              </w:rPr>
              <w:t xml:space="preserve">TRAIN — HAS — SCHEDULE</w:t>
            </w:r>
          </w:p>
        </w:tc>
        <w:tc>
          <w:tcPr>
            <w:tcW w:type="dxa" w:w="2500"/>
          </w:tcPr>
          <w:p>
            <w:r>
              <w:rPr>
                <w:sz w:val="20"/>
                <w:szCs w:val="20"/>
              </w:rPr>
              <w:t xml:space="preserve">1 : N</w:t>
            </w:r>
          </w:p>
        </w:tc>
      </w:tr>
      <w:tr>
        <w:tc>
          <w:tcPr>
            <w:tcW w:type="dxa" w:w="6500"/>
          </w:tcPr>
          <w:p>
            <w:r>
              <w:rPr>
                <w:sz w:val="20"/>
                <w:szCs w:val="20"/>
              </w:rPr>
              <w:t xml:space="preserve">SCHEDULE — AT — STATION</w:t>
            </w:r>
          </w:p>
        </w:tc>
        <w:tc>
          <w:tcPr>
            <w:tcW w:type="dxa" w:w="2500"/>
          </w:tcPr>
          <w:p>
            <w:r>
              <w:rPr>
                <w:sz w:val="20"/>
                <w:szCs w:val="20"/>
              </w:rPr>
              <w:t xml:space="preserve">N : 1</w:t>
            </w:r>
          </w:p>
        </w:tc>
      </w:tr>
      <w:tr>
        <w:tc>
          <w:tcPr>
            <w:tcW w:type="dxa" w:w="6500"/>
          </w:tcPr>
          <w:p>
            <w:r>
              <w:rPr>
                <w:sz w:val="20"/>
                <w:szCs w:val="20"/>
              </w:rPr>
              <w:t xml:space="preserve">STATION — HAS — PLATFORM</w:t>
            </w:r>
          </w:p>
        </w:tc>
        <w:tc>
          <w:tcPr>
            <w:tcW w:type="dxa" w:w="2500"/>
          </w:tcPr>
          <w:p>
            <w:r>
              <w:rPr>
                <w:sz w:val="20"/>
                <w:szCs w:val="20"/>
              </w:rPr>
              <w:t xml:space="preserve">1 : N</w:t>
            </w:r>
          </w:p>
        </w:tc>
      </w:tr>
      <w:tr>
        <w:tc>
          <w:tcPr>
            <w:tcW w:type="dxa" w:w="6500"/>
          </w:tcPr>
          <w:p>
            <w:r>
              <w:rPr>
                <w:sz w:val="20"/>
                <w:szCs w:val="20"/>
              </w:rPr>
              <w:t xml:space="preserve">PASSENGER — BOOKS — TICKET</w:t>
            </w:r>
          </w:p>
        </w:tc>
        <w:tc>
          <w:tcPr>
            <w:tcW w:type="dxa" w:w="2500"/>
          </w:tcPr>
          <w:p>
            <w:r>
              <w:rPr>
                <w:sz w:val="20"/>
                <w:szCs w:val="20"/>
              </w:rPr>
              <w:t xml:space="preserve">1 : N</w:t>
            </w:r>
          </w:p>
        </w:tc>
      </w:tr>
      <w:tr>
        <w:tc>
          <w:tcPr>
            <w:tcW w:type="dxa" w:w="6500"/>
          </w:tcPr>
          <w:p>
            <w:r>
              <w:rPr>
                <w:sz w:val="20"/>
                <w:szCs w:val="20"/>
              </w:rPr>
              <w:t xml:space="preserve">TICKET — FOR — TRAIN</w:t>
            </w:r>
          </w:p>
        </w:tc>
        <w:tc>
          <w:tcPr>
            <w:tcW w:type="dxa" w:w="2500"/>
          </w:tcPr>
          <w:p>
            <w:r>
              <w:rPr>
                <w:sz w:val="20"/>
                <w:szCs w:val="20"/>
              </w:rPr>
              <w:t xml:space="preserve">N : 1</w:t>
            </w:r>
          </w:p>
        </w:tc>
      </w:tr>
      <w:tr>
        <w:tc>
          <w:tcPr>
            <w:tcW w:type="dxa" w:w="6500"/>
          </w:tcPr>
          <w:p>
            <w:r>
              <w:rPr>
                <w:sz w:val="20"/>
                <w:szCs w:val="20"/>
              </w:rPr>
              <w:t xml:space="preserve">TRAIN — EXPERIENCES — DELAY</w:t>
            </w:r>
          </w:p>
        </w:tc>
        <w:tc>
          <w:tcPr>
            <w:tcW w:type="dxa" w:w="2500"/>
          </w:tcPr>
          <w:p>
            <w:r>
              <w:rPr>
                <w:sz w:val="20"/>
                <w:szCs w:val="20"/>
              </w:rPr>
              <w:t xml:space="preserve">1 : N</w:t>
            </w:r>
          </w:p>
        </w:tc>
      </w:tr>
      <w:tr>
        <w:tc>
          <w:tcPr>
            <w:tcW w:type="dxa" w:w="6500"/>
          </w:tcPr>
          <w:p>
            <w:r>
              <w:rPr>
                <w:sz w:val="20"/>
                <w:szCs w:val="20"/>
              </w:rPr>
              <w:t xml:space="preserve">DELAY — OCCURS_AT — STATION</w:t>
            </w:r>
          </w:p>
        </w:tc>
        <w:tc>
          <w:tcPr>
            <w:tcW w:type="dxa" w:w="2500"/>
          </w:tcPr>
          <w:p>
            <w:r>
              <w:rPr>
                <w:sz w:val="20"/>
                <w:szCs w:val="20"/>
              </w:rPr>
              <w:t xml:space="preserve">N : 1</w:t>
            </w:r>
          </w:p>
        </w:tc>
      </w:tr>
    </w:tbl>
    <w:p>
      <w:pPr>
        <w:spacing w:after="120"/>
      </w:pPr>
      <w:r>
        <w:t xml:space="preserve"/>
      </w:r>
    </w:p>
    <w:p>
      <w:pPr>
        <w:spacing w:after="120"/>
      </w:pPr>
      <w:r>
        <w:rPr>
          <w:i/>
          <w:iCs/>
          <w:color w:val="475569"/>
          <w:sz w:val="20"/>
          <w:szCs w:val="20"/>
        </w:rPr>
        <w:t xml:space="preserve">A SCHEDULE row represents one train's stop at one station on a given date — this is why it connects to both TRAIN (1:N) and STATION (N:1) simultaneously, correctly modeling how real timetables work.</w:t>
      </w:r>
    </w:p>
    <w:p>
      <w:pPr>
        <w:pStyle w:val="Heading1"/>
        <w:spacing w:after="150" w:before="300"/>
      </w:pPr>
      <w:r>
        <w:t xml:space="preserve">5. Relational Schema &amp; Normalization</w:t>
      </w:r>
    </w:p>
    <w:p>
      <w:pPr>
        <w:spacing w:after="120"/>
      </w:pPr>
      <w:r>
        <w:t xml:space="preserve">The conceptual model was translated into a relational schema normalized to Third Normal Form (3NF). The two many-to-many relationships in the ER model — TRAIN↔ROUTE and ROUTE↔STATION — could not be represented as simple foreign keys, so each was implemented as a dedicated junction table:</w:t>
      </w:r>
    </w:p>
    <w:p>
      <w:pPr>
        <w:pStyle w:val="ListParagraph"/>
        <w:numPr>
          <w:ilvl w:val="0"/>
          <w:numId w:val="2"/>
        </w:numPr>
        <w:spacing w:after="60"/>
      </w:pPr>
      <w:r>
        <w:t xml:space="preserve">train_route (train_number, route_id) — resolves the TRAIN↔ROUTE M:N relationship.</w:t>
      </w:r>
    </w:p>
    <w:p>
      <w:pPr>
        <w:pStyle w:val="ListParagraph"/>
        <w:numPr>
          <w:ilvl w:val="0"/>
          <w:numId w:val="2"/>
        </w:numPr>
        <w:spacing w:after="60"/>
      </w:pPr>
      <w:r>
        <w:t xml:space="preserve">route_station (route_id, station_code, sequence_number, distance_from_origin) — resolves ROUTE↔STATION M:N, with sequence_number preserving the ordered stop sequence along a route.</w:t>
      </w:r>
    </w:p>
    <w:p>
      <w:pPr>
        <w:spacing w:after="120"/>
      </w:pPr>
      <w:r>
        <w:t xml:space="preserve"/>
      </w:r>
    </w:p>
    <w:p>
      <w:pPr>
        <w:spacing w:after="120"/>
      </w:pPr>
      <w:r>
        <w:t xml:space="preserve">Ten tables in total: train, station, route, train_route, route_station, platform, schedule, passenger, ticket, and delay. Every table enforces primary keys, foreign keys with appropriate ON DELETE behavior (CASCADE for dependent records, SET NULL for optional references like platform assignment), NOT NULL constraints, UNIQUE constraints, and CHECK constraints for domain validity (e.g. capacity &gt; 0, fare &gt; 0, valid status enumerations).</w:t>
      </w:r>
    </w:p>
    <w:p>
      <w:pPr>
        <w:pStyle w:val="Heading1"/>
        <w:spacing w:after="150" w:before="300"/>
      </w:pPr>
      <w:r>
        <w:t xml:space="preserve">6. Database Implementation</w:t>
      </w:r>
    </w:p>
    <w:p>
      <w:pPr>
        <w:pStyle w:val="Heading2"/>
        <w:spacing w:after="120" w:before="240"/>
      </w:pPr>
      <w:r>
        <w:t xml:space="preserve">6.1 Constraints</w:t>
      </w:r>
    </w:p>
    <w:p>
      <w:pPr>
        <w:spacing w:after="120"/>
      </w:pPr>
      <w:r>
        <w:t xml:space="preserve">CHECK constraints restrict train_type, status, and ticket_status to valid enumerated values; capacity, fare, delay_minutes, and total_distance are constrained to positive values; journey_date is validated against booking_date.</w:t>
      </w:r>
    </w:p>
    <w:p>
      <w:pPr>
        <w:pStyle w:val="Heading2"/>
        <w:spacing w:after="120" w:before="240"/>
      </w:pPr>
      <w:r>
        <w:t xml:space="preserve">6.2 Sample Data</w:t>
      </w:r>
    </w:p>
    <w:p>
      <w:pPr>
        <w:spacing w:after="120"/>
      </w:pPr>
      <w:r>
        <w:t xml:space="preserve">The database was seeded with 8 stations, 7 trains, 5 routes (with ordered station sequences and distances), 13 platforms, 14 schedule entries, 6 passengers, 7 tickets, and 3 initial delay records — sufficient to exercise every join and relationship in the schema.</w:t>
      </w:r>
    </w:p>
    <w:p>
      <w:pPr>
        <w:pStyle w:val="Heading1"/>
        <w:spacing w:after="150" w:before="300"/>
      </w:pPr>
      <w:r>
        <w:t xml:space="preserve">7. Advanced Database Features</w:t>
      </w:r>
    </w:p>
    <w:p>
      <w:pPr>
        <w:pStyle w:val="Heading2"/>
        <w:spacing w:after="120" w:before="240"/>
      </w:pPr>
      <w:r>
        <w:t xml:space="preserve">7.1 Views</w:t>
      </w:r>
    </w:p>
    <w:p>
      <w:pPr>
        <w:spacing w:after="120"/>
      </w:pPr>
      <w:r>
        <w:t xml:space="preserve">Six views pre-join commonly queried data: active_trains, todays_schedules, delayed_trains, passenger_ticket_details, route_station_details, and station_schedule_details.</w:t>
      </w:r>
    </w:p>
    <w:p>
      <w:pPr>
        <w:pStyle w:val="Heading2"/>
        <w:spacing w:after="120" w:before="240"/>
      </w:pPr>
      <w:r>
        <w:t xml:space="preserve">7.2 Triggers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2B4C" w:val="clear"/>
          </w:tcPr>
          <w:p>
            <w:r>
              <w:rPr>
                <w:b/>
                <w:bCs/>
                <w:color w:val="FFFFFF"/>
                <w:sz w:val="20"/>
                <w:szCs w:val="20"/>
              </w:rPr>
              <w:t xml:space="preserve">Trigger</w:t>
            </w:r>
          </w:p>
        </w:tc>
        <w:tc>
          <w:tcPr>
            <w:tcW w:type="dxa" w:w="6000"/>
            <w:shd w:fill="1A2B4C" w:val="clear"/>
          </w:tcPr>
          <w:p>
            <w:r>
              <w:rPr>
                <w:b/>
                <w:bCs/>
                <w:color w:val="FFFFFF"/>
                <w:sz w:val="20"/>
                <w:szCs w:val="20"/>
              </w:rPr>
              <w:t xml:space="preserve">Purpose</w:t>
            </w:r>
          </w:p>
        </w:tc>
      </w:tr>
      <w:tr>
        <w:tc>
          <w:tcPr>
            <w:tcW w:type="dxa" w:w="3000"/>
          </w:tcPr>
          <w:p>
            <w:r>
              <w:rPr>
                <w:sz w:val="20"/>
                <w:szCs w:val="20"/>
              </w:rPr>
              <w:t xml:space="preserve">trg_mark_train_delayed</w:t>
            </w:r>
          </w:p>
        </w:tc>
        <w:tc>
          <w:tcPr>
            <w:tcW w:type="dxa" w:w="6000"/>
          </w:tcPr>
          <w:p>
            <w:r>
              <w:rPr>
                <w:sz w:val="20"/>
                <w:szCs w:val="20"/>
              </w:rPr>
              <w:t xml:space="preserve">Automatically sets a train's status to 'Delayed' when a delay row is inserted.</w:t>
            </w:r>
          </w:p>
        </w:tc>
      </w:tr>
      <w:tr>
        <w:tc>
          <w:tcPr>
            <w:tcW w:type="dxa" w:w="3000"/>
          </w:tcPr>
          <w:p>
            <w:r>
              <w:rPr>
                <w:sz w:val="20"/>
                <w:szCs w:val="20"/>
              </w:rPr>
              <w:t xml:space="preserve">trg_validate_ticket_dates</w:t>
            </w:r>
          </w:p>
        </w:tc>
        <w:tc>
          <w:tcPr>
            <w:tcW w:type="dxa" w:w="6000"/>
          </w:tcPr>
          <w:p>
            <w:r>
              <w:rPr>
                <w:sz w:val="20"/>
                <w:szCs w:val="20"/>
              </w:rPr>
              <w:t xml:space="preserve">Rejects a ticket if journey_date precedes booking_date.</w:t>
            </w:r>
          </w:p>
        </w:tc>
      </w:tr>
      <w:tr>
        <w:tc>
          <w:tcPr>
            <w:tcW w:type="dxa" w:w="3000"/>
          </w:tcPr>
          <w:p>
            <w:r>
              <w:rPr>
                <w:sz w:val="20"/>
                <w:szCs w:val="20"/>
              </w:rPr>
              <w:t xml:space="preserve">trg_validate_fare</w:t>
            </w:r>
          </w:p>
        </w:tc>
        <w:tc>
          <w:tcPr>
            <w:tcW w:type="dxa" w:w="6000"/>
          </w:tcPr>
          <w:p>
            <w:r>
              <w:rPr>
                <w:sz w:val="20"/>
                <w:szCs w:val="20"/>
              </w:rPr>
              <w:t xml:space="preserve">Rejects a ticket with a null or non-positive fare.</w:t>
            </w:r>
          </w:p>
        </w:tc>
      </w:tr>
      <w:tr>
        <w:tc>
          <w:tcPr>
            <w:tcW w:type="dxa" w:w="3000"/>
          </w:tcPr>
          <w:p>
            <w:r>
              <w:rPr>
                <w:sz w:val="20"/>
                <w:szCs w:val="20"/>
              </w:rPr>
              <w:t xml:space="preserve">trg_audit_train_status</w:t>
            </w:r>
          </w:p>
        </w:tc>
        <w:tc>
          <w:tcPr>
            <w:tcW w:type="dxa" w:w="6000"/>
          </w:tcPr>
          <w:p>
            <w:r>
              <w:rPr>
                <w:sz w:val="20"/>
                <w:szCs w:val="20"/>
              </w:rPr>
              <w:t xml:space="preserve">Logs every train status change to a train_status_audit table.</w:t>
            </w:r>
          </w:p>
        </w:tc>
      </w:tr>
    </w:tbl>
    <w:p>
      <w:pPr>
        <w:spacing w:after="120"/>
      </w:pPr>
      <w:r>
        <w:t xml:space="preserve"/>
      </w:r>
    </w:p>
    <w:p>
      <w:pPr>
        <w:pStyle w:val="Heading2"/>
        <w:spacing w:after="120" w:before="240"/>
      </w:pPr>
      <w:r>
        <w:t xml:space="preserve">7.3 Stored Procedures / Functions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A2B4C" w:val="clear"/>
          </w:tcPr>
          <w:p>
            <w:r>
              <w:rPr>
                <w:b/>
                <w:bCs/>
                <w:color w:val="FFFFFF"/>
                <w:sz w:val="20"/>
                <w:szCs w:val="20"/>
              </w:rPr>
              <w:t xml:space="preserve">Function</w:t>
            </w:r>
          </w:p>
        </w:tc>
        <w:tc>
          <w:tcPr>
            <w:tcW w:type="dxa" w:w="5800"/>
            <w:shd w:fill="1A2B4C" w:val="clear"/>
          </w:tcPr>
          <w:p>
            <w:r>
              <w:rPr>
                <w:b/>
                <w:bCs/>
                <w:color w:val="FFFFFF"/>
                <w:sz w:val="20"/>
                <w:szCs w:val="20"/>
              </w:rPr>
              <w:t xml:space="preserve">Purpose</w:t>
            </w:r>
          </w:p>
        </w:tc>
      </w:tr>
      <w:tr>
        <w:tc>
          <w:tcPr>
            <w:tcW w:type="dxa" w:w="3200"/>
          </w:tcPr>
          <w:p>
            <w:r>
              <w:rPr>
                <w:sz w:val="20"/>
                <w:szCs w:val="20"/>
              </w:rPr>
              <w:t xml:space="preserve">book_ticket()</w:t>
            </w:r>
          </w:p>
        </w:tc>
        <w:tc>
          <w:tcPr>
            <w:tcW w:type="dxa" w:w="5800"/>
          </w:tcPr>
          <w:p>
            <w:r>
              <w:rPr>
                <w:sz w:val="20"/>
                <w:szCs w:val="20"/>
              </w:rPr>
              <w:t xml:space="preserve">Validates train and passenger existence, then books a ticket — runs as a single atomic transaction; raises an exception (auto-rollback) on invalid input.</w:t>
            </w:r>
          </w:p>
        </w:tc>
      </w:tr>
      <w:tr>
        <w:tc>
          <w:tcPr>
            <w:tcW w:type="dxa" w:w="3200"/>
          </w:tcPr>
          <w:p>
            <w:r>
              <w:rPr>
                <w:sz w:val="20"/>
                <w:szCs w:val="20"/>
              </w:rPr>
              <w:t xml:space="preserve">record_delay_and_get_impact()</w:t>
            </w:r>
          </w:p>
        </w:tc>
        <w:tc>
          <w:tcPr>
            <w:tcW w:type="dxa" w:w="5800"/>
          </w:tcPr>
          <w:p>
            <w:r>
              <w:rPr>
                <w:sz w:val="20"/>
                <w:szCs w:val="20"/>
              </w:rPr>
              <w:t xml:space="preserve">Records a delay and returns every remaining schedule for that train with arrival/departure times recalculated — the core dynamic scheduling function.</w:t>
            </w:r>
          </w:p>
        </w:tc>
      </w:tr>
      <w:tr>
        <w:tc>
          <w:tcPr>
            <w:tcW w:type="dxa" w:w="3200"/>
          </w:tcPr>
          <w:p>
            <w:r>
              <w:rPr>
                <w:sz w:val="20"/>
                <w:szCs w:val="20"/>
              </w:rPr>
              <w:t xml:space="preserve">total_revenue_for_train()</w:t>
            </w:r>
          </w:p>
        </w:tc>
        <w:tc>
          <w:tcPr>
            <w:tcW w:type="dxa" w:w="5800"/>
          </w:tcPr>
          <w:p>
            <w:r>
              <w:rPr>
                <w:sz w:val="20"/>
                <w:szCs w:val="20"/>
              </w:rPr>
              <w:t xml:space="preserve">Returns the sum of non-cancelled ticket fares for a given train.</w:t>
            </w:r>
          </w:p>
        </w:tc>
      </w:tr>
    </w:tbl>
    <w:p>
      <w:r>
        <w:br w:type="page"/>
      </w:r>
    </w:p>
    <w:p>
      <w:pPr>
        <w:pStyle w:val="Heading1"/>
        <w:spacing w:after="150" w:before="300"/>
      </w:pPr>
      <w:r>
        <w:t xml:space="preserve">8. Dynamic Scheduling Feature</w:t>
      </w:r>
    </w:p>
    <w:p>
      <w:pPr>
        <w:spacing w:after="120"/>
      </w:pPr>
      <w:r>
        <w:t xml:space="preserve">This is the primary advanced feature of the project. When a delay is recorded for a train at a given station, the system performs the following sequence automatically, in a single database call:</w:t>
      </w:r>
    </w:p>
    <w:p>
      <w:pPr>
        <w:pStyle w:val="ListParagraph"/>
        <w:numPr>
          <w:ilvl w:val="0"/>
          <w:numId w:val="2"/>
        </w:numPr>
        <w:spacing w:after="60"/>
      </w:pPr>
      <w:r>
        <w:t xml:space="preserve">The delay is stored in the delay table.</w:t>
      </w:r>
    </w:p>
    <w:p>
      <w:pPr>
        <w:pStyle w:val="ListParagraph"/>
        <w:numPr>
          <w:ilvl w:val="0"/>
          <w:numId w:val="2"/>
        </w:numPr>
        <w:spacing w:after="60"/>
      </w:pPr>
      <w:r>
        <w:t xml:space="preserve">A trigger (trg_mark_train_delayed) immediately updates the train's status to 'Delayed'.</w:t>
      </w:r>
    </w:p>
    <w:p>
      <w:pPr>
        <w:pStyle w:val="ListParagraph"/>
        <w:numPr>
          <w:ilvl w:val="0"/>
          <w:numId w:val="2"/>
        </w:numPr>
        <w:spacing w:after="60"/>
      </w:pPr>
      <w:r>
        <w:t xml:space="preserve">The record_delay_and_get_impact() function retrieves every remaining schedule entry for that train (from today onward).</w:t>
      </w:r>
    </w:p>
    <w:p>
      <w:pPr>
        <w:pStyle w:val="ListParagraph"/>
        <w:numPr>
          <w:ilvl w:val="0"/>
          <w:numId w:val="2"/>
        </w:numPr>
        <w:spacing w:after="60"/>
      </w:pPr>
      <w:r>
        <w:t xml:space="preserve">Each affected schedule's arrival and departure times are recalculated by adding the delay minutes.</w:t>
      </w:r>
    </w:p>
    <w:p>
      <w:pPr>
        <w:pStyle w:val="ListParagraph"/>
        <w:numPr>
          <w:ilvl w:val="0"/>
          <w:numId w:val="2"/>
        </w:numPr>
        <w:spacing w:after="60"/>
      </w:pPr>
      <w:r>
        <w:t xml:space="preserve">The updated train status and the full list of affected schedules are returned together to the caller.</w:t>
      </w:r>
    </w:p>
    <w:p>
      <w:pPr>
        <w:spacing w:after="120"/>
      </w:pPr>
      <w:r>
        <w:t xml:space="preserve"/>
      </w:r>
    </w:p>
    <w:p>
      <w:pPr>
        <w:spacing w:after="120"/>
      </w:pPr>
      <w:r>
        <w:t xml:space="preserve">Example: if Train 12621 is delayed by 40 minutes at Chennai Central, the system stores the delay, flips the train's status to "Delayed", and returns all its remaining stops (Bengaluru City, New Delhi) with both original and updated arrival/departure times — allowing the frontend to display the full downstream impact in one screen.</w:t>
      </w:r>
    </w:p>
    <w:p>
      <w:pPr>
        <w:pStyle w:val="Heading1"/>
        <w:spacing w:after="150" w:before="300"/>
      </w:pPr>
      <w:r>
        <w:t xml:space="preserve">9. Backend Architecture (REST API)</w:t>
      </w:r>
    </w:p>
    <w:p>
      <w:pPr>
        <w:spacing w:after="120"/>
      </w:pPr>
      <w:r>
        <w:t xml:space="preserve">The backend is a Node.js/Express application using the pg library for direct parameterized SQL queries (no ORM), organized into controllers and routes per entity. All queries use parameterized placeholders to prevent SQL injection.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shd w:fill="1A2B4C" w:val="clear"/>
          </w:tcPr>
          <w:p>
            <w:r>
              <w:rPr>
                <w:b/>
                <w:bCs/>
                <w:color w:val="FFFFFF"/>
                <w:sz w:val="20"/>
                <w:szCs w:val="20"/>
              </w:rPr>
              <w:t xml:space="preserve">Module</w:t>
            </w:r>
          </w:p>
        </w:tc>
        <w:tc>
          <w:tcPr>
            <w:tcW w:type="dxa" w:w="2600"/>
            <w:shd w:fill="1A2B4C" w:val="clear"/>
          </w:tcPr>
          <w:p>
            <w:r>
              <w:rPr>
                <w:b/>
                <w:bCs/>
                <w:color w:val="FFFFFF"/>
                <w:sz w:val="20"/>
                <w:szCs w:val="20"/>
              </w:rPr>
              <w:t xml:space="preserve">Base Route</w:t>
            </w:r>
          </w:p>
        </w:tc>
        <w:tc>
          <w:tcPr>
            <w:tcW w:type="dxa" w:w="4200"/>
            <w:shd w:fill="1A2B4C" w:val="clear"/>
          </w:tcPr>
          <w:p>
            <w:r>
              <w:rPr>
                <w:b/>
                <w:bCs/>
                <w:color w:val="FFFFFF"/>
                <w:sz w:val="20"/>
                <w:szCs w:val="20"/>
              </w:rPr>
              <w:t xml:space="preserve">Notable Endpoints</w:t>
            </w:r>
          </w:p>
        </w:tc>
      </w:tr>
      <w:tr>
        <w:tc>
          <w:tcPr>
            <w:tcW w:type="dxa" w:w="2200"/>
          </w:tcPr>
          <w:p>
            <w:r>
              <w:rPr>
                <w:sz w:val="20"/>
                <w:szCs w:val="20"/>
              </w:rPr>
              <w:t xml:space="preserve">Trains</w:t>
            </w:r>
          </w:p>
        </w:tc>
        <w:tc>
          <w:tcPr>
            <w:tcW w:type="dxa" w:w="2600"/>
          </w:tcPr>
          <w:p>
            <w:r>
              <w:rPr>
                <w:sz w:val="20"/>
                <w:szCs w:val="20"/>
              </w:rPr>
              <w:t xml:space="preserve">/api/trains</w:t>
            </w:r>
          </w:p>
        </w:tc>
        <w:tc>
          <w:tcPr>
            <w:tcW w:type="dxa" w:w="4200"/>
          </w:tcPr>
          <w:p>
            <w:r>
              <w:rPr>
                <w:sz w:val="20"/>
                <w:szCs w:val="20"/>
              </w:rPr>
              <w:t xml:space="preserve">Full CRUD</w:t>
            </w:r>
          </w:p>
        </w:tc>
      </w:tr>
      <w:tr>
        <w:tc>
          <w:tcPr>
            <w:tcW w:type="dxa" w:w="2200"/>
          </w:tcPr>
          <w:p>
            <w:r>
              <w:rPr>
                <w:sz w:val="20"/>
                <w:szCs w:val="20"/>
              </w:rPr>
              <w:t xml:space="preserve">Stations</w:t>
            </w:r>
          </w:p>
        </w:tc>
        <w:tc>
          <w:tcPr>
            <w:tcW w:type="dxa" w:w="2600"/>
          </w:tcPr>
          <w:p>
            <w:r>
              <w:rPr>
                <w:sz w:val="20"/>
                <w:szCs w:val="20"/>
              </w:rPr>
              <w:t xml:space="preserve">/api/stations</w:t>
            </w:r>
          </w:p>
        </w:tc>
        <w:tc>
          <w:tcPr>
            <w:tcW w:type="dxa" w:w="4200"/>
          </w:tcPr>
          <w:p>
            <w:r>
              <w:rPr>
                <w:sz w:val="20"/>
                <w:szCs w:val="20"/>
              </w:rPr>
              <w:t xml:space="preserve">GET /:code/platforms</w:t>
            </w:r>
          </w:p>
        </w:tc>
      </w:tr>
      <w:tr>
        <w:tc>
          <w:tcPr>
            <w:tcW w:type="dxa" w:w="2200"/>
          </w:tcPr>
          <w:p>
            <w:r>
              <w:rPr>
                <w:sz w:val="20"/>
                <w:szCs w:val="20"/>
              </w:rPr>
              <w:t xml:space="preserve">Routes</w:t>
            </w:r>
          </w:p>
        </w:tc>
        <w:tc>
          <w:tcPr>
            <w:tcW w:type="dxa" w:w="2600"/>
          </w:tcPr>
          <w:p>
            <w:r>
              <w:rPr>
                <w:sz w:val="20"/>
                <w:szCs w:val="20"/>
              </w:rPr>
              <w:t xml:space="preserve">/api/routes</w:t>
            </w:r>
          </w:p>
        </w:tc>
        <w:tc>
          <w:tcPr>
            <w:tcW w:type="dxa" w:w="4200"/>
          </w:tcPr>
          <w:p>
            <w:r>
              <w:rPr>
                <w:sz w:val="20"/>
                <w:szCs w:val="20"/>
              </w:rPr>
              <w:t xml:space="preserve">GET /:id/stations, GET /:id/trains</w:t>
            </w:r>
          </w:p>
        </w:tc>
      </w:tr>
      <w:tr>
        <w:tc>
          <w:tcPr>
            <w:tcW w:type="dxa" w:w="2200"/>
          </w:tcPr>
          <w:p>
            <w:r>
              <w:rPr>
                <w:sz w:val="20"/>
                <w:szCs w:val="20"/>
              </w:rPr>
              <w:t xml:space="preserve">Schedules</w:t>
            </w:r>
          </w:p>
        </w:tc>
        <w:tc>
          <w:tcPr>
            <w:tcW w:type="dxa" w:w="2600"/>
          </w:tcPr>
          <w:p>
            <w:r>
              <w:rPr>
                <w:sz w:val="20"/>
                <w:szCs w:val="20"/>
              </w:rPr>
              <w:t xml:space="preserve">/api/schedules</w:t>
            </w:r>
          </w:p>
        </w:tc>
        <w:tc>
          <w:tcPr>
            <w:tcW w:type="dxa" w:w="4200"/>
          </w:tcPr>
          <w:p>
            <w:r>
              <w:rPr>
                <w:sz w:val="20"/>
                <w:szCs w:val="20"/>
              </w:rPr>
              <w:t xml:space="preserve">GET ?date=YYYY-MM-DD filter</w:t>
            </w:r>
          </w:p>
        </w:tc>
      </w:tr>
      <w:tr>
        <w:tc>
          <w:tcPr>
            <w:tcW w:type="dxa" w:w="2200"/>
          </w:tcPr>
          <w:p>
            <w:r>
              <w:rPr>
                <w:sz w:val="20"/>
                <w:szCs w:val="20"/>
              </w:rPr>
              <w:t xml:space="preserve">Passengers</w:t>
            </w:r>
          </w:p>
        </w:tc>
        <w:tc>
          <w:tcPr>
            <w:tcW w:type="dxa" w:w="2600"/>
          </w:tcPr>
          <w:p>
            <w:r>
              <w:rPr>
                <w:sz w:val="20"/>
                <w:szCs w:val="20"/>
              </w:rPr>
              <w:t xml:space="preserve">/api/passengers</w:t>
            </w:r>
          </w:p>
        </w:tc>
        <w:tc>
          <w:tcPr>
            <w:tcW w:type="dxa" w:w="4200"/>
          </w:tcPr>
          <w:p>
            <w:r>
              <w:rPr>
                <w:sz w:val="20"/>
                <w:szCs w:val="20"/>
              </w:rPr>
              <w:t xml:space="preserve">GET /:id/tickets</w:t>
            </w:r>
          </w:p>
        </w:tc>
      </w:tr>
      <w:tr>
        <w:tc>
          <w:tcPr>
            <w:tcW w:type="dxa" w:w="2200"/>
          </w:tcPr>
          <w:p>
            <w:r>
              <w:rPr>
                <w:sz w:val="20"/>
                <w:szCs w:val="20"/>
              </w:rPr>
              <w:t xml:space="preserve">Tickets</w:t>
            </w:r>
          </w:p>
        </w:tc>
        <w:tc>
          <w:tcPr>
            <w:tcW w:type="dxa" w:w="2600"/>
          </w:tcPr>
          <w:p>
            <w:r>
              <w:rPr>
                <w:sz w:val="20"/>
                <w:szCs w:val="20"/>
              </w:rPr>
              <w:t xml:space="preserve">/api/tickets</w:t>
            </w:r>
          </w:p>
        </w:tc>
        <w:tc>
          <w:tcPr>
            <w:tcW w:type="dxa" w:w="4200"/>
          </w:tcPr>
          <w:p>
            <w:r>
              <w:rPr>
                <w:sz w:val="20"/>
                <w:szCs w:val="20"/>
              </w:rPr>
              <w:t xml:space="preserve">POST calls book_ticket()</w:t>
            </w:r>
          </w:p>
        </w:tc>
      </w:tr>
      <w:tr>
        <w:tc>
          <w:tcPr>
            <w:tcW w:type="dxa" w:w="2200"/>
          </w:tcPr>
          <w:p>
            <w:r>
              <w:rPr>
                <w:sz w:val="20"/>
                <w:szCs w:val="20"/>
              </w:rPr>
              <w:t xml:space="preserve">Delays</w:t>
            </w:r>
          </w:p>
        </w:tc>
        <w:tc>
          <w:tcPr>
            <w:tcW w:type="dxa" w:w="2600"/>
          </w:tcPr>
          <w:p>
            <w:r>
              <w:rPr>
                <w:sz w:val="20"/>
                <w:szCs w:val="20"/>
              </w:rPr>
              <w:t xml:space="preserve">/api/delays</w:t>
            </w:r>
          </w:p>
        </w:tc>
        <w:tc>
          <w:tcPr>
            <w:tcW w:type="dxa" w:w="4200"/>
          </w:tcPr>
          <w:p>
            <w:r>
              <w:rPr>
                <w:sz w:val="20"/>
                <w:szCs w:val="20"/>
              </w:rPr>
              <w:t xml:space="preserve">POST calls record_delay_and_get_impact()</w:t>
            </w:r>
          </w:p>
        </w:tc>
      </w:tr>
      <w:tr>
        <w:tc>
          <w:tcPr>
            <w:tcW w:type="dxa" w:w="2200"/>
          </w:tcPr>
          <w:p>
            <w:r>
              <w:rPr>
                <w:sz w:val="20"/>
                <w:szCs w:val="20"/>
              </w:rPr>
              <w:t xml:space="preserve">Reports</w:t>
            </w:r>
          </w:p>
        </w:tc>
        <w:tc>
          <w:tcPr>
            <w:tcW w:type="dxa" w:w="2600"/>
          </w:tcPr>
          <w:p>
            <w:r>
              <w:rPr>
                <w:sz w:val="20"/>
                <w:szCs w:val="20"/>
              </w:rPr>
              <w:t xml:space="preserve">/api/reports</w:t>
            </w:r>
          </w:p>
        </w:tc>
        <w:tc>
          <w:tcPr>
            <w:tcW w:type="dxa" w:w="4200"/>
          </w:tcPr>
          <w:p>
            <w:r>
              <w:rPr>
                <w:sz w:val="20"/>
                <w:szCs w:val="20"/>
              </w:rPr>
              <w:t xml:space="preserve">Dashboard summary, revenue, delay stats</w:t>
            </w:r>
          </w:p>
        </w:tc>
      </w:tr>
    </w:tbl>
    <w:p>
      <w:pPr>
        <w:pStyle w:val="Heading1"/>
        <w:spacing w:after="150" w:before="300"/>
      </w:pPr>
      <w:r>
        <w:t xml:space="preserve">10. Frontend Architecture</w:t>
      </w:r>
    </w:p>
    <w:p>
      <w:pPr>
        <w:spacing w:after="120"/>
      </w:pPr>
      <w:r>
        <w:t xml:space="preserve">The frontend is a React (Vite) single-page application using React Router for navigation, with a persistent sidebar and nine pages: Dashboard, Trains, Stations, Routes, Schedules, Passengers, Tickets, Delays, and Reports. All API communication is centralized in a single services/api.js module. Reusable UI elements (such as a styled confirmation modal replacing the browser's default confirm dialog) live in a components/ directory. Every data-fetching page implements loading and error states.</w:t>
      </w:r>
    </w:p>
    <w:p>
      <w:pPr>
        <w:pStyle w:val="Heading1"/>
        <w:spacing w:after="150" w:before="300"/>
      </w:pPr>
      <w:r>
        <w:t xml:space="preserve">11. Sample Reports &amp; Queries</w:t>
      </w:r>
    </w:p>
    <w:p>
      <w:pPr>
        <w:spacing w:after="120"/>
      </w:pPr>
      <w:r>
        <w:t xml:space="preserve">The Reports module answers the following, among others, via SQL joins and aggregate functions:</w:t>
      </w:r>
    </w:p>
    <w:p>
      <w:pPr>
        <w:pStyle w:val="ListParagraph"/>
        <w:numPr>
          <w:ilvl w:val="0"/>
          <w:numId w:val="2"/>
        </w:numPr>
        <w:spacing w:after="60"/>
      </w:pPr>
      <w:r>
        <w:t xml:space="preserve">List all active trains.</w:t>
      </w:r>
    </w:p>
    <w:p>
      <w:pPr>
        <w:pStyle w:val="ListParagraph"/>
        <w:numPr>
          <w:ilvl w:val="0"/>
          <w:numId w:val="2"/>
        </w:numPr>
        <w:spacing w:after="60"/>
      </w:pPr>
      <w:r>
        <w:t xml:space="preserve">Find all stations on a particular route (ordered).</w:t>
      </w:r>
    </w:p>
    <w:p>
      <w:pPr>
        <w:pStyle w:val="ListParagraph"/>
        <w:numPr>
          <w:ilvl w:val="0"/>
          <w:numId w:val="2"/>
        </w:numPr>
        <w:spacing w:after="60"/>
      </w:pPr>
      <w:r>
        <w:t xml:space="preserve">Find all trains operating on a route.</w:t>
      </w:r>
    </w:p>
    <w:p>
      <w:pPr>
        <w:pStyle w:val="ListParagraph"/>
        <w:numPr>
          <w:ilvl w:val="0"/>
          <w:numId w:val="2"/>
        </w:numPr>
        <w:spacing w:after="60"/>
      </w:pPr>
      <w:r>
        <w:t xml:space="preserve">Display today's train schedules.</w:t>
      </w:r>
    </w:p>
    <w:p>
      <w:pPr>
        <w:pStyle w:val="ListParagraph"/>
        <w:numPr>
          <w:ilvl w:val="0"/>
          <w:numId w:val="2"/>
        </w:numPr>
        <w:spacing w:after="60"/>
      </w:pPr>
      <w:r>
        <w:t xml:space="preserve">Calculate total and per-train ticket revenue (excluding cancelled tickets).</w:t>
      </w:r>
    </w:p>
    <w:p>
      <w:pPr>
        <w:pStyle w:val="ListParagraph"/>
        <w:numPr>
          <w:ilvl w:val="0"/>
          <w:numId w:val="2"/>
        </w:numPr>
        <w:spacing w:after="60"/>
      </w:pPr>
      <w:r>
        <w:t xml:space="preserve">Find delayed trains and the longest delays recorded.</w:t>
      </w:r>
    </w:p>
    <w:p>
      <w:pPr>
        <w:pStyle w:val="ListParagraph"/>
        <w:numPr>
          <w:ilvl w:val="0"/>
          <w:numId w:val="2"/>
        </w:numPr>
        <w:spacing w:after="60"/>
      </w:pPr>
      <w:r>
        <w:t xml:space="preserve">Count trains passing through each station.</w:t>
      </w:r>
    </w:p>
    <w:p>
      <w:pPr>
        <w:pStyle w:val="ListParagraph"/>
        <w:numPr>
          <w:ilvl w:val="0"/>
          <w:numId w:val="2"/>
        </w:numPr>
        <w:spacing w:after="60"/>
      </w:pPr>
      <w:r>
        <w:t xml:space="preserve">Count tickets booked for each train.</w:t>
      </w:r>
    </w:p>
    <w:p>
      <w:pPr>
        <w:pStyle w:val="ListParagraph"/>
        <w:numPr>
          <w:ilvl w:val="0"/>
          <w:numId w:val="2"/>
        </w:numPr>
        <w:spacing w:after="60"/>
      </w:pPr>
      <w:r>
        <w:t xml:space="preserve">Rank trains by number of delays and total delay minutes.</w:t>
      </w:r>
    </w:p>
    <w:p>
      <w:pPr>
        <w:pStyle w:val="Heading1"/>
        <w:spacing w:after="150" w:before="300"/>
      </w:pPr>
      <w:r>
        <w:t xml:space="preserve">12. Testing Summary</w:t>
      </w:r>
    </w:p>
    <w:p>
      <w:pPr>
        <w:spacing w:after="120"/>
      </w:pPr>
      <w:r>
        <w:t xml:space="preserve">The system was tested end-to-end at every layer:</w:t>
      </w:r>
    </w:p>
    <w:p>
      <w:pPr>
        <w:pStyle w:val="ListParagraph"/>
        <w:numPr>
          <w:ilvl w:val="0"/>
          <w:numId w:val="2"/>
        </w:numPr>
        <w:spacing w:after="60"/>
      </w:pPr>
      <w:r>
        <w:t xml:space="preserve">Database: schema, seed data, views, triggers, and procedures were each executed and verified directly against PostgreSQL, including trigger-fired status changes and transactional rollback on invalid bookings.</w:t>
      </w:r>
    </w:p>
    <w:p>
      <w:pPr>
        <w:pStyle w:val="ListParagraph"/>
        <w:numPr>
          <w:ilvl w:val="0"/>
          <w:numId w:val="2"/>
        </w:numPr>
        <w:spacing w:after="60"/>
      </w:pPr>
      <w:r>
        <w:t xml:space="preserve">Backend: every endpoint was tested via browser/Postman, including failure cases (duplicate keys, invalid foreign keys, negative values) to confirm proper error handling.</w:t>
      </w:r>
    </w:p>
    <w:p>
      <w:pPr>
        <w:pStyle w:val="ListParagraph"/>
        <w:numPr>
          <w:ilvl w:val="0"/>
          <w:numId w:val="2"/>
        </w:numPr>
        <w:spacing w:after="60"/>
      </w:pPr>
      <w:r>
        <w:t xml:space="preserve">Frontend: every page was tested for correct data rendering, form validation, and edge cases — including delays recorded for trains with no upcoming schedules, and revenue figures correctly excluding cancelled tickets.</w:t>
      </w:r>
    </w:p>
    <w:p>
      <w:pPr>
        <w:pStyle w:val="Heading1"/>
        <w:spacing w:after="150" w:before="300"/>
      </w:pPr>
      <w:r>
        <w:t xml:space="preserve">13.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2B4C" w:val="clear"/>
          </w:tcPr>
          <w:p>
            <w:r>
              <w:rPr>
                <w:b/>
                <w:bCs/>
                <w:color w:val="FFFFFF"/>
                <w:sz w:val="20"/>
                <w:szCs w:val="20"/>
              </w:rPr>
              <w:t xml:space="preserve">Layer</w:t>
            </w:r>
          </w:p>
        </w:tc>
        <w:tc>
          <w:tcPr>
            <w:tcW w:type="dxa" w:w="6000"/>
            <w:shd w:fill="1A2B4C" w:val="clear"/>
          </w:tcPr>
          <w:p>
            <w:r>
              <w:rPr>
                <w:b/>
                <w:bCs/>
                <w:color w:val="FFFFFF"/>
                <w:sz w:val="20"/>
                <w:szCs w:val="20"/>
              </w:rPr>
              <w:t xml:space="preserve">Technology</w:t>
            </w:r>
          </w:p>
        </w:tc>
      </w:tr>
      <w:tr>
        <w:tc>
          <w:tcPr>
            <w:tcW w:type="dxa" w:w="3000"/>
          </w:tcPr>
          <w:p>
            <w:r>
              <w:rPr>
                <w:sz w:val="20"/>
                <w:szCs w:val="20"/>
              </w:rPr>
              <w:t xml:space="preserve">Frontend</w:t>
            </w:r>
          </w:p>
        </w:tc>
        <w:tc>
          <w:tcPr>
            <w:tcW w:type="dxa" w:w="6000"/>
          </w:tcPr>
          <w:p>
            <w:r>
              <w:rPr>
                <w:sz w:val="20"/>
                <w:szCs w:val="20"/>
              </w:rPr>
              <w:t xml:space="preserve">React.js (Vite), React Router</w:t>
            </w:r>
          </w:p>
        </w:tc>
      </w:tr>
      <w:tr>
        <w:tc>
          <w:tcPr>
            <w:tcW w:type="dxa" w:w="3000"/>
          </w:tcPr>
          <w:p>
            <w:r>
              <w:rPr>
                <w:sz w:val="20"/>
                <w:szCs w:val="20"/>
              </w:rPr>
              <w:t xml:space="preserve">Backend</w:t>
            </w:r>
          </w:p>
        </w:tc>
        <w:tc>
          <w:tcPr>
            <w:tcW w:type="dxa" w:w="6000"/>
          </w:tcPr>
          <w:p>
            <w:r>
              <w:rPr>
                <w:sz w:val="20"/>
                <w:szCs w:val="20"/>
              </w:rPr>
              <w:t xml:space="preserve">Node.js, Express.js</w:t>
            </w:r>
          </w:p>
        </w:tc>
      </w:tr>
      <w:tr>
        <w:tc>
          <w:tcPr>
            <w:tcW w:type="dxa" w:w="3000"/>
          </w:tcPr>
          <w:p>
            <w:r>
              <w:rPr>
                <w:sz w:val="20"/>
                <w:szCs w:val="20"/>
              </w:rPr>
              <w:t xml:space="preserve">Database</w:t>
            </w:r>
          </w:p>
        </w:tc>
        <w:tc>
          <w:tcPr>
            <w:tcW w:type="dxa" w:w="6000"/>
          </w:tcPr>
          <w:p>
            <w:r>
              <w:rPr>
                <w:sz w:val="20"/>
                <w:szCs w:val="20"/>
              </w:rPr>
              <w:t xml:space="preserve">PostgreSQL</w:t>
            </w:r>
          </w:p>
        </w:tc>
      </w:tr>
      <w:tr>
        <w:tc>
          <w:tcPr>
            <w:tcW w:type="dxa" w:w="3000"/>
          </w:tcPr>
          <w:p>
            <w:r>
              <w:rPr>
                <w:sz w:val="20"/>
                <w:szCs w:val="20"/>
              </w:rPr>
              <w:t xml:space="preserve">API Style</w:t>
            </w:r>
          </w:p>
        </w:tc>
        <w:tc>
          <w:tcPr>
            <w:tcW w:type="dxa" w:w="6000"/>
          </w:tcPr>
          <w:p>
            <w:r>
              <w:rPr>
                <w:sz w:val="20"/>
                <w:szCs w:val="20"/>
              </w:rPr>
              <w:t xml:space="preserve">REST</w:t>
            </w:r>
          </w:p>
        </w:tc>
      </w:tr>
      <w:tr>
        <w:tc>
          <w:tcPr>
            <w:tcW w:type="dxa" w:w="3000"/>
          </w:tcPr>
          <w:p>
            <w:r>
              <w:rPr>
                <w:sz w:val="20"/>
                <w:szCs w:val="20"/>
              </w:rPr>
              <w:t xml:space="preserve">Tooling</w:t>
            </w:r>
          </w:p>
        </w:tc>
        <w:tc>
          <w:tcPr>
            <w:tcW w:type="dxa" w:w="6000"/>
          </w:tcPr>
          <w:p>
            <w:r>
              <w:rPr>
                <w:sz w:val="20"/>
                <w:szCs w:val="20"/>
              </w:rPr>
              <w:t xml:space="preserve">VS Code, Git, GitHub</w:t>
            </w:r>
          </w:p>
        </w:tc>
      </w:tr>
    </w:tbl>
    <w:p>
      <w:pPr>
        <w:pStyle w:val="Heading1"/>
        <w:spacing w:after="150" w:before="300"/>
      </w:pPr>
      <w:r>
        <w:t xml:space="preserve">14. Conclusion</w:t>
      </w:r>
    </w:p>
    <w:p>
      <w:pPr>
        <w:spacing w:after="120"/>
      </w:pPr>
      <w:r>
        <w:t xml:space="preserve">The Railway Network &amp; Dynamic Train Scheduling System successfully demonstrates a complete, normalized relational database integrated with a real-world REST API and a functional web frontend. It covers the full range of core and advanced DBMS concepts — constraints, joins, subqueries, aggregate functions, views, triggers, stored procedures, and transactions — while also delivering a genuinely useful advanced feature: automatic, database-driven recalculation of train schedules in response to real-time delays. The project is fully version-controlled, documented, and reproducible from a fresh database instance using the included schema, seed data, and setup instructions.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2026-09-13T11:30:27.734Z</dcterms:created>
  <dcterms:modified xsi:type="dcterms:W3CDTF">2026-09-13T11:30:27.745Z</dcterms:modified>
</cp:coreProperties>
</file>

<file path=docProps/custom.xml><?xml version="1.0" encoding="utf-8"?>
<Properties xmlns="http://schemas.openxmlformats.org/officeDocument/2006/custom-properties" xmlns:vt="http://schemas.openxmlformats.org/officeDocument/2006/docPropsVTypes"/>
</file>