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0" w:firstLine="720"/>
        <w:spacing w:after="0" w:line="240" w:lineRule="auto"/>
        <w:rPr>
          <w:rFonts w:ascii="Cambria" w:hAnsi="Cambria"/>
          <w:sz w:val="20"/>
          <w:szCs w:val="20"/>
        </w:rPr>
      </w:pPr>
      <w:r>
        <w:rPr>
          <w:rFonts w:ascii="Cambria" w:hAnsi="Cambria"/>
          <w:sz w:val="20"/>
          <w:szCs w:val="20"/>
        </w:rPr>
        <w:t xml:space="preserve">B.SATHWIK                                   </w:t>
      </w:r>
    </w:p>
    <w:p>
      <w:pPr>
        <w:ind w:left="1440" w:firstLine="720"/>
        <w:spacing w:after="0" w:line="240" w:lineRule="auto"/>
        <w:jc w:val="right"/>
        <w:rPr>
          <w:rFonts w:ascii="Cambria" w:hAnsi="Cambria"/>
          <w:sz w:val="20"/>
          <w:szCs w:val="20"/>
        </w:rPr>
      </w:pPr>
      <w:r>
        <w:rPr>
          <w:rFonts w:ascii="Cambria" w:hAnsi="Cambria"/>
          <w:b/>
          <w:sz w:val="20"/>
          <w:szCs w:val="20"/>
        </w:rPr>
        <w:t xml:space="preserve"> Email id: </w:t>
      </w:r>
      <w:hyperlink r:id="rId8" w:history="1">
        <w:r>
          <w:rPr>
            <w:rStyle w:val="char12"/>
            <w:rFonts w:eastAsia="SimSun"/>
            <w:lang w:val="en-in"/>
          </w:rPr>
          <w:t>sathwik1111@outlook.com</w:t>
        </w:r>
      </w:hyperlink>
      <w:r>
        <w:rPr>
          <w:rFonts w:ascii="Cambria" w:hAnsi="Cambria"/>
          <w:sz w:val="20"/>
          <w:szCs w:val="20"/>
        </w:rPr>
        <w:t xml:space="preserve"> </w:t>
      </w:r>
      <w:r>
        <w:rPr>
          <w:rFonts w:ascii="Cambria" w:hAnsi="Cambria"/>
          <w:sz w:val="20"/>
          <w:szCs w:val="20"/>
        </w:rPr>
      </w:r>
    </w:p>
    <w:p>
      <w:pPr>
        <w:ind w:left="2880"/>
        <w:spacing w:after="0" w:line="240" w:lineRule="auto"/>
        <w:jc w:val="center"/>
        <w:rPr>
          <w:rFonts w:eastAsia="SimSun"/>
          <w:lang w:val="en-in"/>
        </w:rPr>
      </w:pPr>
      <w:r>
        <w:rPr>
          <w:rFonts w:ascii="Cambria" w:hAnsi="Cambria"/>
          <w:b/>
          <w:sz w:val="20"/>
          <w:szCs w:val="20"/>
        </w:rPr>
        <w:t xml:space="preserve">                                                Mobile no: </w:t>
      </w:r>
      <w:r>
        <w:rPr>
          <w:rFonts w:eastAsia="SimSun"/>
        </w:rPr>
        <w:t xml:space="preserve"> +91-</w:t>
      </w:r>
      <w:r>
        <w:rPr>
          <w:rFonts w:eastAsia="SimSun"/>
          <w:lang w:val="en-in"/>
        </w:rPr>
        <w:t>9743318235</w:t>
      </w:r>
      <w:r>
        <w:rPr>
          <w:rFonts w:eastAsia="SimSun"/>
          <w:lang w:val="en-in"/>
        </w:rPr>
      </w:r>
    </w:p>
    <w:p>
      <w:pPr>
        <w:rPr>
          <w:rFonts w:ascii="Cambria" w:hAnsi="Cambria"/>
          <w:sz w:val="20"/>
          <w:szCs w:val="20"/>
        </w:rPr>
      </w:pPr>
      <w:r>
        <w:rPr>
          <w:rFonts w:ascii="Cambria" w:hAnsi="Cambria"/>
          <w:sz w:val="20"/>
          <w:szCs w:val="20"/>
        </w:rPr>
      </w:r>
    </w:p>
    <w:p>
      <w:pPr>
        <w:rPr>
          <w:rFonts w:ascii="Cambria" w:hAnsi="Cambria"/>
          <w:b/>
          <w:sz w:val="20"/>
          <w:szCs w:val="20"/>
          <w:u w:color="auto" w:val="single"/>
        </w:rPr>
      </w:pPr>
      <w:r>
        <w:rPr>
          <w:rFonts w:ascii="Cambria" w:hAnsi="Cambria"/>
          <w:b/>
          <w:sz w:val="20"/>
          <w:szCs w:val="20"/>
          <w:u w:color="auto" w:val="single"/>
        </w:rPr>
        <w:t>CAREER OBJECTIVE</w:t>
      </w:r>
    </w:p>
    <w:p>
      <w:pPr>
        <w:rPr>
          <w:rFonts w:ascii="Cambria" w:hAnsi="Cambria"/>
          <w:sz w:val="20"/>
          <w:szCs w:val="20"/>
        </w:rPr>
      </w:pPr>
      <w:r>
        <w:rPr>
          <w:rFonts w:ascii="Cambria" w:hAnsi="Cambria"/>
          <w:sz w:val="20"/>
          <w:szCs w:val="20"/>
        </w:rPr>
        <w:t>Passionate devotion to work. Seeking a challenging position that will consolidate my education and professional knowledge and provide opportunities for professional and career growth.</w:t>
      </w:r>
    </w:p>
    <w:p>
      <w:pPr>
        <w:spacing w:line="360" w:lineRule="auto"/>
        <w:rPr>
          <w:rFonts w:ascii="Cambria" w:hAnsi="Cambria"/>
          <w:b/>
          <w:sz w:val="20"/>
          <w:szCs w:val="20"/>
          <w:u w:color="auto" w:val="single"/>
        </w:rPr>
      </w:pPr>
      <w:r>
        <w:rPr>
          <w:rFonts w:ascii="Cambria" w:hAnsi="Cambria"/>
          <w:b/>
          <w:sz w:val="20"/>
          <w:szCs w:val="20"/>
          <w:u w:color="auto" w:val="single"/>
        </w:rPr>
        <w:t>Work Experience</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Having 3+ years of experience as</w:t>
      </w:r>
      <w:r>
        <w:rPr>
          <w:rFonts w:ascii="Arial" w:hAnsi="Arial" w:eastAsia="Batang" w:cs="Arial"/>
          <w:bCs/>
          <w:sz w:val="20"/>
          <w:szCs w:val="20"/>
          <w:lang w:val="en-in" w:eastAsia="ko-kr"/>
        </w:rPr>
        <w:t xml:space="preserve"> a</w:t>
      </w:r>
      <w:r>
        <w:rPr>
          <w:rFonts w:ascii="Arial" w:hAnsi="Arial" w:eastAsia="Batang" w:cs="Arial"/>
          <w:bCs/>
          <w:sz w:val="20"/>
          <w:szCs w:val="20"/>
          <w:lang w:eastAsia="ko-kr"/>
        </w:rPr>
        <w:t xml:space="preserve"> Dev</w:t>
      </w:r>
      <w:r>
        <w:rPr>
          <w:rFonts w:ascii="Arial" w:hAnsi="Arial" w:eastAsia="Batang" w:cs="Arial"/>
          <w:bCs/>
          <w:sz w:val="20"/>
          <w:szCs w:val="20"/>
          <w:lang w:val="en-in" w:eastAsia="ko-kr"/>
        </w:rPr>
        <w:t>O</w:t>
      </w:r>
      <w:r>
        <w:rPr>
          <w:rFonts w:ascii="Arial" w:hAnsi="Arial" w:eastAsia="Batang" w:cs="Arial"/>
          <w:bCs/>
          <w:sz w:val="20"/>
          <w:szCs w:val="20"/>
          <w:lang w:eastAsia="ko-kr"/>
        </w:rPr>
        <w:t>ps Engineer.</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Extensively worked on the Agile Scrum based projects.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Involved on all stages of Build and Release Management.</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Proficient in automating the Build and Release cycle using Jenkins.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val="en-in" w:eastAsia="ko-kr"/>
        </w:rPr>
        <w:t>Very good  Experience in developing Continuous Integration/ Continuous Delivery pipelines (CI/ CD).</w:t>
      </w:r>
      <w:r>
        <w:rPr>
          <w:rFonts w:ascii="Arial" w:hAnsi="Arial" w:eastAsia="Batang" w:cs="Arial"/>
          <w:bCs/>
          <w:sz w:val="20"/>
          <w:szCs w:val="20"/>
          <w:lang w:eastAsia="ko-kr"/>
        </w:rPr>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Created the complete CI/CD pipeline through Jenkins</w:t>
      </w:r>
      <w:r>
        <w:rPr>
          <w:rFonts w:ascii="Arial" w:hAnsi="Arial" w:eastAsia="Batang" w:cs="Arial"/>
          <w:bCs/>
          <w:sz w:val="20"/>
          <w:szCs w:val="20"/>
          <w:lang w:val="en-in" w:eastAsia="ko-kr"/>
        </w:rPr>
        <w:t xml:space="preserve"> by using Groovy Script</w:t>
      </w:r>
      <w:r>
        <w:rPr>
          <w:rFonts w:ascii="Arial" w:hAnsi="Arial" w:eastAsia="Batang" w:cs="Arial"/>
          <w:bCs/>
          <w:sz w:val="20"/>
          <w:szCs w:val="20"/>
          <w:lang w:eastAsia="ko-kr"/>
        </w:rPr>
        <w:t>.</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val="en-in" w:eastAsia="ko-kr"/>
        </w:rPr>
        <w:t>Implemented Scripted and Declarative Pipeline Jobs including Parameterized Jobs for Multi Module.</w:t>
      </w:r>
      <w:r>
        <w:rPr>
          <w:rFonts w:ascii="Arial" w:hAnsi="Arial" w:eastAsia="Batang" w:cs="Arial"/>
          <w:bCs/>
          <w:sz w:val="20"/>
          <w:szCs w:val="20"/>
          <w:lang w:eastAsia="ko-kr"/>
        </w:rPr>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val="en-in" w:eastAsia="ko-kr"/>
        </w:rPr>
        <w:t>Implemented Multi Branch Pipeline Jobs in Jenkins.</w:t>
      </w:r>
      <w:r>
        <w:rPr>
          <w:rFonts w:ascii="Arial" w:hAnsi="Arial" w:eastAsia="Batang" w:cs="Arial"/>
          <w:bCs/>
          <w:sz w:val="20"/>
          <w:szCs w:val="20"/>
          <w:lang w:eastAsia="ko-kr"/>
        </w:rPr>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 xml:space="preserve">Good </w:t>
      </w:r>
      <w:r>
        <w:rPr>
          <w:rFonts w:ascii="Arial" w:hAnsi="Arial" w:eastAsia="Batang" w:cs="Arial"/>
          <w:bCs/>
          <w:sz w:val="20"/>
          <w:szCs w:val="20"/>
          <w:lang w:val="en-in" w:eastAsia="ko-kr"/>
        </w:rPr>
        <w:t xml:space="preserve">work Experience </w:t>
      </w:r>
      <w:r>
        <w:rPr>
          <w:rFonts w:ascii="Arial" w:hAnsi="Arial" w:eastAsia="Batang" w:cs="Arial"/>
          <w:bCs/>
          <w:sz w:val="20"/>
          <w:szCs w:val="20"/>
          <w:lang w:eastAsia="ko-kr"/>
        </w:rPr>
        <w:t>of using groovy for creating Jenkins files.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 xml:space="preserve">Implemented </w:t>
      </w:r>
      <w:r>
        <w:rPr>
          <w:rFonts w:ascii="Arial" w:hAnsi="Arial" w:eastAsia="Batang" w:cs="Arial"/>
          <w:bCs/>
          <w:sz w:val="20"/>
          <w:szCs w:val="20"/>
          <w:lang w:val="en-in" w:eastAsia="ko-kr"/>
        </w:rPr>
        <w:t>micro-services</w:t>
      </w:r>
      <w:r>
        <w:rPr>
          <w:rFonts w:ascii="Arial" w:hAnsi="Arial" w:eastAsia="Batang" w:cs="Arial"/>
          <w:bCs/>
          <w:sz w:val="20"/>
          <w:szCs w:val="20"/>
          <w:lang w:eastAsia="ko-kr"/>
        </w:rPr>
        <w:t xml:space="preserve"> using Docker.</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Well versed in creating the Development Environment &amp; QA Environment using Docker Containers.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Good working experience of Docker Swarm for performing Load Balancing &amp; Auto Scaling.</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Widely used Docker compose for creating the DEV &amp; QA Environments.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Performed Configuration Management using Ansible and Chef.</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Good Experience in creating Ansible Playbooks for remote server management used version controlling tools like Git, SVN.</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Well versed in configuring build tools like Ant, Maven etc.</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Experience in using Nagios for remote server monitoring.</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Good knowledge of creating Infrastructure on AWS Cloud.</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Deployment on tools and maintaining infrastructure system</w:t>
      </w:r>
      <w:r>
        <w:rPr>
          <w:rFonts w:ascii="Arial" w:hAnsi="Arial" w:eastAsia="Batang" w:cs="Arial"/>
          <w:bCs/>
          <w:sz w:val="20"/>
          <w:szCs w:val="20"/>
          <w:lang w:val="en-in" w:eastAsia="ko-kr"/>
        </w:rPr>
        <w:t>.</w:t>
      </w:r>
      <w:r>
        <w:rPr>
          <w:rFonts w:ascii="Arial" w:hAnsi="Arial" w:eastAsia="Batang" w:cs="Arial"/>
          <w:bCs/>
          <w:sz w:val="20"/>
          <w:szCs w:val="20"/>
          <w:lang w:eastAsia="ko-kr"/>
        </w:rPr>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Maintaining &amp; developing highly automated servers landscape, including open source tools and service</w:t>
      </w:r>
      <w:r>
        <w:rPr>
          <w:rFonts w:ascii="Arial" w:hAnsi="Arial" w:eastAsia="Batang" w:cs="Arial"/>
          <w:bCs/>
          <w:sz w:val="20"/>
          <w:szCs w:val="20"/>
          <w:lang w:val="en-in" w:eastAsia="ko-kr"/>
        </w:rPr>
        <w:t>.</w:t>
      </w:r>
      <w:r>
        <w:rPr>
          <w:rFonts w:ascii="Arial" w:hAnsi="Arial" w:eastAsia="Batang" w:cs="Arial"/>
          <w:bCs/>
          <w:sz w:val="20"/>
          <w:szCs w:val="20"/>
          <w:lang w:eastAsia="ko-kr"/>
        </w:rPr>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Good knowledge in managing cloud-based environments (AWS)</w:t>
      </w:r>
    </w:p>
    <w:p>
      <w:pPr>
        <w:numPr>
          <w:ilvl w:val="0"/>
          <w:numId w:val="1"/>
        </w:numPr>
        <w:ind w:left="374" w:hanging="374"/>
        <w:spacing w:before="40" w:after="0" w:line="240" w:lineRule="auto"/>
        <w:jc w:val="both"/>
        <w:tabs defTabSz="709">
          <w:tab w:val="left" w:pos="3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tang" w:cs="Arial"/>
          <w:bCs/>
          <w:sz w:val="20"/>
          <w:szCs w:val="20"/>
          <w:lang w:eastAsia="ko-kr"/>
        </w:rPr>
      </w:pPr>
      <w:r>
        <w:rPr>
          <w:rFonts w:ascii="Arial" w:hAnsi="Arial" w:eastAsia="Batang" w:cs="Arial"/>
          <w:bCs/>
          <w:sz w:val="20"/>
          <w:szCs w:val="20"/>
          <w:lang w:eastAsia="ko-kr"/>
        </w:rPr>
        <w:t xml:space="preserve">Good knowledge on orchestration tools such as Docker, </w:t>
      </w:r>
      <w:r>
        <w:rPr>
          <w:rFonts w:ascii="Arial" w:hAnsi="Arial" w:eastAsia="Batang" w:cs="Arial"/>
          <w:bCs/>
          <w:sz w:val="20"/>
          <w:szCs w:val="20"/>
          <w:lang w:val="en-in" w:eastAsia="ko-kr"/>
        </w:rPr>
        <w:t xml:space="preserve">Ansible </w:t>
      </w:r>
      <w:r>
        <w:rPr>
          <w:rFonts w:ascii="Arial" w:hAnsi="Arial" w:eastAsia="Batang" w:cs="Arial"/>
          <w:bCs/>
          <w:sz w:val="20"/>
          <w:szCs w:val="20"/>
          <w:lang w:eastAsia="ko-kr"/>
        </w:rPr>
        <w:t>and Kubernetes.</w:t>
      </w:r>
    </w:p>
    <w:p>
      <w:pPr>
        <w:spacing w:line="360" w:lineRule="auto"/>
        <w:rPr>
          <w:rFonts w:ascii="Cambria" w:hAnsi="Cambria"/>
          <w:b/>
          <w:sz w:val="20"/>
          <w:szCs w:val="20"/>
          <w:u w:color="auto" w:val="single"/>
        </w:rPr>
      </w:pPr>
      <w:r>
        <w:rPr>
          <w:rFonts w:ascii="Cambria" w:hAnsi="Cambria"/>
          <w:b/>
          <w:sz w:val="20"/>
          <w:szCs w:val="20"/>
          <w:u w:color="auto" w:val="single"/>
        </w:rPr>
      </w:r>
    </w:p>
    <w:p>
      <w:pPr>
        <w:spacing w:line="360" w:lineRule="auto"/>
        <w:rPr>
          <w:rFonts w:ascii="Cambria" w:hAnsi="Cambria"/>
          <w:b/>
          <w:sz w:val="20"/>
          <w:szCs w:val="20"/>
          <w:u w:color="auto" w:val="single"/>
        </w:rPr>
      </w:pPr>
      <w:r>
        <w:rPr>
          <w:rFonts w:ascii="Cambria" w:hAnsi="Cambria"/>
          <w:b/>
          <w:sz w:val="20"/>
          <w:szCs w:val="20"/>
          <w:u w:color="auto" w:val="single"/>
        </w:rPr>
        <w:t>TECHNICAL SKILLS</w:t>
      </w:r>
    </w:p>
    <w:p>
      <w:pPr>
        <w:spacing w:line="360" w:lineRule="auto"/>
        <w:rPr>
          <w:rFonts w:eastAsia="SimSun" w:cs="Calibri"/>
          <w:color w:val="00000a"/>
          <w:sz w:val="24"/>
          <w:szCs w:val="24"/>
        </w:rPr>
      </w:pPr>
      <w:r>
        <w:rPr>
          <w:rFonts w:ascii="Cambria" w:hAnsi="Cambria"/>
          <w:b/>
          <w:sz w:val="20"/>
          <w:szCs w:val="20"/>
        </w:rPr>
        <w:t xml:space="preserve"> </w:t>
      </w:r>
      <w:r>
        <w:rPr>
          <w:rFonts w:eastAsia="SimSun" w:cs="Calibri"/>
          <w:b/>
          <w:color w:val="00000a"/>
          <w:sz w:val="24"/>
          <w:szCs w:val="24"/>
        </w:rPr>
        <w:t>Operating Systems</w:t>
      </w:r>
      <w:r>
        <w:rPr>
          <w:rFonts w:eastAsia="SimSun" w:cs="Calibri"/>
          <w:color w:val="00000a"/>
          <w:sz w:val="24"/>
          <w:szCs w:val="24"/>
        </w:rPr>
        <w:tab/>
        <w:tab/>
        <w:tab/>
        <w:t>: Red hat &amp; Ubuntu Linux, Windows 8,10.</w:t>
      </w:r>
      <w:r>
        <w:rPr>
          <w:rFonts w:eastAsia="SimSun" w:cs="Calibri"/>
          <w:color w:val="00000a"/>
          <w:sz w:val="24"/>
          <w:szCs w:val="24"/>
        </w:rPr>
      </w:r>
    </w:p>
    <w:p>
      <w:pPr>
        <w:spacing w:after="0" w:line="240" w:lineRule="auto"/>
        <w:suppressAutoHyphens/>
        <w:hyphenationLines w:val="0"/>
        <w:tabs defTabSz="709">
          <w:tab w:val="left" w:pos="45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rPr>
      </w:pPr>
      <w:r>
        <w:rPr>
          <w:rFonts w:eastAsia="SimSun" w:cs="Calibri"/>
          <w:b/>
          <w:color w:val="00000a"/>
          <w:sz w:val="24"/>
          <w:szCs w:val="24"/>
        </w:rPr>
        <w:t>Services</w:t>
      </w:r>
      <w:r>
        <w:rPr>
          <w:rFonts w:eastAsia="SimSun" w:cs="Calibri"/>
          <w:color w:val="00000a"/>
          <w:sz w:val="24"/>
          <w:szCs w:val="24"/>
        </w:rPr>
        <w:tab/>
        <w:tab/>
        <w:tab/>
        <w:tab/>
        <w:t>: SSH, NFS, Samba, HTTP</w:t>
      </w:r>
    </w:p>
    <w:p>
      <w:pPr>
        <w:spacing w:after="0" w:line="240" w:lineRule="auto"/>
        <w:jc w:val="both"/>
        <w:suppressAutoHyphens/>
        <w:hyphenationLines w:val="0"/>
        <w:tabs defTabSz="709">
          <w:tab w:val="left" w:pos="45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rPr>
      </w:pPr>
      <w:r>
        <w:rPr>
          <w:rFonts w:eastAsia="SimSun" w:cs="Calibri"/>
          <w:b/>
          <w:color w:val="00000a"/>
          <w:sz w:val="24"/>
          <w:szCs w:val="24"/>
        </w:rPr>
        <w:t>Application Servers</w:t>
        <w:tab/>
        <w:tab/>
        <w:tab/>
      </w:r>
      <w:r>
        <w:rPr>
          <w:rFonts w:eastAsia="SimSun" w:cs="Calibri"/>
          <w:color w:val="00000a"/>
          <w:sz w:val="24"/>
          <w:szCs w:val="24"/>
        </w:rPr>
        <w:t>: Tomcat</w:t>
      </w:r>
    </w:p>
    <w:p>
      <w:pPr>
        <w:spacing w:after="0" w:line="240" w:lineRule="auto"/>
        <w:jc w:val="both"/>
        <w:suppressAutoHyphens/>
        <w:hyphenationLines w:val="0"/>
        <w:tabs defTabSz="709">
          <w:tab w:val="left" w:pos="45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lang w:val="en-in"/>
        </w:rPr>
      </w:pPr>
      <w:r>
        <w:rPr>
          <w:rFonts w:eastAsia="SimSun" w:cs="Calibri"/>
          <w:b/>
          <w:color w:val="00000a"/>
          <w:sz w:val="24"/>
          <w:szCs w:val="24"/>
        </w:rPr>
        <w:t>Web Servers</w:t>
        <w:tab/>
        <w:tab/>
        <w:tab/>
        <w:tab/>
      </w:r>
      <w:r>
        <w:rPr>
          <w:rFonts w:eastAsia="SimSun" w:cs="Calibri"/>
          <w:color w:val="00000a"/>
          <w:sz w:val="24"/>
          <w:szCs w:val="24"/>
        </w:rPr>
        <w:t>: Apache</w:t>
      </w:r>
      <w:r>
        <w:rPr>
          <w:rFonts w:eastAsia="SimSun" w:cs="Calibri"/>
          <w:color w:val="00000a"/>
          <w:sz w:val="24"/>
          <w:szCs w:val="24"/>
          <w:lang w:val="en-in"/>
        </w:rPr>
        <w:t>. nginx</w:t>
      </w:r>
      <w:r>
        <w:rPr>
          <w:rFonts w:eastAsia="SimSun" w:cs="Calibri"/>
          <w:color w:val="00000a"/>
          <w:sz w:val="24"/>
          <w:szCs w:val="24"/>
          <w:lang w:val="en-in"/>
        </w:rPr>
      </w:r>
    </w:p>
    <w:p>
      <w:pPr>
        <w:spacing w:after="0" w:line="240" w:lineRule="auto"/>
        <w:jc w:val="both"/>
        <w:suppressAutoHyphens/>
        <w:hyphenationLines w:val="0"/>
        <w:tabs defTabSz="709">
          <w:tab w:val="left" w:pos="45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rPr>
      </w:pPr>
      <w:r>
        <w:rPr>
          <w:rFonts w:eastAsia="SimSun" w:cs="Calibri"/>
          <w:b/>
          <w:color w:val="00000a"/>
          <w:sz w:val="24"/>
          <w:szCs w:val="24"/>
        </w:rPr>
        <w:t>Database</w:t>
        <w:tab/>
        <w:tab/>
        <w:tab/>
        <w:tab/>
      </w:r>
      <w:r>
        <w:rPr>
          <w:rFonts w:eastAsia="SimSun" w:cs="Calibri"/>
          <w:color w:val="00000a"/>
          <w:sz w:val="24"/>
          <w:szCs w:val="24"/>
        </w:rPr>
        <w:t>: Mysql</w:t>
      </w:r>
    </w:p>
    <w:p>
      <w:pPr>
        <w:pStyle w:val="para7"/>
        <w:spacing w:after="0"/>
        <w:jc w:val="both"/>
        <w:tabs defTabSz="709">
          <w:tab w:val="left" w:pos="450" w:leader="none"/>
        </w:tabs>
        <w:rPr>
          <w:rFonts w:ascii="Calibri" w:hAnsi="Calibri" w:cs="Calibri"/>
          <w:sz w:val="24"/>
          <w:szCs w:val="24"/>
        </w:rPr>
      </w:pPr>
      <w:r>
        <w:rPr>
          <w:rFonts w:ascii="Calibri" w:hAnsi="Calibri" w:cs="Calibri"/>
          <w:b/>
          <w:sz w:val="24"/>
          <w:szCs w:val="24"/>
        </w:rPr>
        <w:t>Version Tools</w:t>
      </w:r>
      <w:r>
        <w:rPr>
          <w:rFonts w:ascii="Calibri" w:hAnsi="Calibri" w:cs="Calibri"/>
          <w:sz w:val="24"/>
          <w:szCs w:val="24"/>
        </w:rPr>
        <w:tab/>
        <w:tab/>
        <w:tab/>
        <w:tab/>
        <w:t>: SVN, GIT</w:t>
      </w:r>
    </w:p>
    <w:p>
      <w:pPr>
        <w:spacing w:after="0" w:line="240" w:lineRule="auto"/>
        <w:jc w:val="both"/>
        <w:suppressAutoHyphens/>
        <w:hyphenationLines w:val="0"/>
        <w:tabs defTabSz="709">
          <w:tab w:val="left" w:pos="45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lang w:val="fr-fr"/>
        </w:rPr>
      </w:pPr>
      <w:r>
        <w:rPr>
          <w:rFonts w:eastAsia="SimSun" w:cs="Calibri"/>
          <w:b/>
          <w:color w:val="00000a"/>
          <w:sz w:val="24"/>
          <w:szCs w:val="24"/>
          <w:lang w:val="fr-fr"/>
        </w:rPr>
        <w:t>Ticketing Tools</w:t>
      </w:r>
      <w:r>
        <w:rPr>
          <w:rFonts w:eastAsia="SimSun" w:cs="Calibri"/>
          <w:color w:val="00000a"/>
          <w:sz w:val="24"/>
          <w:szCs w:val="24"/>
          <w:lang w:val="fr-fr"/>
        </w:rPr>
        <w:tab/>
        <w:tab/>
        <w:tab/>
        <w:t>: BMC Remedy and Service Now</w:t>
      </w:r>
    </w:p>
    <w:p>
      <w:pPr>
        <w:pStyle w:val="para7"/>
        <w:spacing w:after="0"/>
        <w:jc w:val="both"/>
        <w:tabs defTabSz="709">
          <w:tab w:val="left" w:pos="450" w:leader="none"/>
        </w:tabs>
        <w:rPr>
          <w:rFonts w:ascii="Calibri" w:hAnsi="Calibri" w:cs="Calibri"/>
          <w:sz w:val="24"/>
          <w:szCs w:val="24"/>
        </w:rPr>
      </w:pPr>
      <w:r>
        <w:rPr>
          <w:rFonts w:ascii="Calibri" w:hAnsi="Calibri" w:cs="Calibri"/>
          <w:b/>
          <w:sz w:val="24"/>
          <w:szCs w:val="24"/>
        </w:rPr>
        <w:t>Build Tools</w:t>
      </w:r>
      <w:r>
        <w:rPr>
          <w:rFonts w:ascii="Calibri" w:hAnsi="Calibri" w:cs="Calibri"/>
          <w:sz w:val="24"/>
          <w:szCs w:val="24"/>
        </w:rPr>
        <w:tab/>
        <w:tab/>
        <w:tab/>
        <w:tab/>
        <w:t>: Maven</w:t>
      </w:r>
    </w:p>
    <w:p>
      <w:pPr>
        <w:pStyle w:val="para7"/>
        <w:spacing w:after="0"/>
        <w:jc w:val="both"/>
        <w:tabs defTabSz="709">
          <w:tab w:val="left" w:pos="450" w:leader="none"/>
        </w:tabs>
        <w:rPr>
          <w:rFonts w:ascii="Calibri" w:hAnsi="Calibri" w:cs="Calibri"/>
          <w:sz w:val="24"/>
          <w:szCs w:val="24"/>
        </w:rPr>
      </w:pPr>
      <w:r>
        <w:rPr>
          <w:rFonts w:ascii="Calibri" w:hAnsi="Calibri" w:cs="Calibri"/>
          <w:b/>
          <w:sz w:val="24"/>
          <w:szCs w:val="24"/>
        </w:rPr>
        <w:t>Monitoring Tool</w:t>
        <w:tab/>
        <w:tab/>
        <w:tab/>
      </w:r>
      <w:r>
        <w:rPr>
          <w:rFonts w:ascii="Calibri" w:hAnsi="Calibri" w:cs="Calibri"/>
          <w:sz w:val="24"/>
          <w:szCs w:val="24"/>
        </w:rPr>
        <w:t>: Nagios</w:t>
      </w:r>
    </w:p>
    <w:p>
      <w:pPr>
        <w:pStyle w:val="para7"/>
        <w:spacing w:after="0"/>
        <w:jc w:val="both"/>
        <w:tabs defTabSz="709">
          <w:tab w:val="left" w:pos="450" w:leader="none"/>
        </w:tabs>
        <w:rPr>
          <w:rFonts w:ascii="Calibri" w:hAnsi="Calibri" w:cs="Calibri"/>
          <w:sz w:val="24"/>
          <w:szCs w:val="24"/>
        </w:rPr>
      </w:pPr>
      <w:r>
        <w:rPr>
          <w:rFonts w:ascii="Calibri" w:hAnsi="Calibri" w:cs="Calibri"/>
          <w:b/>
          <w:sz w:val="24"/>
          <w:szCs w:val="24"/>
        </w:rPr>
        <w:t>Scripts</w:t>
        <w:tab/>
        <w:tab/>
        <w:tab/>
        <w:tab/>
        <w:tab/>
      </w:r>
      <w:r>
        <w:rPr>
          <w:rFonts w:ascii="Calibri" w:hAnsi="Calibri" w:cs="Calibri"/>
          <w:sz w:val="24"/>
          <w:szCs w:val="24"/>
        </w:rPr>
        <w:t>: Shell and Batch</w:t>
      </w:r>
    </w:p>
    <w:p>
      <w:pPr>
        <w:pStyle w:val="para7"/>
        <w:spacing w:after="0"/>
        <w:jc w:val="both"/>
        <w:tabs defTabSz="709">
          <w:tab w:val="left" w:pos="450" w:leader="none"/>
        </w:tabs>
        <w:rPr>
          <w:rFonts w:ascii="Calibri" w:hAnsi="Calibri" w:cs="Calibri"/>
          <w:sz w:val="24"/>
          <w:szCs w:val="24"/>
        </w:rPr>
      </w:pPr>
      <w:r>
        <w:rPr>
          <w:rFonts w:ascii="Calibri" w:hAnsi="Calibri" w:cs="Calibri"/>
          <w:b/>
          <w:sz w:val="24"/>
          <w:szCs w:val="24"/>
        </w:rPr>
        <w:t>Cloud</w:t>
        <w:tab/>
        <w:tab/>
        <w:tab/>
        <w:tab/>
        <w:tab/>
      </w:r>
      <w:r>
        <w:rPr>
          <w:rFonts w:ascii="Calibri" w:hAnsi="Calibri" w:cs="Calibri"/>
          <w:sz w:val="24"/>
          <w:szCs w:val="24"/>
        </w:rPr>
        <w:t>: AWS</w:t>
      </w:r>
    </w:p>
    <w:p>
      <w:pPr>
        <w:spacing w:after="0" w:line="240" w:lineRule="auto"/>
        <w:suppressAutoHyphens/>
        <w:hyphenationLines w:val="0"/>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Calibri"/>
          <w:color w:val="00000a"/>
          <w:sz w:val="24"/>
          <w:szCs w:val="24"/>
        </w:rPr>
      </w:pPr>
      <w:r>
        <w:rPr>
          <w:rFonts w:eastAsia="SimSun" w:cs="Calibri"/>
          <w:b/>
          <w:color w:val="00000a"/>
          <w:sz w:val="24"/>
          <w:szCs w:val="24"/>
        </w:rPr>
        <w:t>Devops Tools</w:t>
        <w:tab/>
        <w:tab/>
        <w:tab/>
        <w:tab/>
      </w:r>
      <w:r>
        <w:rPr>
          <w:rFonts w:eastAsia="SimSun" w:cs="Calibri"/>
          <w:color w:val="00000a"/>
          <w:sz w:val="24"/>
          <w:szCs w:val="24"/>
        </w:rPr>
        <w:t>: Jenkins, Ansible, Chef, Docker</w:t>
      </w:r>
    </w:p>
    <w:p>
      <w:pPr>
        <w:spacing w:line="360" w:lineRule="auto"/>
        <w:rPr>
          <w:rFonts w:ascii="Cambria" w:hAnsi="Cambria"/>
          <w:b/>
          <w:sz w:val="20"/>
          <w:szCs w:val="20"/>
          <w:u w:color="auto" w:val="single"/>
        </w:rPr>
      </w:pPr>
      <w:r>
        <w:rPr>
          <w:rFonts w:ascii="Cambria" w:hAnsi="Cambria"/>
          <w:b/>
          <w:sz w:val="20"/>
          <w:szCs w:val="20"/>
          <w:u w:color="auto" w:val="single"/>
        </w:rPr>
      </w:r>
    </w:p>
    <w:p>
      <w:pPr>
        <w:spacing w:line="360" w:lineRule="auto"/>
        <w:rPr>
          <w:rFonts w:ascii="Cambria" w:hAnsi="Cambria"/>
          <w:b/>
          <w:sz w:val="20"/>
          <w:szCs w:val="20"/>
          <w:u w:color="auto" w:val="single"/>
        </w:rPr>
      </w:pPr>
      <w:r>
        <w:rPr>
          <w:rFonts w:ascii="Cambria" w:hAnsi="Cambria"/>
          <w:b/>
          <w:sz w:val="20"/>
          <w:szCs w:val="20"/>
          <w:u w:color="auto" w:val="single"/>
        </w:rPr>
        <w:t>ROLES &amp; RESPONSIBILITY:</w:t>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Implementation of CI/CD flow components as Docker images with customized configurations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Creating and building Docker images, containers and writing docker file with custom software and issue troubleshooting and Implemented Microservices using Docker</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w:t>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Resolving issues and continuous improvement of Dockerized environment both on dev and pre production stages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Implemented Master–Slave concept in Jenkins to achieve Load Balancing.</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Implantation of Jenkins pipeline job configurations and access permissions for various groups and issue troubleshooting for pipeline jobs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Debug and resolve issues related to Jenkins job failures, job permissions and involved in Jenkins master slave architecture related issues resolution</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Execution of shell scripts from Jenkins jobs for builds at DEV, QA, UAT, PACKAGE and DEPLOY levels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Configured SonarQube in Jenkins that measure and analyze quality of source code(JAVA)</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Configured Email Notifications in Jenkins after every successful and failed build.</w:t>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Involved in migration of Tomcat server from Tomcat Version 6 to Version 7.</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Managing and Monitoring Jenkins (Auditing, Project based Security, Authorization and access management)</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Responsible for implementing, automating, deploying, monitoring and administering Application's infrastructure</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Responsible for the availability, performance, infrastructure security and scalability.</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Creating and managing VPC, URL proxies, C2S access points &amp; as well as Bastion Hosts.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Responsible to monitor the availability and to measure the extent of performance.</w:t>
      </w:r>
    </w:p>
    <w:p>
      <w:pPr>
        <w:ind w:left="-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Maintained build and deployment procedures and resolved configuration management issues, created Branches for each release for particular environment, making baselines and Merging of branches using GIT.</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Used Maven and Ant as build tools to generate JAR, WAR and EAR and configured in Jenkins to move files from one environment to another.</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Created Ansible playbooks to enable automation of infrastructure deployment.</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Used Ansible for server provisioning and infrastructure automation, release automation and deployment automation, Configure files, commands and packages.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Worked on deployments in Apache Tomcat, JBOSS and automated deployments in DEV/QA/IST/STG/PROD environments.</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Communicated with all team while PROD release and deployed packages into Tomcat application server and ran system update and executed DB script in backed servers after every PROD Release.</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Created the Release notes along with the SCM team and released the Deployment instructions to Application Support.</w:t>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Monitoring CPU utilization, JVM memory utilization, finding process id with port number and resolving port conflicts using various Linux commands.</w:t>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numPr>
          <w:ilvl w:val="0"/>
          <w:numId w:val="1"/>
        </w:numPr>
        <w:ind w:left="360" w:hanging="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t>Installed and configured Nagios to monitor server performance, health, processes</w:t>
      </w:r>
    </w:p>
    <w:p>
      <w:pPr>
        <w:ind w:left="-360"/>
        <w:spacing w:after="0" w:line="240" w:lineRule="auto"/>
        <w:jc w:val="both"/>
        <w:tabs defTabSz="709">
          <w:tab w:val="left" w:pos="360" w:leader="none"/>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Cs/>
          <w:color w:val="00000a"/>
        </w:rPr>
      </w:pPr>
      <w:r>
        <w:rPr>
          <w:rFonts w:eastAsia="SimSun"/>
          <w:bCs/>
          <w:color w:val="00000a"/>
        </w:rPr>
      </w:r>
    </w:p>
    <w:p>
      <w:pPr>
        <w:spacing w:line="360" w:lineRule="auto"/>
        <w:rPr>
          <w:rFonts w:ascii="Cambria" w:hAnsi="Cambria"/>
          <w:b/>
          <w:sz w:val="20"/>
          <w:szCs w:val="20"/>
          <w:u w:color="auto" w:val="single"/>
        </w:rPr>
      </w:pPr>
      <w:r>
        <w:rPr>
          <w:rFonts w:ascii="Cambria" w:hAnsi="Cambria"/>
          <w:b/>
          <w:sz w:val="20"/>
          <w:szCs w:val="20"/>
          <w:u w:color="auto" w:val="single"/>
        </w:rPr>
      </w:r>
    </w:p>
    <w:p>
      <w:pPr>
        <w:spacing w:line="360" w:lineRule="auto"/>
        <w:rPr>
          <w:rFonts w:ascii="Cambria" w:hAnsi="Cambria"/>
          <w:b/>
          <w:sz w:val="20"/>
          <w:szCs w:val="20"/>
          <w:u w:color="auto" w:val="single"/>
        </w:rPr>
      </w:pPr>
      <w:r>
        <w:rPr>
          <w:rFonts w:ascii="Cambria" w:hAnsi="Cambria"/>
          <w:b/>
          <w:sz w:val="20"/>
          <w:szCs w:val="20"/>
          <w:u w:color="auto" w:val="single"/>
        </w:rPr>
        <w:t>PROFESSIONAL EXPERIENCE</w:t>
      </w:r>
    </w:p>
    <w:p>
      <w:pPr>
        <w:numPr>
          <w:ilvl w:val="0"/>
          <w:numId w:val="4"/>
        </w:numPr>
        <w:ind w:left="720" w:hanging="360"/>
        <w:spacing w:after="0" w:line="240" w:lineRule="auto"/>
        <w:suppressAutoHyphens/>
        <w:hyphenationLines w:val="0"/>
        <w:tabs defTabSz="709">
          <w:tab w:val="left" w:pos="709"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Arial" w:hAnsi="Arial" w:eastAsia="SimSun" w:cs="Arial"/>
          <w:b/>
          <w:color w:val="00000a"/>
          <w:sz w:val="24"/>
          <w:u w:color="auto" w:val="single"/>
        </w:rPr>
      </w:pPr>
      <w:r>
        <w:rPr>
          <w:rFonts w:ascii="Arial" w:hAnsi="Arial" w:eastAsia="SimSun" w:cs="Arial"/>
          <w:b/>
          <w:color w:val="00000a"/>
          <w:sz w:val="24"/>
          <w:u w:color="auto" w:val="single"/>
        </w:rPr>
        <w:t>Project#1</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lang w:val="en-gb"/>
        </w:rPr>
      </w:pPr>
      <w:r>
        <w:rPr>
          <w:rFonts w:eastAsia="SimSun"/>
          <w:b/>
          <w:color w:val="00000a"/>
          <w:lang w:val="en-gb"/>
        </w:rPr>
        <w:t>Title</w:t>
        <w:tab/>
        <w:tab/>
        <w:t>:</w:t>
        <w:tab/>
      </w:r>
      <w:r>
        <w:rPr>
          <w:rFonts w:ascii="Arial" w:hAnsi="Arial" w:eastAsia="SimSun" w:cs="Arial"/>
          <w:bCs/>
          <w:color w:val="222222"/>
          <w:sz w:val="21"/>
          <w:szCs w:val="21"/>
          <w:shd w:val="clear" w:fill="ffffff"/>
        </w:rPr>
        <w:t>Combined Insurance</w:t>
      </w:r>
      <w:r>
        <w:rPr>
          <w:rFonts w:ascii="Arial" w:hAnsi="Arial" w:eastAsia="SimSun" w:cs="Arial"/>
          <w:color w:val="222222"/>
          <w:sz w:val="21"/>
          <w:szCs w:val="21"/>
          <w:shd w:val="clear" w:fill="ffffff"/>
        </w:rPr>
        <w:t> </w:t>
      </w:r>
      <w:r>
        <w:rPr>
          <w:rFonts w:eastAsia="SimSun"/>
          <w:color w:val="00000a"/>
          <w:lang w:val="en-gb"/>
        </w:rPr>
        <w:t>, USA</w:t>
      </w:r>
      <w:r>
        <w:rPr>
          <w:rFonts w:eastAsia="SimSun"/>
          <w:color w:val="00000a"/>
          <w:lang w:val="en-gb"/>
        </w:rPr>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lang w:val="en-gb"/>
        </w:rPr>
      </w:pPr>
      <w:r>
        <w:rPr>
          <w:rFonts w:eastAsia="SimSun"/>
          <w:b/>
          <w:color w:val="00000a"/>
          <w:lang w:val="en-gb"/>
        </w:rPr>
        <w:t>Client</w:t>
        <w:tab/>
        <w:tab/>
        <w:t xml:space="preserve">:  </w:t>
        <w:tab/>
      </w:r>
      <w:r>
        <w:rPr>
          <w:rFonts w:ascii="Arial" w:hAnsi="Arial" w:eastAsia="SimSun" w:cs="Arial"/>
          <w:bCs/>
          <w:color w:val="222222"/>
          <w:sz w:val="21"/>
          <w:szCs w:val="21"/>
          <w:shd w:val="clear" w:fill="ffffff"/>
        </w:rPr>
        <w:t>Combined Insurance</w:t>
      </w:r>
      <w:r>
        <w:rPr>
          <w:rFonts w:ascii="Arial" w:hAnsi="Arial" w:eastAsia="SimSun" w:cs="Arial"/>
          <w:color w:val="222222"/>
          <w:sz w:val="21"/>
          <w:szCs w:val="21"/>
          <w:shd w:val="clear" w:fill="ffffff"/>
        </w:rPr>
        <w:t> </w:t>
      </w:r>
      <w:r>
        <w:rPr>
          <w:rFonts w:eastAsia="SimSun"/>
          <w:color w:val="00000a"/>
          <w:lang w:val="en-gb"/>
        </w:rPr>
        <w:t>, USA</w:t>
      </w:r>
      <w:r>
        <w:rPr>
          <w:rFonts w:eastAsia="SimSun"/>
          <w:color w:val="00000a"/>
          <w:lang w:val="en-gb"/>
        </w:rPr>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lang w:val="en-in"/>
        </w:rPr>
      </w:pPr>
      <w:r>
        <w:rPr>
          <w:rFonts w:eastAsia="SimSun"/>
          <w:b/>
          <w:color w:val="00000a"/>
          <w:lang w:val="en-gb"/>
        </w:rPr>
        <w:t>Duration</w:t>
        <w:tab/>
        <w:t>:</w:t>
        <w:tab/>
      </w:r>
      <w:r>
        <w:rPr>
          <w:rFonts w:eastAsia="SimSun"/>
          <w:color w:val="00000a"/>
          <w:lang w:val="en-gb"/>
        </w:rPr>
        <w:t>Since Jun’1</w:t>
      </w:r>
      <w:r>
        <w:rPr>
          <w:rFonts w:eastAsia="SimSun"/>
          <w:color w:val="00000a"/>
          <w:lang w:val="en-in"/>
        </w:rPr>
        <w:t>8</w:t>
      </w:r>
      <w:r>
        <w:rPr>
          <w:rFonts w:eastAsia="SimSun"/>
          <w:color w:val="00000a"/>
          <w:lang w:val="en-in"/>
        </w:rPr>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color w:val="00000a"/>
        </w:rPr>
      </w:pPr>
      <w:r>
        <w:rPr>
          <w:rFonts w:eastAsia="SimSun"/>
          <w:b/>
          <w:color w:val="00000a"/>
        </w:rPr>
        <w:t>Description</w:t>
        <w:tab/>
        <w:t>:</w:t>
        <w:tab/>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sz w:val="24"/>
          <w:szCs w:val="24"/>
        </w:rPr>
      </w:pPr>
      <w:r>
        <w:rPr>
          <w:rFonts w:ascii="Arial" w:hAnsi="Arial" w:eastAsia="SimSun" w:cs="Arial"/>
          <w:b/>
          <w:bCs/>
          <w:color w:val="222222"/>
          <w:sz w:val="21"/>
          <w:szCs w:val="21"/>
          <w:shd w:val="clear" w:fill="ffffff"/>
        </w:rPr>
        <w:t>Combined Insurance</w:t>
      </w:r>
      <w:r>
        <w:rPr>
          <w:rFonts w:ascii="Arial" w:hAnsi="Arial" w:eastAsia="SimSun" w:cs="Arial"/>
          <w:color w:val="222222"/>
          <w:sz w:val="21"/>
          <w:szCs w:val="21"/>
          <w:shd w:val="clear" w:fill="ffffff"/>
        </w:rPr>
        <w:t> is a global provider of supplemental </w:t>
      </w:r>
      <w:r>
        <w:rPr>
          <w:rFonts w:ascii="Arial" w:hAnsi="Arial" w:eastAsia="SimSun" w:cs="Arial"/>
          <w:color w:val="00000a"/>
          <w:sz w:val="21"/>
          <w:szCs w:val="21"/>
          <w:shd w:val="clear" w:fill="ffffff"/>
        </w:rPr>
        <w:t>insurance</w:t>
      </w:r>
      <w:r>
        <w:rPr>
          <w:rFonts w:ascii="Arial" w:hAnsi="Arial" w:eastAsia="SimSun" w:cs="Arial"/>
          <w:color w:val="222222"/>
          <w:sz w:val="21"/>
          <w:szCs w:val="21"/>
          <w:shd w:val="clear" w:fill="ffffff"/>
        </w:rPr>
        <w:t>, including </w:t>
      </w:r>
      <w:r>
        <w:rPr>
          <w:rFonts w:ascii="Arial" w:hAnsi="Arial" w:eastAsia="SimSun" w:cs="Arial"/>
          <w:color w:val="00000a"/>
          <w:sz w:val="21"/>
          <w:szCs w:val="21"/>
          <w:shd w:val="clear" w:fill="ffffff"/>
        </w:rPr>
        <w:t>accident insurance</w:t>
      </w:r>
      <w:r>
        <w:rPr>
          <w:rFonts w:ascii="Arial" w:hAnsi="Arial" w:eastAsia="SimSun" w:cs="Arial"/>
          <w:color w:val="222222"/>
          <w:sz w:val="21"/>
          <w:szCs w:val="21"/>
          <w:shd w:val="clear" w:fill="ffffff"/>
        </w:rPr>
        <w:t>, </w:t>
      </w:r>
      <w:r>
        <w:rPr>
          <w:rFonts w:ascii="Arial" w:hAnsi="Arial" w:eastAsia="SimSun" w:cs="Arial"/>
          <w:color w:val="00000a"/>
          <w:sz w:val="21"/>
          <w:szCs w:val="21"/>
          <w:shd w:val="clear" w:fill="ffffff"/>
        </w:rPr>
        <w:t>life insurance</w:t>
      </w:r>
      <w:r>
        <w:rPr>
          <w:rFonts w:ascii="Arial" w:hAnsi="Arial" w:eastAsia="SimSun" w:cs="Arial"/>
          <w:color w:val="222222"/>
          <w:sz w:val="21"/>
          <w:szCs w:val="21"/>
          <w:shd w:val="clear" w:fill="ffffff"/>
        </w:rPr>
        <w:t> and </w:t>
      </w:r>
      <w:r>
        <w:rPr>
          <w:rFonts w:ascii="Arial" w:hAnsi="Arial" w:eastAsia="SimSun" w:cs="Arial"/>
          <w:color w:val="00000a"/>
          <w:sz w:val="21"/>
          <w:szCs w:val="21"/>
          <w:shd w:val="clear" w:fill="ffffff"/>
        </w:rPr>
        <w:t xml:space="preserve">critical care </w:t>
      </w:r>
      <w:r>
        <w:rPr>
          <w:rFonts w:ascii="Arial" w:hAnsi="Arial" w:eastAsia="SimSun" w:cs="Arial"/>
          <w:color w:val="222222"/>
          <w:sz w:val="21"/>
          <w:szCs w:val="21"/>
          <w:shd w:val="clear" w:fill="ffffff"/>
        </w:rPr>
        <w:t>coverage. Combined Insurance operates in North America, Latin America, Europe and the Pacific. The company is headquartered in </w:t>
      </w:r>
      <w:r>
        <w:rPr>
          <w:rFonts w:ascii="Arial" w:hAnsi="Arial" w:eastAsia="SimSun" w:cs="Arial"/>
          <w:color w:val="00000a"/>
          <w:sz w:val="21"/>
          <w:szCs w:val="21"/>
          <w:shd w:val="clear" w:fill="ffffff"/>
        </w:rPr>
        <w:t>Chicago, Illinois</w:t>
      </w:r>
      <w:r>
        <w:rPr>
          <w:rFonts w:eastAsia="SimSun"/>
          <w:color w:val="00000a"/>
          <w:sz w:val="24"/>
          <w:szCs w:val="24"/>
        </w:rPr>
        <w:t>.</w:t>
      </w:r>
      <w:r>
        <w:rPr>
          <w:rFonts w:eastAsia="SimSun"/>
          <w:color w:val="00000a"/>
          <w:sz w:val="24"/>
          <w:szCs w:val="24"/>
        </w:rPr>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sz w:val="24"/>
          <w:szCs w:val="24"/>
        </w:rPr>
      </w:pPr>
      <w:r>
        <w:rPr>
          <w:rFonts w:eastAsia="SimSun"/>
          <w:color w:val="00000a"/>
          <w:sz w:val="24"/>
          <w:szCs w:val="24"/>
        </w:rPr>
      </w:r>
    </w:p>
    <w:p>
      <w:pPr>
        <w:spacing w:after="0" w:line="240" w:lineRule="auto"/>
        <w:suppressAutoHyphens/>
        <w:hyphenationLines w:val="0"/>
        <w:tabs defTabSz="709">
          <w:tab w:val="left" w:pos="709"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Arial" w:hAnsi="Arial" w:eastAsia="SimSun" w:cs="Arial"/>
          <w:b/>
          <w:color w:val="00000a"/>
          <w:sz w:val="24"/>
          <w:u w:color="auto" w:val="single"/>
        </w:rPr>
      </w:pPr>
      <w:r>
        <w:rPr>
          <w:rFonts w:ascii="Arial" w:hAnsi="Arial" w:eastAsia="SimSun" w:cs="Arial"/>
          <w:b/>
          <w:color w:val="00000a"/>
          <w:sz w:val="24"/>
          <w:u w:color="auto" w:val="single"/>
        </w:rPr>
        <w:t>Project#2</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sz w:val="24"/>
          <w:szCs w:val="24"/>
        </w:rPr>
      </w:pPr>
      <w:r>
        <w:rPr>
          <w:rFonts w:eastAsia="SimSun"/>
          <w:color w:val="00000a"/>
          <w:sz w:val="24"/>
          <w:szCs w:val="24"/>
        </w:rPr>
      </w:r>
    </w:p>
    <w:p>
      <w:pPr>
        <w:ind w:left="2160" w:hanging="2160"/>
        <w:spacing w:after="0" w:line="240" w:lineRule="auto"/>
        <w:suppressAutoHyphens/>
        <w:hyphenationLines w:val="0"/>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color w:val="00000a"/>
          <w:sz w:val="24"/>
          <w:szCs w:val="24"/>
        </w:rPr>
      </w:pPr>
      <w:r>
        <w:rPr>
          <w:rFonts w:eastAsia="SimSun"/>
          <w:b/>
          <w:color w:val="00000a"/>
          <w:sz w:val="24"/>
          <w:szCs w:val="24"/>
          <w:lang w:val="fr-fr"/>
        </w:rPr>
        <w:t>Client</w:t>
      </w:r>
      <w:r>
        <w:rPr>
          <w:rFonts w:eastAsia="SimSun"/>
          <w:color w:val="00000a"/>
          <w:sz w:val="24"/>
          <w:szCs w:val="24"/>
          <w:lang w:val="fr-fr"/>
        </w:rPr>
        <w:t xml:space="preserve">    </w:t>
        <w:tab/>
        <w:t xml:space="preserve">: </w:t>
        <w:tab/>
      </w:r>
      <w:r>
        <w:rPr>
          <w:rFonts w:eastAsia="SimSun"/>
          <w:b/>
          <w:color w:val="00000a"/>
          <w:sz w:val="24"/>
          <w:szCs w:val="24"/>
        </w:rPr>
        <w:t>Regions Bank,  AL</w:t>
      </w:r>
      <w:r>
        <w:rPr>
          <w:rFonts w:eastAsia="SimSun"/>
          <w:b/>
          <w:color w:val="00000a"/>
          <w:sz w:val="24"/>
          <w:szCs w:val="24"/>
        </w:rPr>
      </w:r>
    </w:p>
    <w:p>
      <w:pPr>
        <w:spacing w:after="0" w:line="240" w:lineRule="auto"/>
        <w:suppressAutoHyphens/>
        <w:hyphenationLines w:val="0"/>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color w:val="00000a"/>
          <w:sz w:val="24"/>
          <w:szCs w:val="24"/>
        </w:rPr>
      </w:pPr>
      <w:r>
        <w:rPr>
          <w:rFonts w:eastAsia="SimSun"/>
          <w:b/>
          <w:color w:val="00000a"/>
          <w:sz w:val="24"/>
          <w:szCs w:val="24"/>
        </w:rPr>
        <w:t>Team Size</w:t>
      </w:r>
      <w:r>
        <w:rPr>
          <w:rFonts w:eastAsia="SimSun"/>
          <w:color w:val="00000a"/>
          <w:sz w:val="24"/>
          <w:szCs w:val="24"/>
        </w:rPr>
        <w:tab/>
        <w:tab/>
        <w:t>:</w:t>
        <w:tab/>
      </w:r>
      <w:r>
        <w:rPr>
          <w:rFonts w:eastAsia="SimSun"/>
          <w:b/>
          <w:color w:val="00000a"/>
          <w:sz w:val="24"/>
          <w:szCs w:val="24"/>
        </w:rPr>
        <w:t>12</w:t>
      </w:r>
      <w:r>
        <w:rPr>
          <w:rFonts w:eastAsia="SimSun"/>
          <w:b/>
          <w:color w:val="00000a"/>
          <w:sz w:val="24"/>
          <w:szCs w:val="24"/>
        </w:rPr>
      </w:r>
    </w:p>
    <w:p>
      <w:pPr>
        <w:spacing w:after="0" w:line="240" w:lineRule="auto"/>
        <w:suppressAutoHyphens/>
        <w:hyphenationLines w:val="0"/>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color w:val="00000a"/>
          <w:sz w:val="24"/>
          <w:szCs w:val="24"/>
          <w:lang w:val="en-in"/>
        </w:rPr>
      </w:pPr>
      <w:r>
        <w:rPr>
          <w:rFonts w:eastAsia="SimSun"/>
          <w:b/>
          <w:color w:val="00000a"/>
          <w:sz w:val="24"/>
          <w:szCs w:val="24"/>
        </w:rPr>
        <w:t>Duration</w:t>
        <w:tab/>
        <w:tab/>
        <w:t xml:space="preserve">: </w:t>
        <w:tab/>
        <w:t>Jun 1</w:t>
      </w:r>
      <w:r>
        <w:rPr>
          <w:rFonts w:eastAsia="SimSun"/>
          <w:b/>
          <w:color w:val="00000a"/>
          <w:sz w:val="24"/>
          <w:szCs w:val="24"/>
          <w:lang w:val="en-in"/>
        </w:rPr>
        <w:t>6</w:t>
      </w:r>
      <w:r>
        <w:rPr>
          <w:rFonts w:eastAsia="SimSun"/>
          <w:b/>
          <w:color w:val="00000a"/>
          <w:sz w:val="24"/>
          <w:szCs w:val="24"/>
        </w:rPr>
        <w:t xml:space="preserve"> – May 1</w:t>
      </w:r>
      <w:r>
        <w:rPr>
          <w:rFonts w:eastAsia="SimSun"/>
          <w:b/>
          <w:color w:val="00000a"/>
          <w:sz w:val="24"/>
          <w:szCs w:val="24"/>
          <w:lang w:val="en-in"/>
        </w:rPr>
        <w:t>8</w:t>
      </w:r>
      <w:r>
        <w:rPr>
          <w:rFonts w:eastAsia="SimSun"/>
          <w:b/>
          <w:color w:val="00000a"/>
          <w:sz w:val="24"/>
          <w:szCs w:val="24"/>
          <w:lang w:val="en-in"/>
        </w:rPr>
      </w:r>
    </w:p>
    <w:p>
      <w:pPr>
        <w:spacing w:after="0" w:line="360" w:lineRule="auto"/>
        <w:jc w:val="both"/>
        <w:suppressAutoHyphens/>
        <w:hyphenationLines w:val="0"/>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b/>
          <w:color w:val="00000a"/>
          <w:sz w:val="24"/>
          <w:szCs w:val="24"/>
          <w:u w:color="auto" w:val="single"/>
        </w:rPr>
      </w:pPr>
      <w:r>
        <w:rPr>
          <w:rFonts w:eastAsia="SimSun"/>
          <w:b/>
          <w:color w:val="00000a"/>
          <w:sz w:val="24"/>
          <w:szCs w:val="24"/>
          <w:u w:color="auto" w:val="single"/>
        </w:rPr>
        <w:t>Project description:</w:t>
      </w:r>
    </w:p>
    <w:p>
      <w:pPr>
        <w:spacing w:after="0" w:line="240" w:lineRule="auto"/>
        <w:jc w:val="both"/>
        <w:tabs defTabSz="709">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a"/>
          <w:sz w:val="24"/>
          <w:szCs w:val="24"/>
        </w:rPr>
      </w:pPr>
      <w:r>
        <w:rPr>
          <w:rFonts w:eastAsia="SimSun"/>
          <w:color w:val="00000a"/>
          <w:sz w:val="24"/>
          <w:szCs w:val="24"/>
        </w:rPr>
        <w:t>This project aims at automating the daily transactions for a bank named Regions Bank. This will effectively handle the banking transactions as well as maintain the integrity and security of all the customers, accounts and lockers of the bank. The project is mainly modularized into four modules, such as Authorization, Administrative, Banking, Credit Card and Locker Modules. The interface is developed in a very user friendly manner. It performs the effective error handling wherever required</w:t>
      </w:r>
    </w:p>
    <w:p>
      <w:pPr>
        <w:spacing w:line="360" w:lineRule="auto"/>
        <w:rPr>
          <w:rFonts w:ascii="Cambria" w:hAnsi="Cambria"/>
          <w:b/>
          <w:sz w:val="20"/>
          <w:szCs w:val="20"/>
          <w:u w:color="auto" w:val="single"/>
        </w:rPr>
      </w:pPr>
      <w:r>
        <w:rPr>
          <w:rFonts w:ascii="Cambria" w:hAnsi="Cambria"/>
          <w:b/>
          <w:sz w:val="20"/>
          <w:szCs w:val="20"/>
          <w:u w:color="auto" w:val="single"/>
        </w:rPr>
      </w:r>
    </w:p>
    <w:p>
      <w:pPr>
        <w:spacing w:line="360" w:lineRule="auto"/>
        <w:rPr>
          <w:rFonts w:ascii="Cambria" w:hAnsi="Cambria"/>
          <w:b/>
          <w:sz w:val="20"/>
          <w:szCs w:val="20"/>
          <w:u w:color="auto" w:val="single"/>
        </w:rPr>
      </w:pPr>
      <w:r>
        <w:rPr>
          <w:rFonts w:ascii="Cambria" w:hAnsi="Cambria"/>
          <w:b/>
          <w:sz w:val="20"/>
          <w:szCs w:val="20"/>
          <w:u w:color="auto" w:val="single"/>
        </w:rPr>
        <w:t>EDUCATION:</w:t>
      </w:r>
    </w:p>
    <w:p>
      <w:pPr>
        <w:pStyle w:val="para6"/>
        <w:numPr>
          <w:ilvl w:val="0"/>
          <w:numId w:val="2"/>
        </w:numPr>
        <w:ind w:left="720" w:hanging="360"/>
        <w:spacing w:line="360" w:lineRule="auto"/>
        <w:rPr>
          <w:rFonts w:ascii="Cambria" w:hAnsi="Cambria"/>
          <w:sz w:val="20"/>
          <w:szCs w:val="20"/>
        </w:rPr>
      </w:pPr>
      <w:r>
        <w:rPr>
          <w:rFonts w:ascii="Cambria" w:hAnsi="Cambria"/>
          <w:sz w:val="20"/>
          <w:szCs w:val="20"/>
        </w:rPr>
        <w:t>B.Tech (computer science and engineering) from Narayana engineering college, Nellore(2012-2016) with 63.7%</w:t>
      </w:r>
    </w:p>
    <w:p>
      <w:pPr>
        <w:pStyle w:val="para6"/>
        <w:numPr>
          <w:ilvl w:val="0"/>
          <w:numId w:val="2"/>
        </w:numPr>
        <w:ind w:left="720" w:hanging="360"/>
        <w:spacing w:line="360" w:lineRule="auto"/>
        <w:rPr>
          <w:rFonts w:ascii="Cambria" w:hAnsi="Cambria"/>
          <w:sz w:val="20"/>
          <w:szCs w:val="20"/>
        </w:rPr>
      </w:pPr>
      <w:r>
        <w:rPr>
          <w:rFonts w:ascii="Cambria" w:hAnsi="Cambria"/>
          <w:sz w:val="20"/>
          <w:szCs w:val="20"/>
        </w:rPr>
        <w:t>XII from Narayana College, Nellore (2008-2010) with 80.8%</w:t>
      </w:r>
    </w:p>
    <w:p>
      <w:pPr>
        <w:pStyle w:val="para6"/>
        <w:numPr>
          <w:ilvl w:val="0"/>
          <w:numId w:val="2"/>
        </w:numPr>
        <w:ind w:left="720" w:hanging="360"/>
        <w:spacing w:line="360" w:lineRule="auto"/>
        <w:rPr>
          <w:rFonts w:ascii="Cambria" w:hAnsi="Cambria"/>
          <w:sz w:val="20"/>
          <w:szCs w:val="20"/>
        </w:rPr>
      </w:pPr>
      <w:r>
        <w:rPr>
          <w:rFonts w:ascii="Cambria" w:hAnsi="Cambria"/>
          <w:sz w:val="20"/>
          <w:szCs w:val="20"/>
        </w:rPr>
        <w:t>SSC from Narayana high School, Nellore – 2008 with 84%</w:t>
      </w:r>
    </w:p>
    <w:p>
      <w:pPr>
        <w:spacing w:line="360" w:lineRule="auto"/>
        <w:rPr>
          <w:rFonts w:ascii="Cambria" w:hAnsi="Cambria"/>
          <w:b/>
          <w:sz w:val="20"/>
          <w:szCs w:val="20"/>
          <w:u w:color="auto" w:val="single"/>
        </w:rPr>
      </w:pPr>
      <w:r>
        <w:rPr>
          <w:rFonts w:ascii="Cambria" w:hAnsi="Cambria"/>
          <w:b/>
          <w:sz w:val="20"/>
          <w:szCs w:val="20"/>
          <w:u w:color="auto" w:val="single"/>
        </w:rPr>
        <w:t>PERSONAL PROFILE:</w:t>
      </w:r>
    </w:p>
    <w:tbl>
      <w:tblPr>
        <w:tblStyle w:val="TableGrid"/>
        <w:name w:val="Table1"/>
        <w:tabOrder w:val="0"/>
        <w:jc w:val="left"/>
        <w:tblInd w:w="0" w:type="dxa"/>
        <w:tblW w:w="9025" w:type="dxa"/>
        <w:tblLook w:val="04A0" w:firstRow="1" w:lastRow="0" w:firstColumn="1" w:lastColumn="0" w:noHBand="0" w:noVBand="1"/>
      </w:tblPr>
      <w:tblGrid>
        <w:gridCol w:w="4512"/>
        <w:gridCol w:w="4513"/>
      </w:tblGrid>
      <w:tr>
        <w:trPr>
          <w:tblHeader w:val="0"/>
          <w:cantSplit w:val="0"/>
          <w:trHeight w:val="0" w:hRule="auto"/>
        </w:trPr>
        <w:tc>
          <w:tcPr>
            <w:tcW w:w="4512" w:type="dxa"/>
            <w:shd w:val="none"/>
            <w:tcMar>
              <w:top w:w="0" w:type="dxa"/>
              <w:left w:w="108" w:type="dxa"/>
              <w:bottom w:w="0" w:type="dxa"/>
              <w:right w:w="108" w:type="dxa"/>
            </w:tcMar>
            <w:tmTcPr id="1572784436" protected="0"/>
          </w:tcPr>
          <w:p>
            <w:pPr>
              <w:spacing w:after="0" w:line="360" w:lineRule="auto"/>
              <w:rPr>
                <w:rFonts w:ascii="Cambria" w:hAnsi="Cambria"/>
                <w:sz w:val="20"/>
                <w:szCs w:val="20"/>
                <w:u w:color="auto" w:val="single"/>
              </w:rPr>
            </w:pPr>
            <w:r>
              <w:rPr>
                <w:rFonts w:ascii="Cambria" w:hAnsi="Cambria" w:eastAsia="Calibri" w:cs="Arial"/>
                <w:bCs/>
                <w:sz w:val="20"/>
                <w:szCs w:val="20"/>
                <w:lang w:val="en-in"/>
              </w:rPr>
              <w:t>Date of Birth</w:t>
            </w:r>
            <w:r>
              <w:rPr>
                <w:rFonts w:ascii="Cambria" w:hAnsi="Cambria"/>
                <w:sz w:val="20"/>
                <w:szCs w:val="20"/>
                <w:u w:color="auto" w:val="single"/>
              </w:rPr>
            </w:r>
          </w:p>
        </w:tc>
        <w:tc>
          <w:tcPr>
            <w:tcW w:w="4513"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06-07-199</w:t>
            </w:r>
            <w:r>
              <w:rPr>
                <w:rFonts w:ascii="Cambria" w:hAnsi="Cambria"/>
                <w:sz w:val="20"/>
                <w:szCs w:val="20"/>
              </w:rPr>
              <w:t>3</w:t>
            </w:r>
          </w:p>
        </w:tc>
      </w:tr>
      <w:tr>
        <w:trPr>
          <w:tblHeader w:val="0"/>
          <w:cantSplit w:val="0"/>
          <w:trHeight w:val="0" w:hRule="auto"/>
        </w:trPr>
        <w:tc>
          <w:tcPr>
            <w:tcW w:w="4512"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Nationality</w:t>
            </w:r>
            <w:r>
              <w:rPr>
                <w:rFonts w:ascii="Cambria" w:hAnsi="Cambria"/>
                <w:sz w:val="20"/>
                <w:szCs w:val="20"/>
              </w:rPr>
            </w:r>
          </w:p>
        </w:tc>
        <w:tc>
          <w:tcPr>
            <w:tcW w:w="4513"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Indian</w:t>
            </w:r>
            <w:r>
              <w:rPr>
                <w:rFonts w:ascii="Cambria" w:hAnsi="Cambria"/>
                <w:sz w:val="20"/>
                <w:szCs w:val="20"/>
              </w:rPr>
            </w:r>
          </w:p>
        </w:tc>
      </w:tr>
      <w:tr>
        <w:trPr>
          <w:tblHeader w:val="0"/>
          <w:cantSplit w:val="0"/>
          <w:trHeight w:val="0" w:hRule="auto"/>
        </w:trPr>
        <w:tc>
          <w:tcPr>
            <w:tcW w:w="4512"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Preferred Location</w:t>
            </w:r>
            <w:r>
              <w:rPr>
                <w:rFonts w:ascii="Cambria" w:hAnsi="Cambria"/>
                <w:sz w:val="20"/>
                <w:szCs w:val="20"/>
              </w:rPr>
            </w:r>
          </w:p>
        </w:tc>
        <w:tc>
          <w:tcPr>
            <w:tcW w:w="4513"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sz w:val="20"/>
                <w:szCs w:val="20"/>
              </w:rPr>
              <w:t>Bangalore</w:t>
            </w:r>
          </w:p>
        </w:tc>
      </w:tr>
      <w:tr>
        <w:trPr>
          <w:tblHeader w:val="0"/>
          <w:cantSplit w:val="0"/>
          <w:trHeight w:val="0" w:hRule="auto"/>
        </w:trPr>
        <w:tc>
          <w:tcPr>
            <w:tcW w:w="4512"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Languages Known</w:t>
            </w:r>
            <w:r>
              <w:rPr>
                <w:rFonts w:ascii="Cambria" w:hAnsi="Cambria"/>
                <w:sz w:val="20"/>
                <w:szCs w:val="20"/>
              </w:rPr>
            </w:r>
          </w:p>
        </w:tc>
        <w:tc>
          <w:tcPr>
            <w:tcW w:w="4513" w:type="dxa"/>
            <w:shd w:val="none"/>
            <w:tcMar>
              <w:top w:w="0" w:type="dxa"/>
              <w:left w:w="108" w:type="dxa"/>
              <w:bottom w:w="0" w:type="dxa"/>
              <w:right w:w="108" w:type="dxa"/>
            </w:tcMar>
            <w:tmTcPr id="1572784436" protected="0"/>
          </w:tcPr>
          <w:p>
            <w:pPr>
              <w:spacing w:after="0" w:line="360" w:lineRule="auto"/>
              <w:rPr>
                <w:rFonts w:ascii="Cambria" w:hAnsi="Cambria"/>
                <w:sz w:val="20"/>
                <w:szCs w:val="20"/>
              </w:rPr>
            </w:pPr>
            <w:r>
              <w:rPr>
                <w:rFonts w:ascii="Cambria" w:hAnsi="Cambria" w:eastAsia="Calibri"/>
                <w:sz w:val="20"/>
                <w:szCs w:val="20"/>
                <w:lang w:val="en-in"/>
              </w:rPr>
              <w:t>English, Telugu, Hindi</w:t>
            </w:r>
            <w:r>
              <w:rPr>
                <w:rFonts w:ascii="Cambria" w:hAnsi="Cambria"/>
                <w:sz w:val="20"/>
                <w:szCs w:val="20"/>
              </w:rPr>
            </w:r>
          </w:p>
        </w:tc>
      </w:tr>
    </w:tbl>
    <w:p>
      <w:pPr>
        <w:spacing w:line="360" w:lineRule="auto"/>
        <w:rPr>
          <w:rFonts w:ascii="Cambria" w:hAnsi="Cambria"/>
          <w:b/>
          <w:sz w:val="20"/>
          <w:szCs w:val="20"/>
          <w:u w:color="auto" w:val="single"/>
        </w:rPr>
      </w:pPr>
      <w:r>
        <w:rPr>
          <w:rFonts w:ascii="Cambria" w:hAnsi="Cambria"/>
          <w:b/>
          <w:sz w:val="20"/>
          <w:szCs w:val="20"/>
          <w:u w:color="auto" w:val="single"/>
        </w:rPr>
      </w:r>
    </w:p>
    <w:p>
      <w:pPr>
        <w:spacing w:line="360" w:lineRule="auto"/>
        <w:rPr>
          <w:rFonts w:ascii="Cambria" w:hAnsi="Cambria"/>
          <w:sz w:val="20"/>
          <w:szCs w:val="20"/>
        </w:rPr>
      </w:pPr>
      <w:r>
        <w:rPr>
          <w:rFonts w:ascii="Cambria" w:hAnsi="Cambria"/>
          <w:b/>
          <w:sz w:val="20"/>
          <w:szCs w:val="20"/>
          <w:u w:color="auto" w:val="single"/>
        </w:rPr>
        <w:t xml:space="preserve">DECLARATION: </w:t>
      </w:r>
      <w:r>
        <w:rPr>
          <w:rFonts w:ascii="Cambria" w:hAnsi="Cambria"/>
          <w:sz w:val="20"/>
          <w:szCs w:val="20"/>
        </w:rPr>
        <w:t>I hereby inform you that above mentioned information is true and to the best of my knowledge</w:t>
      </w:r>
      <w:r/>
      <w:bookmarkStart w:id="0" w:name="_GoBack"/>
      <w:bookmarkEnd w:id="0"/>
      <w:r/>
      <w:r>
        <w:rPr>
          <w:rFonts w:ascii="Cambria" w:hAnsi="Cambria"/>
          <w:sz w:val="20"/>
          <w:szCs w:val="20"/>
        </w:rPr>
      </w:r>
    </w:p>
    <w:p>
      <w:pPr>
        <w:ind w:left="7920"/>
        <w:spacing w:line="360" w:lineRule="auto"/>
        <w:rPr>
          <w:rFonts w:ascii="Cambria" w:hAnsi="Cambria"/>
          <w:sz w:val="20"/>
          <w:szCs w:val="20"/>
        </w:rPr>
      </w:pPr>
      <w:r>
        <w:rPr>
          <w:rFonts w:ascii="Cambria" w:hAnsi="Cambria"/>
          <w:sz w:val="20"/>
          <w:szCs w:val="20"/>
        </w:rPr>
        <w:t xml:space="preserve">   B.SATHWIK</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Calibri">
    <w:panose1 w:val="020F0502020204030204"/>
    <w:charset w:val="00"/>
    <w:family w:val="roman"/>
    <w:pitch w:val="default"/>
  </w:font>
  <w:font w:name="Liberation Sans">
    <w:panose1 w:val="020B0604020202020204"/>
    <w:charset w:val="00"/>
    <w:family w:val="swiss"/>
    <w:pitch w:val="default"/>
  </w:font>
  <w:font w:name="Cambria">
    <w:panose1 w:val="02040503050406030204"/>
    <w:charset w:val="00"/>
    <w:family w:val="roman"/>
    <w:pitch w:val="default"/>
  </w:font>
  <w:font w:name="Courier New">
    <w:panose1 w:val="02070309020205020404"/>
    <w:charset w:val="01"/>
    <w:family w:val="modern"/>
    <w:pitch w:val="default"/>
  </w:font>
  <w:font w:name="Wingdings">
    <w:panose1 w:val="05000000000000000000"/>
    <w:charset w:val="02"/>
    <w:family w:val="auto"/>
    <w:pitch w:val="default"/>
  </w:font>
  <w:font w:name="Microsoft YaHei">
    <w:panose1 w:val="020B0503020204020204"/>
    <w:charset w:val="00"/>
    <w:family w:val="auto"/>
    <w:pitch w:val="default"/>
  </w:font>
  <w:font w:name="Batang">
    <w:panose1 w:val="020B0604020202020204"/>
    <w:charset w:val="00"/>
    <w:family w:val="auto"/>
    <w:pitch w:val="default"/>
  </w:font>
  <w:font w:name="Verdan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Wingdings" w:hAnsi="Wingdings" w:cs="Times New Roman"/>
        <w:sz w:val="20"/>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Wingdings" w:hAnsi="Wingdings" w:cs="Times New Roman"/>
        <w:sz w:val="20"/>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72784436" w:val="971"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sathw\Desktop\SB_new.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Microsoft YaHei" w:cs="Arial"/>
      <w:sz w:val="28"/>
      <w:szCs w:val="28"/>
    </w:rPr>
  </w:style>
  <w:style w:type="paragraph" w:styleId="para2">
    <w:name w:val="Body Text"/>
    <w:qFormat/>
    <w:basedOn w:val="para0"/>
    <w:pPr>
      <w:spacing w:after="140"/>
    </w:pPr>
  </w:style>
  <w:style w:type="paragraph" w:styleId="para3">
    <w:name w:val="List"/>
    <w:qFormat/>
    <w:basedOn w:val="para2"/>
    <w:rPr>
      <w:rFonts w:cs="Arial"/>
    </w:rPr>
  </w:style>
  <w:style w:type="paragraph" w:styleId="para4">
    <w:name w:val="caption"/>
    <w:qFormat/>
    <w:basedOn w:val="para0"/>
    <w:pPr>
      <w:spacing w:before="120" w:after="120"/>
      <w:suppressLineNumbers/>
    </w:pPr>
    <w:rPr>
      <w:rFonts w:cs="Arial"/>
      <w:i/>
      <w:iCs/>
      <w:sz w:val="24"/>
      <w:szCs w:val="24"/>
    </w:rPr>
  </w:style>
  <w:style w:type="paragraph" w:styleId="para5" w:customStyle="1">
    <w:name w:val="Index"/>
    <w:qFormat/>
    <w:basedOn w:val="para0"/>
    <w:pPr>
      <w:suppressLineNumbers/>
    </w:pPr>
    <w:rPr>
      <w:rFonts w:cs="Arial"/>
    </w:rPr>
  </w:style>
  <w:style w:type="paragraph" w:styleId="para6">
    <w:name w:val="List Paragraph"/>
    <w:qFormat/>
    <w:basedOn w:val="para0"/>
    <w:pPr>
      <w:ind w:left="720"/>
      <w:spacing w:after="0" w:line="240" w:lineRule="auto"/>
      <w:contextualSpacing/>
    </w:pPr>
    <w:rPr>
      <w:rFonts w:ascii="Times New Roman" w:hAnsi="Times New Roman"/>
      <w:sz w:val="24"/>
      <w:szCs w:val="24"/>
      <w:lang w:val="en-in"/>
    </w:rPr>
  </w:style>
  <w:style w:type="paragraph" w:styleId="para7" w:customStyle="1">
    <w:name w:val="Head 3"/>
    <w:qFormat/>
    <w:basedOn w:val="para2"/>
    <w:pPr>
      <w:spacing w:after="120" w:line="240" w:lineRule="auto"/>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Verdana" w:hAnsi="Verdana" w:eastAsia="SimSun" w:cs="Verdana"/>
      <w:sz w:val="20"/>
      <w:szCs w:val="20"/>
    </w:rPr>
  </w:style>
  <w:style w:type="character" w:styleId="char0" w:default="1">
    <w:name w:val="Default Paragraph Font"/>
  </w:style>
  <w:style w:type="character" w:styleId="char1" w:customStyle="1">
    <w:name w:val="ListLabel 1"/>
    <w:rPr>
      <w:rFonts w:cs="Courier New"/>
    </w:rPr>
  </w:style>
  <w:style w:type="character" w:styleId="char2" w:customStyle="1">
    <w:name w:val="ListLabel 2"/>
    <w:rPr>
      <w:rFonts w:cs="Courier New"/>
    </w:rPr>
  </w:style>
  <w:style w:type="character" w:styleId="char3" w:customStyle="1">
    <w:name w:val="ListLabel 3"/>
    <w:rPr>
      <w:rFonts w:cs="Courier New"/>
    </w:rPr>
  </w:style>
  <w:style w:type="character" w:styleId="char4" w:customStyle="1">
    <w:name w:val="ListLabel 4"/>
    <w:rPr>
      <w:rFonts w:eastAsia="Calibri" w:cs="Times New Roman"/>
      <w:sz w:val="20"/>
    </w:rPr>
  </w:style>
  <w:style w:type="character" w:styleId="char5" w:customStyle="1">
    <w:name w:val="ListLabel 5"/>
    <w:rPr>
      <w:rFonts w:cs="Courier New"/>
    </w:rPr>
  </w:style>
  <w:style w:type="character" w:styleId="char6" w:customStyle="1">
    <w:name w:val="ListLabel 6"/>
    <w:rPr>
      <w:rFonts w:cs="Courier New"/>
    </w:rPr>
  </w:style>
  <w:style w:type="character" w:styleId="char7" w:customStyle="1">
    <w:name w:val="ListLabel 7"/>
    <w:rPr>
      <w:rFonts w:cs="Courier New"/>
    </w:rPr>
  </w:style>
  <w:style w:type="character" w:styleId="char8" w:customStyle="1">
    <w:name w:val="ListLabel 8"/>
    <w:rPr>
      <w:rFonts w:eastAsia="Calibri" w:cs="Times New Roman"/>
      <w:sz w:val="20"/>
    </w:rPr>
  </w:style>
  <w:style w:type="character" w:styleId="char9" w:customStyle="1">
    <w:name w:val="ListLabel 9"/>
    <w:rPr>
      <w:rFonts w:cs="Courier New"/>
    </w:rPr>
  </w:style>
  <w:style w:type="character" w:styleId="char10" w:customStyle="1">
    <w:name w:val="ListLabel 10"/>
    <w:rPr>
      <w:rFonts w:cs="Courier New"/>
    </w:rPr>
  </w:style>
  <w:style w:type="character" w:styleId="char11" w:customStyle="1">
    <w:name w:val="ListLabel 11"/>
    <w:rPr>
      <w:rFonts w:cs="Courier New"/>
    </w:rPr>
  </w:style>
  <w:style w:type="character" w:styleId="char12">
    <w:name w:val="FollowedHyperlink"/>
    <w:rPr>
      <w:color w:val="7f007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rPr>
      <w:rFonts w:eastAsia="Calibri"/>
      <w:lang w:val="en-in"/>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rPr>
  </w:style>
  <w:style w:type="paragraph" w:styleId="para1" w:customStyle="1">
    <w:name w:val="Heading"/>
    <w:qFormat/>
    <w:basedOn w:val="para0"/>
    <w:next w:val="para2"/>
    <w:pPr>
      <w:spacing w:before="240" w:after="120"/>
      <w:keepNext/>
    </w:pPr>
    <w:rPr>
      <w:rFonts w:ascii="Liberation Sans" w:hAnsi="Liberation Sans" w:eastAsia="Microsoft YaHei" w:cs="Arial"/>
      <w:sz w:val="28"/>
      <w:szCs w:val="28"/>
    </w:rPr>
  </w:style>
  <w:style w:type="paragraph" w:styleId="para2">
    <w:name w:val="Body Text"/>
    <w:qFormat/>
    <w:basedOn w:val="para0"/>
    <w:pPr>
      <w:spacing w:after="140"/>
    </w:pPr>
  </w:style>
  <w:style w:type="paragraph" w:styleId="para3">
    <w:name w:val="List"/>
    <w:qFormat/>
    <w:basedOn w:val="para2"/>
    <w:rPr>
      <w:rFonts w:cs="Arial"/>
    </w:rPr>
  </w:style>
  <w:style w:type="paragraph" w:styleId="para4">
    <w:name w:val="caption"/>
    <w:qFormat/>
    <w:basedOn w:val="para0"/>
    <w:pPr>
      <w:spacing w:before="120" w:after="120"/>
      <w:suppressLineNumbers/>
    </w:pPr>
    <w:rPr>
      <w:rFonts w:cs="Arial"/>
      <w:i/>
      <w:iCs/>
      <w:sz w:val="24"/>
      <w:szCs w:val="24"/>
    </w:rPr>
  </w:style>
  <w:style w:type="paragraph" w:styleId="para5" w:customStyle="1">
    <w:name w:val="Index"/>
    <w:qFormat/>
    <w:basedOn w:val="para0"/>
    <w:pPr>
      <w:suppressLineNumbers/>
    </w:pPr>
    <w:rPr>
      <w:rFonts w:cs="Arial"/>
    </w:rPr>
  </w:style>
  <w:style w:type="paragraph" w:styleId="para6">
    <w:name w:val="List Paragraph"/>
    <w:qFormat/>
    <w:basedOn w:val="para0"/>
    <w:pPr>
      <w:ind w:left="720"/>
      <w:spacing w:after="0" w:line="240" w:lineRule="auto"/>
      <w:contextualSpacing/>
    </w:pPr>
    <w:rPr>
      <w:rFonts w:ascii="Times New Roman" w:hAnsi="Times New Roman"/>
      <w:sz w:val="24"/>
      <w:szCs w:val="24"/>
      <w:lang w:val="en-in"/>
    </w:rPr>
  </w:style>
  <w:style w:type="paragraph" w:styleId="para7" w:customStyle="1">
    <w:name w:val="Head 3"/>
    <w:qFormat/>
    <w:basedOn w:val="para2"/>
    <w:pPr>
      <w:spacing w:after="120" w:line="240" w:lineRule="auto"/>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Verdana" w:hAnsi="Verdana" w:eastAsia="SimSun" w:cs="Verdana"/>
      <w:sz w:val="20"/>
      <w:szCs w:val="20"/>
    </w:rPr>
  </w:style>
  <w:style w:type="character" w:styleId="char0" w:default="1">
    <w:name w:val="Default Paragraph Font"/>
  </w:style>
  <w:style w:type="character" w:styleId="char1" w:customStyle="1">
    <w:name w:val="ListLabel 1"/>
    <w:rPr>
      <w:rFonts w:cs="Courier New"/>
    </w:rPr>
  </w:style>
  <w:style w:type="character" w:styleId="char2" w:customStyle="1">
    <w:name w:val="ListLabel 2"/>
    <w:rPr>
      <w:rFonts w:cs="Courier New"/>
    </w:rPr>
  </w:style>
  <w:style w:type="character" w:styleId="char3" w:customStyle="1">
    <w:name w:val="ListLabel 3"/>
    <w:rPr>
      <w:rFonts w:cs="Courier New"/>
    </w:rPr>
  </w:style>
  <w:style w:type="character" w:styleId="char4" w:customStyle="1">
    <w:name w:val="ListLabel 4"/>
    <w:rPr>
      <w:rFonts w:eastAsia="Calibri" w:cs="Times New Roman"/>
      <w:sz w:val="20"/>
    </w:rPr>
  </w:style>
  <w:style w:type="character" w:styleId="char5" w:customStyle="1">
    <w:name w:val="ListLabel 5"/>
    <w:rPr>
      <w:rFonts w:cs="Courier New"/>
    </w:rPr>
  </w:style>
  <w:style w:type="character" w:styleId="char6" w:customStyle="1">
    <w:name w:val="ListLabel 6"/>
    <w:rPr>
      <w:rFonts w:cs="Courier New"/>
    </w:rPr>
  </w:style>
  <w:style w:type="character" w:styleId="char7" w:customStyle="1">
    <w:name w:val="ListLabel 7"/>
    <w:rPr>
      <w:rFonts w:cs="Courier New"/>
    </w:rPr>
  </w:style>
  <w:style w:type="character" w:styleId="char8" w:customStyle="1">
    <w:name w:val="ListLabel 8"/>
    <w:rPr>
      <w:rFonts w:eastAsia="Calibri" w:cs="Times New Roman"/>
      <w:sz w:val="20"/>
    </w:rPr>
  </w:style>
  <w:style w:type="character" w:styleId="char9" w:customStyle="1">
    <w:name w:val="ListLabel 9"/>
    <w:rPr>
      <w:rFonts w:cs="Courier New"/>
    </w:rPr>
  </w:style>
  <w:style w:type="character" w:styleId="char10" w:customStyle="1">
    <w:name w:val="ListLabel 10"/>
    <w:rPr>
      <w:rFonts w:cs="Courier New"/>
    </w:rPr>
  </w:style>
  <w:style w:type="character" w:styleId="char11" w:customStyle="1">
    <w:name w:val="ListLabel 11"/>
    <w:rPr>
      <w:rFonts w:cs="Courier New"/>
    </w:rPr>
  </w:style>
  <w:style w:type="character" w:styleId="char12">
    <w:name w:val="FollowedHyperlink"/>
    <w:rPr>
      <w:color w:val="7f007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rPr>
      <w:rFonts w:eastAsia="Calibri"/>
      <w:lang w:val="en-in"/>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sathwik1111@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revision>6</cp:revision>
  <cp:lastPrinted>2019-09-28T10:24:26Z</cp:lastPrinted>
  <dcterms:created xsi:type="dcterms:W3CDTF">2019-03-15T12:43:00Z</dcterms:created>
  <dcterms:modified xsi:type="dcterms:W3CDTF">2019-11-03T12:33:56Z</dcterms:modified>
</cp:coreProperties>
</file>