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C89FC" w14:textId="77777777" w:rsidR="005D6405" w:rsidRDefault="00000000">
      <w:pPr>
        <w:pStyle w:val="Heading1"/>
      </w:pPr>
      <w:bookmarkStart w:id="0" w:name="Project_Initialization_and_Planning_Phas"/>
      <w:bookmarkEnd w:id="0"/>
      <w:r>
        <w:t>Project</w:t>
      </w:r>
      <w:r>
        <w:rPr>
          <w:spacing w:val="-12"/>
        </w:rPr>
        <w:t xml:space="preserve"> </w:t>
      </w:r>
      <w:r>
        <w:t>Initialization</w:t>
      </w:r>
      <w:r>
        <w:rPr>
          <w:spacing w:val="-9"/>
        </w:rPr>
        <w:t xml:space="preserve"> </w:t>
      </w:r>
      <w:r>
        <w:t>and</w:t>
      </w:r>
      <w:r>
        <w:rPr>
          <w:spacing w:val="-9"/>
        </w:rPr>
        <w:t xml:space="preserve"> </w:t>
      </w:r>
      <w:r>
        <w:t>Planning</w:t>
      </w:r>
      <w:r>
        <w:rPr>
          <w:spacing w:val="-9"/>
        </w:rPr>
        <w:t xml:space="preserve"> </w:t>
      </w:r>
      <w:r>
        <w:rPr>
          <w:spacing w:val="-2"/>
        </w:rPr>
        <w:t>Phase</w:t>
      </w:r>
    </w:p>
    <w:p w14:paraId="06962D91" w14:textId="77777777" w:rsidR="005D6405" w:rsidRDefault="005D6405">
      <w:pPr>
        <w:pStyle w:val="BodyText"/>
        <w:spacing w:before="30"/>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5D6405" w14:paraId="1A6AA096" w14:textId="77777777">
        <w:trPr>
          <w:trHeight w:val="499"/>
        </w:trPr>
        <w:tc>
          <w:tcPr>
            <w:tcW w:w="4680" w:type="dxa"/>
          </w:tcPr>
          <w:p w14:paraId="4A5EBCD0" w14:textId="77777777" w:rsidR="005D6405" w:rsidRDefault="00000000">
            <w:pPr>
              <w:pStyle w:val="TableParagraph"/>
              <w:spacing w:before="141"/>
              <w:rPr>
                <w:sz w:val="24"/>
              </w:rPr>
            </w:pPr>
            <w:r>
              <w:rPr>
                <w:spacing w:val="-4"/>
                <w:sz w:val="24"/>
              </w:rPr>
              <w:t>Date</w:t>
            </w:r>
          </w:p>
        </w:tc>
        <w:tc>
          <w:tcPr>
            <w:tcW w:w="4680" w:type="dxa"/>
          </w:tcPr>
          <w:p w14:paraId="2F7E46B0" w14:textId="755015AC" w:rsidR="005D6405" w:rsidRDefault="006D21DA">
            <w:pPr>
              <w:pStyle w:val="TableParagraph"/>
              <w:spacing w:before="141"/>
              <w:rPr>
                <w:sz w:val="24"/>
              </w:rPr>
            </w:pPr>
            <w:r>
              <w:rPr>
                <w:sz w:val="24"/>
              </w:rPr>
              <w:t xml:space="preserve">29 SEPTEMBER </w:t>
            </w:r>
            <w:r>
              <w:rPr>
                <w:spacing w:val="-4"/>
                <w:sz w:val="24"/>
              </w:rPr>
              <w:t>202</w:t>
            </w:r>
            <w:r w:rsidR="0025532B">
              <w:rPr>
                <w:spacing w:val="-4"/>
                <w:sz w:val="24"/>
              </w:rPr>
              <w:t>6</w:t>
            </w:r>
          </w:p>
        </w:tc>
      </w:tr>
      <w:tr w:rsidR="006D21DA" w14:paraId="0DBCE706" w14:textId="77777777">
        <w:trPr>
          <w:trHeight w:val="460"/>
        </w:trPr>
        <w:tc>
          <w:tcPr>
            <w:tcW w:w="4680" w:type="dxa"/>
          </w:tcPr>
          <w:p w14:paraId="079F5B62" w14:textId="77777777" w:rsidR="006D21DA" w:rsidRDefault="006D21DA" w:rsidP="006D21DA">
            <w:pPr>
              <w:pStyle w:val="TableParagraph"/>
              <w:spacing w:before="102"/>
              <w:rPr>
                <w:sz w:val="24"/>
              </w:rPr>
            </w:pPr>
            <w:r>
              <w:rPr>
                <w:spacing w:val="-2"/>
                <w:sz w:val="24"/>
              </w:rPr>
              <w:t>Team</w:t>
            </w:r>
            <w:r>
              <w:rPr>
                <w:spacing w:val="-11"/>
                <w:sz w:val="24"/>
              </w:rPr>
              <w:t xml:space="preserve"> </w:t>
            </w:r>
            <w:r>
              <w:rPr>
                <w:spacing w:val="-5"/>
                <w:sz w:val="24"/>
              </w:rPr>
              <w:t>ID</w:t>
            </w:r>
          </w:p>
        </w:tc>
        <w:tc>
          <w:tcPr>
            <w:tcW w:w="4680" w:type="dxa"/>
          </w:tcPr>
          <w:p w14:paraId="07817D9F" w14:textId="0F04296C" w:rsidR="006D21DA" w:rsidRPr="006D21DA" w:rsidRDefault="006D21DA" w:rsidP="006D21DA">
            <w:pPr>
              <w:pStyle w:val="TableParagraph"/>
              <w:spacing w:before="102"/>
              <w:rPr>
                <w:sz w:val="24"/>
                <w:lang w:val="en-IN"/>
              </w:rPr>
            </w:pPr>
            <w:r>
              <w:rPr>
                <w:spacing w:val="-2"/>
                <w:sz w:val="24"/>
              </w:rPr>
              <w:t>SWTID-2026-1735</w:t>
            </w:r>
          </w:p>
        </w:tc>
      </w:tr>
      <w:tr w:rsidR="006D21DA" w14:paraId="7F2A0BD9" w14:textId="77777777">
        <w:trPr>
          <w:trHeight w:val="719"/>
        </w:trPr>
        <w:tc>
          <w:tcPr>
            <w:tcW w:w="4680" w:type="dxa"/>
          </w:tcPr>
          <w:p w14:paraId="22F795BE" w14:textId="77777777" w:rsidR="006D21DA" w:rsidRDefault="006D21DA" w:rsidP="006D21DA">
            <w:pPr>
              <w:pStyle w:val="TableParagraph"/>
              <w:spacing w:before="118"/>
              <w:rPr>
                <w:sz w:val="24"/>
              </w:rPr>
            </w:pPr>
            <w:r>
              <w:rPr>
                <w:sz w:val="24"/>
              </w:rPr>
              <w:t xml:space="preserve">Project </w:t>
            </w:r>
            <w:r>
              <w:rPr>
                <w:spacing w:val="-2"/>
                <w:sz w:val="24"/>
              </w:rPr>
              <w:t>Title</w:t>
            </w:r>
          </w:p>
        </w:tc>
        <w:tc>
          <w:tcPr>
            <w:tcW w:w="4680" w:type="dxa"/>
          </w:tcPr>
          <w:p w14:paraId="0F385538" w14:textId="4570D81C" w:rsidR="006D21DA" w:rsidRDefault="006D21DA" w:rsidP="006D21DA">
            <w:pPr>
              <w:pStyle w:val="TableParagraph"/>
              <w:spacing w:before="118"/>
              <w:ind w:right="109"/>
              <w:rPr>
                <w:sz w:val="24"/>
              </w:rPr>
            </w:pPr>
            <w:r>
              <w:rPr>
                <w:sz w:val="24"/>
              </w:rPr>
              <w:t>AI WEATHER WISE API</w:t>
            </w:r>
          </w:p>
        </w:tc>
      </w:tr>
      <w:tr w:rsidR="006D21DA" w14:paraId="4F30BB34" w14:textId="77777777">
        <w:trPr>
          <w:trHeight w:val="479"/>
        </w:trPr>
        <w:tc>
          <w:tcPr>
            <w:tcW w:w="4680" w:type="dxa"/>
          </w:tcPr>
          <w:p w14:paraId="0B15811E" w14:textId="77777777" w:rsidR="006D21DA" w:rsidRDefault="006D21DA" w:rsidP="006D21DA">
            <w:pPr>
              <w:pStyle w:val="TableParagraph"/>
              <w:spacing w:before="135"/>
              <w:rPr>
                <w:sz w:val="24"/>
              </w:rPr>
            </w:pPr>
            <w:r>
              <w:rPr>
                <w:sz w:val="24"/>
              </w:rPr>
              <w:t xml:space="preserve">Maximum </w:t>
            </w:r>
            <w:r>
              <w:rPr>
                <w:spacing w:val="-2"/>
                <w:sz w:val="24"/>
              </w:rPr>
              <w:t>Marks</w:t>
            </w:r>
          </w:p>
        </w:tc>
        <w:tc>
          <w:tcPr>
            <w:tcW w:w="4680" w:type="dxa"/>
          </w:tcPr>
          <w:p w14:paraId="530703FC" w14:textId="77777777" w:rsidR="006D21DA" w:rsidRDefault="006D21DA" w:rsidP="006D21DA">
            <w:pPr>
              <w:pStyle w:val="TableParagraph"/>
              <w:spacing w:before="135"/>
              <w:rPr>
                <w:sz w:val="24"/>
              </w:rPr>
            </w:pPr>
            <w:r>
              <w:rPr>
                <w:sz w:val="24"/>
              </w:rPr>
              <w:t xml:space="preserve">5 </w:t>
            </w:r>
            <w:r>
              <w:rPr>
                <w:spacing w:val="-2"/>
                <w:sz w:val="24"/>
              </w:rPr>
              <w:t>Marks</w:t>
            </w:r>
          </w:p>
        </w:tc>
      </w:tr>
    </w:tbl>
    <w:p w14:paraId="1B8A9FDF" w14:textId="77777777" w:rsidR="005D6405" w:rsidRDefault="005D6405">
      <w:pPr>
        <w:pStyle w:val="BodyText"/>
        <w:spacing w:before="104"/>
        <w:rPr>
          <w:b/>
          <w:sz w:val="28"/>
        </w:rPr>
      </w:pPr>
    </w:p>
    <w:p w14:paraId="3023E9A8" w14:textId="77777777" w:rsidR="005D6405" w:rsidRDefault="00000000">
      <w:pPr>
        <w:pStyle w:val="Heading2"/>
        <w:spacing w:before="1"/>
      </w:pPr>
      <w:bookmarkStart w:id="1" w:name="Project_Proposal_(Proposed_Solution)_rep"/>
      <w:bookmarkEnd w:id="1"/>
      <w:r>
        <w:t>Project</w:t>
      </w:r>
      <w:r>
        <w:rPr>
          <w:spacing w:val="-4"/>
        </w:rPr>
        <w:t xml:space="preserve"> </w:t>
      </w:r>
      <w:r>
        <w:t>Proposal</w:t>
      </w:r>
      <w:r>
        <w:rPr>
          <w:spacing w:val="-4"/>
        </w:rPr>
        <w:t xml:space="preserve"> </w:t>
      </w:r>
      <w:r>
        <w:t>(Proposed</w:t>
      </w:r>
      <w:r>
        <w:rPr>
          <w:spacing w:val="-4"/>
        </w:rPr>
        <w:t xml:space="preserve"> </w:t>
      </w:r>
      <w:r>
        <w:t>Solution)</w:t>
      </w:r>
      <w:r>
        <w:rPr>
          <w:spacing w:val="-3"/>
        </w:rPr>
        <w:t xml:space="preserve"> </w:t>
      </w:r>
      <w:r>
        <w:rPr>
          <w:spacing w:val="-2"/>
        </w:rPr>
        <w:t>report</w:t>
      </w:r>
    </w:p>
    <w:p w14:paraId="6CC79BFC" w14:textId="77777777" w:rsidR="005D6405" w:rsidRDefault="00000000">
      <w:pPr>
        <w:pStyle w:val="BodyText"/>
        <w:spacing w:before="182" w:line="259" w:lineRule="auto"/>
        <w:ind w:right="438"/>
      </w:pPr>
      <w:r>
        <w:t>The</w:t>
      </w:r>
      <w:r>
        <w:rPr>
          <w:spacing w:val="-4"/>
        </w:rPr>
        <w:t xml:space="preserve"> </w:t>
      </w:r>
      <w:r>
        <w:t>proposal</w:t>
      </w:r>
      <w:r>
        <w:rPr>
          <w:spacing w:val="-4"/>
        </w:rPr>
        <w:t xml:space="preserve"> </w:t>
      </w:r>
      <w:r>
        <w:t>report</w:t>
      </w:r>
      <w:r>
        <w:rPr>
          <w:spacing w:val="-4"/>
        </w:rPr>
        <w:t xml:space="preserve"> </w:t>
      </w:r>
      <w:r>
        <w:t>aims</w:t>
      </w:r>
      <w:r>
        <w:rPr>
          <w:spacing w:val="-4"/>
        </w:rPr>
        <w:t xml:space="preserve"> </w:t>
      </w:r>
      <w:r>
        <w:t>to</w:t>
      </w:r>
      <w:r>
        <w:rPr>
          <w:spacing w:val="-4"/>
        </w:rPr>
        <w:t xml:space="preserve"> </w:t>
      </w:r>
      <w:r>
        <w:t>transform</w:t>
      </w:r>
      <w:r>
        <w:rPr>
          <w:spacing w:val="-4"/>
        </w:rPr>
        <w:t xml:space="preserve"> </w:t>
      </w:r>
      <w:r>
        <w:t>loan</w:t>
      </w:r>
      <w:r>
        <w:rPr>
          <w:spacing w:val="-4"/>
        </w:rPr>
        <w:t xml:space="preserve"> </w:t>
      </w:r>
      <w:r>
        <w:t>approval</w:t>
      </w:r>
      <w:r>
        <w:rPr>
          <w:spacing w:val="-4"/>
        </w:rPr>
        <w:t xml:space="preserve"> </w:t>
      </w:r>
      <w:r>
        <w:t>using</w:t>
      </w:r>
      <w:r>
        <w:rPr>
          <w:spacing w:val="-4"/>
        </w:rPr>
        <w:t xml:space="preserve"> </w:t>
      </w:r>
      <w:r>
        <w:t>machine</w:t>
      </w:r>
      <w:r>
        <w:rPr>
          <w:spacing w:val="-4"/>
        </w:rPr>
        <w:t xml:space="preserve"> </w:t>
      </w:r>
      <w:r>
        <w:t>learning,</w:t>
      </w:r>
      <w:r>
        <w:rPr>
          <w:spacing w:val="-4"/>
        </w:rPr>
        <w:t xml:space="preserve"> </w:t>
      </w:r>
      <w:r>
        <w:t>boosting</w:t>
      </w:r>
      <w:r>
        <w:rPr>
          <w:spacing w:val="-4"/>
        </w:rPr>
        <w:t xml:space="preserve"> </w:t>
      </w:r>
      <w:r>
        <w:t xml:space="preserve">efficiency and accuracy. It tackles system inefficiencies, promising better operations, reduced risks, and happier customers. Key features include a machine learning-based credit model and real-time </w:t>
      </w:r>
      <w:r>
        <w:rPr>
          <w:spacing w:val="-2"/>
        </w:rPr>
        <w:t>decision-making.</w:t>
      </w:r>
    </w:p>
    <w:p w14:paraId="40B7F71A" w14:textId="77777777" w:rsidR="005D6405" w:rsidRDefault="005D6405">
      <w:pPr>
        <w:pStyle w:val="BodyText"/>
        <w:spacing w:before="10" w:after="1"/>
        <w:rPr>
          <w:sz w:val="1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60"/>
      </w:tblGrid>
      <w:tr w:rsidR="005D6405" w14:paraId="55FA23B6" w14:textId="77777777">
        <w:trPr>
          <w:trHeight w:val="480"/>
        </w:trPr>
        <w:tc>
          <w:tcPr>
            <w:tcW w:w="9360" w:type="dxa"/>
            <w:gridSpan w:val="2"/>
          </w:tcPr>
          <w:p w14:paraId="6C8F714A" w14:textId="77777777" w:rsidR="005D6405" w:rsidRDefault="00000000">
            <w:pPr>
              <w:pStyle w:val="TableParagraph"/>
              <w:spacing w:before="120"/>
              <w:rPr>
                <w:b/>
                <w:sz w:val="24"/>
              </w:rPr>
            </w:pPr>
            <w:r>
              <w:rPr>
                <w:b/>
                <w:sz w:val="24"/>
              </w:rPr>
              <w:t>Project</w:t>
            </w:r>
            <w:r>
              <w:rPr>
                <w:b/>
                <w:spacing w:val="-5"/>
                <w:sz w:val="24"/>
              </w:rPr>
              <w:t xml:space="preserve"> </w:t>
            </w:r>
            <w:r>
              <w:rPr>
                <w:b/>
                <w:spacing w:val="-2"/>
                <w:sz w:val="24"/>
              </w:rPr>
              <w:t>Overview</w:t>
            </w:r>
          </w:p>
        </w:tc>
      </w:tr>
      <w:tr w:rsidR="005D6405" w14:paraId="027262F4" w14:textId="77777777">
        <w:trPr>
          <w:trHeight w:val="1020"/>
        </w:trPr>
        <w:tc>
          <w:tcPr>
            <w:tcW w:w="2400" w:type="dxa"/>
          </w:tcPr>
          <w:p w14:paraId="7838D275" w14:textId="77777777" w:rsidR="005D6405" w:rsidRDefault="00000000">
            <w:pPr>
              <w:pStyle w:val="TableParagraph"/>
              <w:spacing w:before="111"/>
              <w:rPr>
                <w:sz w:val="24"/>
              </w:rPr>
            </w:pPr>
            <w:r>
              <w:rPr>
                <w:spacing w:val="-2"/>
                <w:sz w:val="24"/>
              </w:rPr>
              <w:t>Objective</w:t>
            </w:r>
          </w:p>
        </w:tc>
        <w:tc>
          <w:tcPr>
            <w:tcW w:w="6960" w:type="dxa"/>
          </w:tcPr>
          <w:p w14:paraId="2D8BF0C7" w14:textId="492105F1" w:rsidR="006D21DA" w:rsidRPr="006D21DA" w:rsidRDefault="006D21DA" w:rsidP="006D21DA">
            <w:pPr>
              <w:pStyle w:val="TableParagraph"/>
              <w:spacing w:before="111"/>
              <w:ind w:left="139" w:right="50"/>
              <w:rPr>
                <w:sz w:val="24"/>
                <w:lang w:val="en-IN"/>
              </w:rPr>
            </w:pPr>
            <w:r w:rsidRPr="006D21DA">
              <w:rPr>
                <w:sz w:val="24"/>
                <w:lang w:val="en-IN"/>
              </w:rPr>
              <w:t xml:space="preserve">The primary objective is to build an intelligent weather API platform that converts raw meteorological sensor data into human-readable, context-aware forecasts and action recommendations using generative AI. </w:t>
            </w:r>
          </w:p>
          <w:p w14:paraId="36EECE70" w14:textId="1A6B9DA8" w:rsidR="005D6405" w:rsidRDefault="005D6405">
            <w:pPr>
              <w:pStyle w:val="TableParagraph"/>
              <w:spacing w:before="111"/>
              <w:ind w:left="139" w:right="50"/>
              <w:rPr>
                <w:sz w:val="24"/>
              </w:rPr>
            </w:pPr>
          </w:p>
        </w:tc>
      </w:tr>
      <w:tr w:rsidR="005D6405" w14:paraId="45FDEAD8" w14:textId="77777777">
        <w:trPr>
          <w:trHeight w:val="1000"/>
        </w:trPr>
        <w:tc>
          <w:tcPr>
            <w:tcW w:w="2400" w:type="dxa"/>
          </w:tcPr>
          <w:p w14:paraId="794AC9F5" w14:textId="77777777" w:rsidR="005D6405" w:rsidRDefault="00000000">
            <w:pPr>
              <w:pStyle w:val="TableParagraph"/>
              <w:spacing w:before="114"/>
              <w:rPr>
                <w:sz w:val="24"/>
              </w:rPr>
            </w:pPr>
            <w:r>
              <w:rPr>
                <w:spacing w:val="-2"/>
                <w:sz w:val="24"/>
              </w:rPr>
              <w:t>Scope</w:t>
            </w:r>
          </w:p>
        </w:tc>
        <w:tc>
          <w:tcPr>
            <w:tcW w:w="6960" w:type="dxa"/>
          </w:tcPr>
          <w:p w14:paraId="586593EA" w14:textId="6F25199A" w:rsidR="006D21DA" w:rsidRPr="006D21DA" w:rsidRDefault="006D21DA" w:rsidP="006D21DA">
            <w:pPr>
              <w:pStyle w:val="TableParagraph"/>
              <w:spacing w:before="114"/>
              <w:ind w:left="139" w:right="50"/>
              <w:rPr>
                <w:sz w:val="24"/>
                <w:lang w:val="en-IN"/>
              </w:rPr>
            </w:pPr>
            <w:r w:rsidRPr="006D21DA">
              <w:rPr>
                <w:sz w:val="24"/>
                <w:lang w:val="en-IN"/>
              </w:rPr>
              <w:t xml:space="preserve">The project encompasses fetching multi-provider weather data, processing atmospheric indicators through a lightweight AI insight engine, and serving real-time RESTful JSON responses containing metrics, natural-language summaries, and risk assessments for developer integration. </w:t>
            </w:r>
          </w:p>
          <w:p w14:paraId="4532B95C" w14:textId="7807A583" w:rsidR="005D6405" w:rsidRDefault="005D6405">
            <w:pPr>
              <w:pStyle w:val="TableParagraph"/>
              <w:spacing w:before="114"/>
              <w:ind w:left="139" w:right="50"/>
              <w:rPr>
                <w:sz w:val="24"/>
              </w:rPr>
            </w:pPr>
          </w:p>
        </w:tc>
      </w:tr>
      <w:tr w:rsidR="005D6405" w14:paraId="3000655D" w14:textId="77777777">
        <w:trPr>
          <w:trHeight w:val="479"/>
        </w:trPr>
        <w:tc>
          <w:tcPr>
            <w:tcW w:w="9360" w:type="dxa"/>
            <w:gridSpan w:val="2"/>
          </w:tcPr>
          <w:p w14:paraId="392733F1" w14:textId="77777777" w:rsidR="005D6405" w:rsidRDefault="00000000">
            <w:pPr>
              <w:pStyle w:val="TableParagraph"/>
              <w:spacing w:before="132"/>
              <w:rPr>
                <w:b/>
                <w:sz w:val="24"/>
              </w:rPr>
            </w:pPr>
            <w:r>
              <w:rPr>
                <w:b/>
                <w:sz w:val="24"/>
              </w:rPr>
              <w:t>Problem</w:t>
            </w:r>
            <w:r>
              <w:rPr>
                <w:b/>
                <w:spacing w:val="-5"/>
                <w:sz w:val="24"/>
              </w:rPr>
              <w:t xml:space="preserve"> </w:t>
            </w:r>
            <w:r>
              <w:rPr>
                <w:b/>
                <w:spacing w:val="-2"/>
                <w:sz w:val="24"/>
              </w:rPr>
              <w:t>Statement</w:t>
            </w:r>
          </w:p>
        </w:tc>
      </w:tr>
      <w:tr w:rsidR="005D6405" w14:paraId="37C92FD5" w14:textId="77777777">
        <w:trPr>
          <w:trHeight w:val="1039"/>
        </w:trPr>
        <w:tc>
          <w:tcPr>
            <w:tcW w:w="2400" w:type="dxa"/>
          </w:tcPr>
          <w:p w14:paraId="1A3D7F33" w14:textId="77777777" w:rsidR="005D6405" w:rsidRDefault="00000000">
            <w:pPr>
              <w:pStyle w:val="TableParagraph"/>
              <w:spacing w:before="123"/>
              <w:rPr>
                <w:sz w:val="24"/>
              </w:rPr>
            </w:pPr>
            <w:r>
              <w:rPr>
                <w:spacing w:val="-2"/>
                <w:sz w:val="24"/>
              </w:rPr>
              <w:t>Description</w:t>
            </w:r>
          </w:p>
        </w:tc>
        <w:tc>
          <w:tcPr>
            <w:tcW w:w="6960" w:type="dxa"/>
          </w:tcPr>
          <w:p w14:paraId="1F6D4127" w14:textId="3C0EA8E5" w:rsidR="006D21DA" w:rsidRPr="006D21DA" w:rsidRDefault="006D21DA" w:rsidP="006D21DA">
            <w:pPr>
              <w:pStyle w:val="TableParagraph"/>
              <w:spacing w:before="123"/>
              <w:ind w:right="130"/>
              <w:rPr>
                <w:sz w:val="24"/>
                <w:lang w:val="en-IN"/>
              </w:rPr>
            </w:pPr>
            <w:r w:rsidRPr="006D21DA">
              <w:rPr>
                <w:sz w:val="24"/>
                <w:lang w:val="en-IN"/>
              </w:rPr>
              <w:t xml:space="preserve">Current weather APIs provide raw numerical data points (such as barometric pressure, UV index, and wind vectors) without context, forcing developers to build custom backend pipelines or LLM wrappers to convert raw metrics into plain-language advice. </w:t>
            </w:r>
          </w:p>
          <w:p w14:paraId="444575E8" w14:textId="353A7A29" w:rsidR="005D6405" w:rsidRDefault="005D6405">
            <w:pPr>
              <w:pStyle w:val="TableParagraph"/>
              <w:spacing w:before="123"/>
              <w:ind w:left="139" w:right="130"/>
              <w:rPr>
                <w:sz w:val="24"/>
              </w:rPr>
            </w:pPr>
          </w:p>
        </w:tc>
      </w:tr>
      <w:tr w:rsidR="005D6405" w14:paraId="0771EC6D" w14:textId="77777777">
        <w:trPr>
          <w:trHeight w:val="1000"/>
        </w:trPr>
        <w:tc>
          <w:tcPr>
            <w:tcW w:w="2400" w:type="dxa"/>
          </w:tcPr>
          <w:p w14:paraId="3C3CBD18" w14:textId="77777777" w:rsidR="005D6405" w:rsidRDefault="00000000">
            <w:pPr>
              <w:pStyle w:val="TableParagraph"/>
              <w:spacing w:before="96"/>
              <w:rPr>
                <w:sz w:val="24"/>
              </w:rPr>
            </w:pPr>
            <w:r>
              <w:rPr>
                <w:spacing w:val="-2"/>
                <w:sz w:val="24"/>
              </w:rPr>
              <w:t>Impact</w:t>
            </w:r>
          </w:p>
        </w:tc>
        <w:tc>
          <w:tcPr>
            <w:tcW w:w="6960" w:type="dxa"/>
          </w:tcPr>
          <w:p w14:paraId="2DE7DB54" w14:textId="2FC4E1FA" w:rsidR="006D21DA" w:rsidRPr="006D21DA" w:rsidRDefault="006D21DA" w:rsidP="006D21DA">
            <w:pPr>
              <w:pStyle w:val="TableParagraph"/>
              <w:spacing w:before="96"/>
              <w:ind w:right="50"/>
              <w:rPr>
                <w:sz w:val="24"/>
                <w:lang w:val="en-IN"/>
              </w:rPr>
            </w:pPr>
            <w:r w:rsidRPr="006D21DA">
              <w:rPr>
                <w:sz w:val="24"/>
                <w:lang w:val="en-IN"/>
              </w:rPr>
              <w:t xml:space="preserve"> Addressing these limitations reduces backend development overhead, prevents application response delays, and provides end-users with instant, easy-to-understand weather guidance and safety alerts. </w:t>
            </w:r>
          </w:p>
          <w:p w14:paraId="012F1CD6" w14:textId="2B9929DD" w:rsidR="005D6405" w:rsidRDefault="005D6405">
            <w:pPr>
              <w:pStyle w:val="TableParagraph"/>
              <w:spacing w:before="96"/>
              <w:ind w:left="139" w:right="50"/>
              <w:rPr>
                <w:sz w:val="24"/>
              </w:rPr>
            </w:pPr>
          </w:p>
        </w:tc>
      </w:tr>
      <w:tr w:rsidR="005D6405" w14:paraId="4C8EDC57" w14:textId="77777777">
        <w:trPr>
          <w:trHeight w:val="460"/>
        </w:trPr>
        <w:tc>
          <w:tcPr>
            <w:tcW w:w="9360" w:type="dxa"/>
            <w:gridSpan w:val="2"/>
          </w:tcPr>
          <w:p w14:paraId="3887CB4B" w14:textId="77777777" w:rsidR="005D6405" w:rsidRDefault="00000000">
            <w:pPr>
              <w:pStyle w:val="TableParagraph"/>
              <w:spacing w:before="124"/>
              <w:rPr>
                <w:b/>
                <w:sz w:val="24"/>
              </w:rPr>
            </w:pPr>
            <w:r>
              <w:rPr>
                <w:b/>
                <w:sz w:val="24"/>
              </w:rPr>
              <w:t>Proposed</w:t>
            </w:r>
            <w:r>
              <w:rPr>
                <w:b/>
                <w:spacing w:val="-5"/>
                <w:sz w:val="24"/>
              </w:rPr>
              <w:t xml:space="preserve"> </w:t>
            </w:r>
            <w:r>
              <w:rPr>
                <w:b/>
                <w:spacing w:val="-2"/>
                <w:sz w:val="24"/>
              </w:rPr>
              <w:t>Solution</w:t>
            </w:r>
          </w:p>
        </w:tc>
      </w:tr>
      <w:tr w:rsidR="005D6405" w14:paraId="72E1F7E7" w14:textId="77777777">
        <w:trPr>
          <w:trHeight w:val="1040"/>
        </w:trPr>
        <w:tc>
          <w:tcPr>
            <w:tcW w:w="2400" w:type="dxa"/>
          </w:tcPr>
          <w:p w14:paraId="1FA7E0E8" w14:textId="77777777" w:rsidR="005D6405" w:rsidRDefault="00000000">
            <w:pPr>
              <w:pStyle w:val="TableParagraph"/>
              <w:spacing w:before="135"/>
              <w:rPr>
                <w:sz w:val="24"/>
              </w:rPr>
            </w:pPr>
            <w:r>
              <w:rPr>
                <w:spacing w:val="-2"/>
                <w:sz w:val="24"/>
              </w:rPr>
              <w:lastRenderedPageBreak/>
              <w:t>Approach</w:t>
            </w:r>
          </w:p>
        </w:tc>
        <w:tc>
          <w:tcPr>
            <w:tcW w:w="6960" w:type="dxa"/>
          </w:tcPr>
          <w:p w14:paraId="2787684E" w14:textId="57A2D32E" w:rsidR="00D83D62" w:rsidRPr="00D83D62" w:rsidRDefault="00D83D62" w:rsidP="00D83D62">
            <w:pPr>
              <w:pStyle w:val="TableParagraph"/>
              <w:spacing w:before="135"/>
              <w:ind w:left="139" w:right="50"/>
              <w:rPr>
                <w:sz w:val="24"/>
                <w:lang w:val="en-IN"/>
              </w:rPr>
            </w:pPr>
            <w:r w:rsidRPr="00D83D62">
              <w:rPr>
                <w:sz w:val="24"/>
                <w:lang w:val="en-IN"/>
              </w:rPr>
              <w:t xml:space="preserve">Employing a hybrid middleware layer combining standard weather API data ingestion with real-time generative AI processing to synthesize atmospheric metrics into localized summaries and actionable recommendations. </w:t>
            </w:r>
          </w:p>
          <w:p w14:paraId="066BDBF5" w14:textId="01A4BA30" w:rsidR="005D6405" w:rsidRDefault="005D6405">
            <w:pPr>
              <w:pStyle w:val="TableParagraph"/>
              <w:spacing w:before="135"/>
              <w:ind w:left="139" w:right="50"/>
              <w:rPr>
                <w:sz w:val="24"/>
              </w:rPr>
            </w:pPr>
          </w:p>
        </w:tc>
      </w:tr>
      <w:tr w:rsidR="005D6405" w14:paraId="3EA07E9E" w14:textId="77777777">
        <w:trPr>
          <w:trHeight w:val="760"/>
        </w:trPr>
        <w:tc>
          <w:tcPr>
            <w:tcW w:w="2400" w:type="dxa"/>
          </w:tcPr>
          <w:p w14:paraId="61F05812" w14:textId="77777777" w:rsidR="005D6405" w:rsidRDefault="00000000">
            <w:pPr>
              <w:pStyle w:val="TableParagraph"/>
              <w:spacing w:before="108"/>
              <w:rPr>
                <w:sz w:val="24"/>
              </w:rPr>
            </w:pPr>
            <w:r>
              <w:rPr>
                <w:sz w:val="24"/>
              </w:rPr>
              <w:t xml:space="preserve">Key </w:t>
            </w:r>
            <w:r>
              <w:rPr>
                <w:spacing w:val="-2"/>
                <w:sz w:val="24"/>
              </w:rPr>
              <w:t>Features</w:t>
            </w:r>
          </w:p>
        </w:tc>
        <w:tc>
          <w:tcPr>
            <w:tcW w:w="6960" w:type="dxa"/>
          </w:tcPr>
          <w:p w14:paraId="56C3605B" w14:textId="77777777" w:rsidR="00D83D62" w:rsidRPr="00D83D62" w:rsidRDefault="00D83D62" w:rsidP="00D83D62">
            <w:pPr>
              <w:pStyle w:val="TableParagraph"/>
              <w:spacing w:before="108"/>
              <w:ind w:left="139" w:right="50"/>
              <w:rPr>
                <w:sz w:val="24"/>
                <w:lang w:val="en-IN"/>
              </w:rPr>
            </w:pPr>
            <w:proofErr w:type="gramStart"/>
            <w:r w:rsidRPr="00D83D62">
              <w:rPr>
                <w:sz w:val="24"/>
                <w:lang w:val="en-IN"/>
              </w:rPr>
              <w:t>  Real</w:t>
            </w:r>
            <w:proofErr w:type="gramEnd"/>
            <w:r w:rsidRPr="00D83D62">
              <w:rPr>
                <w:sz w:val="24"/>
                <w:lang w:val="en-IN"/>
              </w:rPr>
              <w:t xml:space="preserve">-time weather data aggregation coupled with AI-generated natural language summaries. </w:t>
            </w:r>
          </w:p>
          <w:p w14:paraId="20546E6F" w14:textId="77777777" w:rsidR="00D83D62" w:rsidRPr="00D83D62" w:rsidRDefault="00D83D62" w:rsidP="00D83D62">
            <w:pPr>
              <w:pStyle w:val="TableParagraph"/>
              <w:spacing w:before="108"/>
              <w:ind w:left="139" w:right="50"/>
              <w:rPr>
                <w:sz w:val="24"/>
                <w:lang w:val="en-IN"/>
              </w:rPr>
            </w:pPr>
            <w:proofErr w:type="gramStart"/>
            <w:r w:rsidRPr="00D83D62">
              <w:rPr>
                <w:sz w:val="24"/>
                <w:lang w:val="en-IN"/>
              </w:rPr>
              <w:t>  Automated</w:t>
            </w:r>
            <w:proofErr w:type="gramEnd"/>
            <w:r w:rsidRPr="00D83D62">
              <w:rPr>
                <w:sz w:val="24"/>
                <w:lang w:val="en-IN"/>
              </w:rPr>
              <w:t xml:space="preserve"> risk level assessment for severe weather conditions. </w:t>
            </w:r>
          </w:p>
          <w:p w14:paraId="621D56F6" w14:textId="77777777" w:rsidR="00D83D62" w:rsidRPr="00D83D62" w:rsidRDefault="00D83D62" w:rsidP="00D83D62">
            <w:pPr>
              <w:pStyle w:val="TableParagraph"/>
              <w:spacing w:before="108"/>
              <w:ind w:left="139" w:right="50"/>
              <w:rPr>
                <w:sz w:val="24"/>
                <w:lang w:val="en-IN"/>
              </w:rPr>
            </w:pPr>
            <w:proofErr w:type="gramStart"/>
            <w:r w:rsidRPr="00D83D62">
              <w:rPr>
                <w:sz w:val="24"/>
                <w:lang w:val="en-IN"/>
              </w:rPr>
              <w:t>  Domain</w:t>
            </w:r>
            <w:proofErr w:type="gramEnd"/>
            <w:r w:rsidRPr="00D83D62">
              <w:rPr>
                <w:sz w:val="24"/>
                <w:lang w:val="en-IN"/>
              </w:rPr>
              <w:t xml:space="preserve">-specific contextual recommendations for travel, agriculture, and outdoor activities. </w:t>
            </w:r>
          </w:p>
          <w:p w14:paraId="1A9E15E1" w14:textId="77777777" w:rsidR="00D83D62" w:rsidRPr="00D83D62" w:rsidRDefault="00D83D62" w:rsidP="00D83D62">
            <w:pPr>
              <w:pStyle w:val="TableParagraph"/>
              <w:spacing w:before="108"/>
              <w:ind w:left="139" w:right="50"/>
              <w:rPr>
                <w:sz w:val="24"/>
                <w:lang w:val="en-IN"/>
              </w:rPr>
            </w:pPr>
            <w:proofErr w:type="gramStart"/>
            <w:r w:rsidRPr="00D83D62">
              <w:rPr>
                <w:sz w:val="24"/>
                <w:lang w:val="en-IN"/>
              </w:rPr>
              <w:t>  Unified</w:t>
            </w:r>
            <w:proofErr w:type="gramEnd"/>
            <w:r w:rsidRPr="00D83D62">
              <w:rPr>
                <w:sz w:val="24"/>
                <w:lang w:val="en-IN"/>
              </w:rPr>
              <w:t xml:space="preserve"> low-latency RESTful endpoint with caching mechanisms. </w:t>
            </w:r>
          </w:p>
          <w:p w14:paraId="5C6F8DD1" w14:textId="2FB891F0" w:rsidR="005D6405" w:rsidRPr="00D83D62" w:rsidRDefault="005D6405">
            <w:pPr>
              <w:pStyle w:val="TableParagraph"/>
              <w:spacing w:before="108"/>
              <w:ind w:left="139" w:right="50"/>
              <w:rPr>
                <w:sz w:val="24"/>
                <w:lang w:val="en-IN"/>
              </w:rPr>
            </w:pPr>
          </w:p>
        </w:tc>
      </w:tr>
    </w:tbl>
    <w:p w14:paraId="2E263842" w14:textId="77777777" w:rsidR="005D6405" w:rsidRDefault="005D6405">
      <w:pPr>
        <w:pStyle w:val="TableParagraph"/>
        <w:rPr>
          <w:sz w:val="24"/>
        </w:rPr>
        <w:sectPr w:rsidR="005D6405">
          <w:headerReference w:type="default" r:id="rId7"/>
          <w:type w:val="continuous"/>
          <w:pgSz w:w="12240" w:h="15840"/>
          <w:pgMar w:top="1400" w:right="1080" w:bottom="280" w:left="1440" w:header="0" w:footer="0" w:gutter="0"/>
          <w:pgNumType w:start="1"/>
          <w:cols w:space="720"/>
        </w:sectPr>
      </w:pPr>
    </w:p>
    <w:p w14:paraId="0B49130C" w14:textId="77777777" w:rsidR="005D6405" w:rsidRDefault="005D6405">
      <w:pPr>
        <w:pStyle w:val="BodyText"/>
        <w:spacing w:before="5"/>
        <w:rPr>
          <w:sz w:val="3"/>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60"/>
      </w:tblGrid>
      <w:tr w:rsidR="005D6405" w14:paraId="042714AE" w14:textId="77777777">
        <w:trPr>
          <w:trHeight w:val="760"/>
        </w:trPr>
        <w:tc>
          <w:tcPr>
            <w:tcW w:w="2400" w:type="dxa"/>
          </w:tcPr>
          <w:p w14:paraId="0D6C6963" w14:textId="77777777" w:rsidR="005D6405" w:rsidRDefault="005D6405">
            <w:pPr>
              <w:pStyle w:val="TableParagraph"/>
              <w:spacing w:before="0"/>
              <w:ind w:left="0"/>
              <w:rPr>
                <w:sz w:val="24"/>
              </w:rPr>
            </w:pPr>
          </w:p>
        </w:tc>
        <w:tc>
          <w:tcPr>
            <w:tcW w:w="6960" w:type="dxa"/>
          </w:tcPr>
          <w:p w14:paraId="1313AD05" w14:textId="77777777" w:rsidR="005D6405" w:rsidRDefault="00000000">
            <w:pPr>
              <w:pStyle w:val="TableParagraph"/>
              <w:numPr>
                <w:ilvl w:val="0"/>
                <w:numId w:val="1"/>
              </w:numPr>
              <w:tabs>
                <w:tab w:val="left" w:pos="288"/>
              </w:tabs>
              <w:spacing w:before="126"/>
              <w:ind w:left="288" w:hanging="149"/>
              <w:rPr>
                <w:sz w:val="24"/>
              </w:rPr>
            </w:pPr>
            <w:r>
              <w:rPr>
                <w:sz w:val="24"/>
              </w:rPr>
              <w:t xml:space="preserve">Real-time decision-making for quicker loan </w:t>
            </w:r>
            <w:r>
              <w:rPr>
                <w:spacing w:val="-2"/>
                <w:sz w:val="24"/>
              </w:rPr>
              <w:t>approvals.</w:t>
            </w:r>
          </w:p>
          <w:p w14:paraId="74E1592D" w14:textId="77777777" w:rsidR="005D6405" w:rsidRDefault="00000000">
            <w:pPr>
              <w:pStyle w:val="TableParagraph"/>
              <w:numPr>
                <w:ilvl w:val="0"/>
                <w:numId w:val="1"/>
              </w:numPr>
              <w:tabs>
                <w:tab w:val="left" w:pos="288"/>
              </w:tabs>
              <w:spacing w:before="0"/>
              <w:ind w:left="288" w:hanging="149"/>
              <w:rPr>
                <w:sz w:val="24"/>
              </w:rPr>
            </w:pPr>
            <w:r>
              <w:rPr>
                <w:sz w:val="24"/>
              </w:rPr>
              <w:t xml:space="preserve">Continuous learning to adapt to evolving financial </w:t>
            </w:r>
            <w:r>
              <w:rPr>
                <w:spacing w:val="-2"/>
                <w:sz w:val="24"/>
              </w:rPr>
              <w:t>landscapes.</w:t>
            </w:r>
          </w:p>
        </w:tc>
      </w:tr>
    </w:tbl>
    <w:p w14:paraId="6A50F81A" w14:textId="77777777" w:rsidR="005D6405" w:rsidRDefault="005D6405">
      <w:pPr>
        <w:pStyle w:val="BodyText"/>
        <w:spacing w:before="202"/>
      </w:pPr>
    </w:p>
    <w:p w14:paraId="3F4AF3AF" w14:textId="77777777" w:rsidR="005D6405" w:rsidRDefault="00000000">
      <w:pPr>
        <w:pStyle w:val="Heading2"/>
      </w:pPr>
      <w:bookmarkStart w:id="2" w:name="Resource_Requirements_"/>
      <w:bookmarkEnd w:id="2"/>
      <w:r>
        <w:t>Resource</w:t>
      </w:r>
      <w:r>
        <w:rPr>
          <w:spacing w:val="-5"/>
        </w:rPr>
        <w:t xml:space="preserve"> </w:t>
      </w:r>
      <w:r>
        <w:rPr>
          <w:spacing w:val="-2"/>
        </w:rPr>
        <w:t>Requirements</w:t>
      </w:r>
    </w:p>
    <w:p w14:paraId="39734C2D" w14:textId="77777777" w:rsidR="005D6405" w:rsidRDefault="005D6405">
      <w:pPr>
        <w:pStyle w:val="BodyText"/>
        <w:spacing w:before="8"/>
        <w:rPr>
          <w:b/>
          <w:sz w:val="1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5D6405" w14:paraId="77C1ED20" w14:textId="77777777">
        <w:trPr>
          <w:trHeight w:val="480"/>
        </w:trPr>
        <w:tc>
          <w:tcPr>
            <w:tcW w:w="3120" w:type="dxa"/>
          </w:tcPr>
          <w:p w14:paraId="173E3EC1" w14:textId="77777777" w:rsidR="005D6405" w:rsidRDefault="00000000">
            <w:pPr>
              <w:pStyle w:val="TableParagraph"/>
              <w:spacing w:before="124"/>
              <w:rPr>
                <w:b/>
                <w:sz w:val="24"/>
              </w:rPr>
            </w:pPr>
            <w:r>
              <w:rPr>
                <w:b/>
                <w:sz w:val="24"/>
              </w:rPr>
              <w:t>Resource</w:t>
            </w:r>
            <w:r>
              <w:rPr>
                <w:b/>
                <w:spacing w:val="-7"/>
                <w:sz w:val="24"/>
              </w:rPr>
              <w:t xml:space="preserve"> </w:t>
            </w:r>
            <w:r>
              <w:rPr>
                <w:b/>
                <w:spacing w:val="-4"/>
                <w:sz w:val="24"/>
              </w:rPr>
              <w:t>Type</w:t>
            </w:r>
          </w:p>
        </w:tc>
        <w:tc>
          <w:tcPr>
            <w:tcW w:w="3120" w:type="dxa"/>
          </w:tcPr>
          <w:p w14:paraId="49FA34E0" w14:textId="77777777" w:rsidR="005D6405" w:rsidRDefault="00000000">
            <w:pPr>
              <w:pStyle w:val="TableParagraph"/>
              <w:spacing w:before="124"/>
              <w:rPr>
                <w:b/>
                <w:sz w:val="24"/>
              </w:rPr>
            </w:pPr>
            <w:r>
              <w:rPr>
                <w:b/>
                <w:spacing w:val="-2"/>
                <w:sz w:val="24"/>
              </w:rPr>
              <w:t>Description</w:t>
            </w:r>
          </w:p>
        </w:tc>
        <w:tc>
          <w:tcPr>
            <w:tcW w:w="3120" w:type="dxa"/>
          </w:tcPr>
          <w:p w14:paraId="1ECB4926" w14:textId="77777777" w:rsidR="005D6405" w:rsidRDefault="00000000">
            <w:pPr>
              <w:pStyle w:val="TableParagraph"/>
              <w:spacing w:before="124"/>
              <w:rPr>
                <w:b/>
                <w:sz w:val="24"/>
              </w:rPr>
            </w:pPr>
            <w:r>
              <w:rPr>
                <w:b/>
                <w:spacing w:val="-2"/>
                <w:sz w:val="24"/>
              </w:rPr>
              <w:t>Specification/Allocation</w:t>
            </w:r>
          </w:p>
        </w:tc>
      </w:tr>
      <w:tr w:rsidR="005D6405" w14:paraId="19385F41" w14:textId="77777777">
        <w:trPr>
          <w:trHeight w:val="460"/>
        </w:trPr>
        <w:tc>
          <w:tcPr>
            <w:tcW w:w="9360" w:type="dxa"/>
            <w:gridSpan w:val="3"/>
          </w:tcPr>
          <w:p w14:paraId="65B2D8E9" w14:textId="77777777" w:rsidR="005D6405" w:rsidRDefault="00000000">
            <w:pPr>
              <w:pStyle w:val="TableParagraph"/>
              <w:rPr>
                <w:b/>
                <w:sz w:val="24"/>
              </w:rPr>
            </w:pPr>
            <w:r>
              <w:rPr>
                <w:b/>
                <w:spacing w:val="-2"/>
                <w:sz w:val="24"/>
              </w:rPr>
              <w:t>Hardware</w:t>
            </w:r>
          </w:p>
        </w:tc>
      </w:tr>
      <w:tr w:rsidR="005D6405" w14:paraId="4899EF25" w14:textId="77777777">
        <w:trPr>
          <w:trHeight w:val="760"/>
        </w:trPr>
        <w:tc>
          <w:tcPr>
            <w:tcW w:w="3120" w:type="dxa"/>
          </w:tcPr>
          <w:p w14:paraId="22AAF6B7" w14:textId="77777777" w:rsidR="005D6405" w:rsidRDefault="00000000">
            <w:pPr>
              <w:pStyle w:val="TableParagraph"/>
              <w:spacing w:before="269"/>
              <w:rPr>
                <w:sz w:val="24"/>
              </w:rPr>
            </w:pPr>
            <w:r>
              <w:rPr>
                <w:sz w:val="24"/>
              </w:rPr>
              <w:t xml:space="preserve">Computing </w:t>
            </w:r>
            <w:r>
              <w:rPr>
                <w:spacing w:val="-2"/>
                <w:sz w:val="24"/>
              </w:rPr>
              <w:t>Resources</w:t>
            </w:r>
          </w:p>
        </w:tc>
        <w:tc>
          <w:tcPr>
            <w:tcW w:w="3120" w:type="dxa"/>
          </w:tcPr>
          <w:p w14:paraId="13C78381" w14:textId="77777777" w:rsidR="005D6405" w:rsidRDefault="00000000">
            <w:pPr>
              <w:pStyle w:val="TableParagraph"/>
              <w:spacing w:before="131"/>
              <w:ind w:right="517"/>
              <w:rPr>
                <w:sz w:val="24"/>
              </w:rPr>
            </w:pPr>
            <w:r>
              <w:rPr>
                <w:sz w:val="24"/>
              </w:rPr>
              <w:t>CPU/GPU</w:t>
            </w:r>
            <w:r>
              <w:rPr>
                <w:spacing w:val="-15"/>
                <w:sz w:val="24"/>
              </w:rPr>
              <w:t xml:space="preserve"> </w:t>
            </w:r>
            <w:r>
              <w:rPr>
                <w:sz w:val="24"/>
              </w:rPr>
              <w:t>specifications, number of cores</w:t>
            </w:r>
          </w:p>
        </w:tc>
        <w:tc>
          <w:tcPr>
            <w:tcW w:w="3120" w:type="dxa"/>
          </w:tcPr>
          <w:p w14:paraId="680CA81A" w14:textId="7B20393E" w:rsidR="005D6405" w:rsidRPr="00D83D62" w:rsidRDefault="00D83D62">
            <w:pPr>
              <w:pStyle w:val="TableParagraph"/>
              <w:spacing w:before="269"/>
              <w:rPr>
                <w:sz w:val="24"/>
                <w:lang w:val="en-IN"/>
              </w:rPr>
            </w:pPr>
            <w:r w:rsidRPr="00D83D62">
              <w:rPr>
                <w:sz w:val="24"/>
              </w:rPr>
              <w:t>4-core vCPU / NVIDIA T4 GPU</w:t>
            </w:r>
          </w:p>
        </w:tc>
      </w:tr>
      <w:tr w:rsidR="005D6405" w14:paraId="70EDF099" w14:textId="77777777">
        <w:trPr>
          <w:trHeight w:val="480"/>
        </w:trPr>
        <w:tc>
          <w:tcPr>
            <w:tcW w:w="3120" w:type="dxa"/>
          </w:tcPr>
          <w:p w14:paraId="54784864" w14:textId="77777777" w:rsidR="005D6405" w:rsidRDefault="00000000">
            <w:pPr>
              <w:pStyle w:val="TableParagraph"/>
              <w:spacing w:before="128"/>
              <w:rPr>
                <w:sz w:val="24"/>
              </w:rPr>
            </w:pPr>
            <w:r>
              <w:rPr>
                <w:spacing w:val="-2"/>
                <w:sz w:val="24"/>
              </w:rPr>
              <w:t>Memory</w:t>
            </w:r>
          </w:p>
        </w:tc>
        <w:tc>
          <w:tcPr>
            <w:tcW w:w="3120" w:type="dxa"/>
          </w:tcPr>
          <w:p w14:paraId="257DF806" w14:textId="77777777" w:rsidR="005D6405" w:rsidRDefault="00000000">
            <w:pPr>
              <w:pStyle w:val="TableParagraph"/>
              <w:spacing w:before="128"/>
              <w:rPr>
                <w:sz w:val="24"/>
              </w:rPr>
            </w:pPr>
            <w:r>
              <w:rPr>
                <w:sz w:val="24"/>
              </w:rPr>
              <w:t xml:space="preserve">RAM </w:t>
            </w:r>
            <w:r>
              <w:rPr>
                <w:spacing w:val="-2"/>
                <w:sz w:val="24"/>
              </w:rPr>
              <w:t>specifications</w:t>
            </w:r>
          </w:p>
        </w:tc>
        <w:tc>
          <w:tcPr>
            <w:tcW w:w="3120" w:type="dxa"/>
          </w:tcPr>
          <w:p w14:paraId="6CA0D3E5" w14:textId="68A075A2" w:rsidR="005D6405" w:rsidRPr="00D83D62" w:rsidRDefault="00D83D62">
            <w:pPr>
              <w:pStyle w:val="TableParagraph"/>
              <w:spacing w:before="128"/>
              <w:rPr>
                <w:sz w:val="24"/>
                <w:lang w:val="en-IN"/>
              </w:rPr>
            </w:pPr>
            <w:r w:rsidRPr="00D83D62">
              <w:rPr>
                <w:sz w:val="24"/>
              </w:rPr>
              <w:t>8 GB RAM</w:t>
            </w:r>
          </w:p>
        </w:tc>
      </w:tr>
      <w:tr w:rsidR="005D6405" w14:paraId="08EAD7BF" w14:textId="77777777">
        <w:trPr>
          <w:trHeight w:val="759"/>
        </w:trPr>
        <w:tc>
          <w:tcPr>
            <w:tcW w:w="3120" w:type="dxa"/>
          </w:tcPr>
          <w:p w14:paraId="733419E3" w14:textId="77777777" w:rsidR="005D6405" w:rsidRDefault="00000000">
            <w:pPr>
              <w:pStyle w:val="TableParagraph"/>
              <w:spacing w:before="257"/>
              <w:rPr>
                <w:sz w:val="24"/>
              </w:rPr>
            </w:pPr>
            <w:r>
              <w:rPr>
                <w:spacing w:val="-2"/>
                <w:sz w:val="24"/>
              </w:rPr>
              <w:t>Storage</w:t>
            </w:r>
          </w:p>
        </w:tc>
        <w:tc>
          <w:tcPr>
            <w:tcW w:w="3120" w:type="dxa"/>
          </w:tcPr>
          <w:p w14:paraId="30D2007E" w14:textId="77777777" w:rsidR="005D6405" w:rsidRDefault="00000000">
            <w:pPr>
              <w:pStyle w:val="TableParagraph"/>
              <w:spacing w:before="119"/>
              <w:rPr>
                <w:sz w:val="24"/>
              </w:rPr>
            </w:pPr>
            <w:r>
              <w:rPr>
                <w:sz w:val="24"/>
              </w:rPr>
              <w:t>Disk</w:t>
            </w:r>
            <w:r>
              <w:rPr>
                <w:spacing w:val="-10"/>
                <w:sz w:val="24"/>
              </w:rPr>
              <w:t xml:space="preserve"> </w:t>
            </w:r>
            <w:r>
              <w:rPr>
                <w:sz w:val="24"/>
              </w:rPr>
              <w:t>space</w:t>
            </w:r>
            <w:r>
              <w:rPr>
                <w:spacing w:val="-10"/>
                <w:sz w:val="24"/>
              </w:rPr>
              <w:t xml:space="preserve"> </w:t>
            </w:r>
            <w:r>
              <w:rPr>
                <w:sz w:val="24"/>
              </w:rPr>
              <w:t>for</w:t>
            </w:r>
            <w:r>
              <w:rPr>
                <w:spacing w:val="-10"/>
                <w:sz w:val="24"/>
              </w:rPr>
              <w:t xml:space="preserve"> </w:t>
            </w:r>
            <w:r>
              <w:rPr>
                <w:sz w:val="24"/>
              </w:rPr>
              <w:t>data,</w:t>
            </w:r>
            <w:r>
              <w:rPr>
                <w:spacing w:val="-10"/>
                <w:sz w:val="24"/>
              </w:rPr>
              <w:t xml:space="preserve"> </w:t>
            </w:r>
            <w:r>
              <w:rPr>
                <w:sz w:val="24"/>
              </w:rPr>
              <w:t>models, and logs</w:t>
            </w:r>
          </w:p>
        </w:tc>
        <w:tc>
          <w:tcPr>
            <w:tcW w:w="3120" w:type="dxa"/>
          </w:tcPr>
          <w:p w14:paraId="0369B253" w14:textId="7E4BD0A4" w:rsidR="005D6405" w:rsidRPr="00D83D62" w:rsidRDefault="00D83D62">
            <w:pPr>
              <w:pStyle w:val="TableParagraph"/>
              <w:spacing w:before="257"/>
              <w:rPr>
                <w:sz w:val="24"/>
                <w:lang w:val="en-IN"/>
              </w:rPr>
            </w:pPr>
            <w:r w:rsidRPr="00D83D62">
              <w:rPr>
                <w:sz w:val="24"/>
              </w:rPr>
              <w:t>256 GB SSD</w:t>
            </w:r>
          </w:p>
        </w:tc>
      </w:tr>
      <w:tr w:rsidR="005D6405" w14:paraId="6740B485" w14:textId="77777777">
        <w:trPr>
          <w:trHeight w:val="460"/>
        </w:trPr>
        <w:tc>
          <w:tcPr>
            <w:tcW w:w="9360" w:type="dxa"/>
            <w:gridSpan w:val="3"/>
          </w:tcPr>
          <w:p w14:paraId="346379B4" w14:textId="77777777" w:rsidR="005D6405" w:rsidRDefault="00000000">
            <w:pPr>
              <w:pStyle w:val="TableParagraph"/>
              <w:spacing w:before="116"/>
              <w:rPr>
                <w:b/>
                <w:sz w:val="24"/>
              </w:rPr>
            </w:pPr>
            <w:r>
              <w:rPr>
                <w:b/>
                <w:spacing w:val="-2"/>
                <w:sz w:val="24"/>
              </w:rPr>
              <w:t>Software</w:t>
            </w:r>
          </w:p>
        </w:tc>
      </w:tr>
      <w:tr w:rsidR="005D6405" w14:paraId="5A6A41E5" w14:textId="77777777">
        <w:trPr>
          <w:trHeight w:val="480"/>
        </w:trPr>
        <w:tc>
          <w:tcPr>
            <w:tcW w:w="3120" w:type="dxa"/>
          </w:tcPr>
          <w:p w14:paraId="385A531E" w14:textId="77777777" w:rsidR="005D6405" w:rsidRDefault="00000000">
            <w:pPr>
              <w:pStyle w:val="TableParagraph"/>
              <w:spacing w:before="127"/>
              <w:rPr>
                <w:sz w:val="24"/>
              </w:rPr>
            </w:pPr>
            <w:r>
              <w:rPr>
                <w:spacing w:val="-2"/>
                <w:sz w:val="24"/>
              </w:rPr>
              <w:t>Frameworks</w:t>
            </w:r>
          </w:p>
        </w:tc>
        <w:tc>
          <w:tcPr>
            <w:tcW w:w="3120" w:type="dxa"/>
          </w:tcPr>
          <w:p w14:paraId="7C3388F3" w14:textId="77777777" w:rsidR="005D6405" w:rsidRDefault="00000000">
            <w:pPr>
              <w:pStyle w:val="TableParagraph"/>
              <w:spacing w:before="127"/>
              <w:rPr>
                <w:sz w:val="24"/>
              </w:rPr>
            </w:pPr>
            <w:r>
              <w:rPr>
                <w:sz w:val="24"/>
              </w:rPr>
              <w:t xml:space="preserve">Python </w:t>
            </w:r>
            <w:r>
              <w:rPr>
                <w:spacing w:val="-2"/>
                <w:sz w:val="24"/>
              </w:rPr>
              <w:t>frameworks</w:t>
            </w:r>
          </w:p>
        </w:tc>
        <w:tc>
          <w:tcPr>
            <w:tcW w:w="3120" w:type="dxa"/>
          </w:tcPr>
          <w:p w14:paraId="6019D76C" w14:textId="36C53709" w:rsidR="005D6405" w:rsidRDefault="00D83D62">
            <w:pPr>
              <w:pStyle w:val="TableParagraph"/>
              <w:spacing w:before="127"/>
              <w:rPr>
                <w:sz w:val="24"/>
              </w:rPr>
            </w:pPr>
            <w:proofErr w:type="spellStart"/>
            <w:r w:rsidRPr="00D83D62">
              <w:rPr>
                <w:spacing w:val="-2"/>
                <w:sz w:val="24"/>
              </w:rPr>
              <w:t>FastAPI</w:t>
            </w:r>
            <w:proofErr w:type="spellEnd"/>
            <w:r w:rsidRPr="00D83D62">
              <w:rPr>
                <w:spacing w:val="-2"/>
                <w:sz w:val="24"/>
              </w:rPr>
              <w:t xml:space="preserve"> / Flask</w:t>
            </w:r>
          </w:p>
        </w:tc>
      </w:tr>
      <w:tr w:rsidR="005D6405" w14:paraId="476E3C12" w14:textId="77777777">
        <w:trPr>
          <w:trHeight w:val="760"/>
        </w:trPr>
        <w:tc>
          <w:tcPr>
            <w:tcW w:w="3120" w:type="dxa"/>
          </w:tcPr>
          <w:p w14:paraId="396ECB1A" w14:textId="77777777" w:rsidR="005D6405" w:rsidRDefault="00000000">
            <w:pPr>
              <w:pStyle w:val="TableParagraph"/>
              <w:spacing w:before="256"/>
              <w:rPr>
                <w:sz w:val="24"/>
              </w:rPr>
            </w:pPr>
            <w:r>
              <w:rPr>
                <w:spacing w:val="-2"/>
                <w:sz w:val="24"/>
              </w:rPr>
              <w:t>Libraries</w:t>
            </w:r>
          </w:p>
        </w:tc>
        <w:tc>
          <w:tcPr>
            <w:tcW w:w="3120" w:type="dxa"/>
          </w:tcPr>
          <w:p w14:paraId="6A728746" w14:textId="77777777" w:rsidR="005D6405" w:rsidRDefault="00000000">
            <w:pPr>
              <w:pStyle w:val="TableParagraph"/>
              <w:spacing w:before="256"/>
              <w:rPr>
                <w:sz w:val="24"/>
              </w:rPr>
            </w:pPr>
            <w:r>
              <w:rPr>
                <w:sz w:val="24"/>
              </w:rPr>
              <w:t xml:space="preserve">Additional </w:t>
            </w:r>
            <w:r>
              <w:rPr>
                <w:spacing w:val="-2"/>
                <w:sz w:val="24"/>
              </w:rPr>
              <w:t>libraries</w:t>
            </w:r>
          </w:p>
        </w:tc>
        <w:tc>
          <w:tcPr>
            <w:tcW w:w="3120" w:type="dxa"/>
          </w:tcPr>
          <w:p w14:paraId="46BC78AC" w14:textId="144EF930" w:rsidR="005D6405" w:rsidRDefault="00D83D62">
            <w:pPr>
              <w:pStyle w:val="TableParagraph"/>
              <w:spacing w:before="118"/>
              <w:ind w:right="273"/>
              <w:rPr>
                <w:sz w:val="24"/>
              </w:rPr>
            </w:pPr>
            <w:r w:rsidRPr="00D83D62">
              <w:rPr>
                <w:sz w:val="24"/>
              </w:rPr>
              <w:t xml:space="preserve">Google GenAI SDK, Requests, Pandas, </w:t>
            </w:r>
            <w:proofErr w:type="spellStart"/>
            <w:r w:rsidRPr="00D83D62">
              <w:rPr>
                <w:sz w:val="24"/>
              </w:rPr>
              <w:t>Pydantic</w:t>
            </w:r>
            <w:proofErr w:type="spellEnd"/>
            <w:r w:rsidRPr="00D83D62">
              <w:rPr>
                <w:sz w:val="24"/>
              </w:rPr>
              <w:t>, NumPy</w:t>
            </w:r>
          </w:p>
        </w:tc>
      </w:tr>
      <w:tr w:rsidR="005D6405" w14:paraId="11469FDC" w14:textId="77777777">
        <w:trPr>
          <w:trHeight w:val="460"/>
        </w:trPr>
        <w:tc>
          <w:tcPr>
            <w:tcW w:w="3120" w:type="dxa"/>
          </w:tcPr>
          <w:p w14:paraId="6B03535B" w14:textId="77777777" w:rsidR="005D6405" w:rsidRDefault="00000000">
            <w:pPr>
              <w:pStyle w:val="TableParagraph"/>
              <w:rPr>
                <w:sz w:val="24"/>
              </w:rPr>
            </w:pPr>
            <w:r>
              <w:rPr>
                <w:sz w:val="24"/>
              </w:rPr>
              <w:t xml:space="preserve">Development </w:t>
            </w:r>
            <w:r>
              <w:rPr>
                <w:spacing w:val="-2"/>
                <w:sz w:val="24"/>
              </w:rPr>
              <w:t>Environment</w:t>
            </w:r>
          </w:p>
        </w:tc>
        <w:tc>
          <w:tcPr>
            <w:tcW w:w="3120" w:type="dxa"/>
          </w:tcPr>
          <w:p w14:paraId="79A1BB92" w14:textId="77777777" w:rsidR="005D6405" w:rsidRDefault="00000000">
            <w:pPr>
              <w:pStyle w:val="TableParagraph"/>
              <w:rPr>
                <w:sz w:val="24"/>
              </w:rPr>
            </w:pPr>
            <w:r>
              <w:rPr>
                <w:spacing w:val="-5"/>
                <w:sz w:val="24"/>
              </w:rPr>
              <w:t>IDE</w:t>
            </w:r>
          </w:p>
        </w:tc>
        <w:tc>
          <w:tcPr>
            <w:tcW w:w="3120" w:type="dxa"/>
          </w:tcPr>
          <w:p w14:paraId="4CA5D76F" w14:textId="21619CBF" w:rsidR="005D6405" w:rsidRDefault="00D83D62">
            <w:pPr>
              <w:pStyle w:val="TableParagraph"/>
              <w:rPr>
                <w:sz w:val="24"/>
              </w:rPr>
            </w:pPr>
            <w:r w:rsidRPr="00D83D62">
              <w:rPr>
                <w:sz w:val="24"/>
              </w:rPr>
              <w:t>VS Code, Postman, Jupyter Notebook</w:t>
            </w:r>
          </w:p>
        </w:tc>
      </w:tr>
      <w:tr w:rsidR="005D6405" w14:paraId="16193A2C" w14:textId="77777777">
        <w:trPr>
          <w:trHeight w:val="479"/>
        </w:trPr>
        <w:tc>
          <w:tcPr>
            <w:tcW w:w="9360" w:type="dxa"/>
            <w:gridSpan w:val="3"/>
          </w:tcPr>
          <w:p w14:paraId="5D6F68ED" w14:textId="77777777" w:rsidR="005D6405" w:rsidRDefault="00000000">
            <w:pPr>
              <w:pStyle w:val="TableParagraph"/>
              <w:spacing w:before="131"/>
              <w:rPr>
                <w:b/>
                <w:sz w:val="24"/>
              </w:rPr>
            </w:pPr>
            <w:r>
              <w:rPr>
                <w:b/>
                <w:spacing w:val="-4"/>
                <w:sz w:val="24"/>
              </w:rPr>
              <w:t>Data</w:t>
            </w:r>
          </w:p>
        </w:tc>
      </w:tr>
      <w:tr w:rsidR="005D6405" w14:paraId="7CC2FD43" w14:textId="77777777">
        <w:trPr>
          <w:trHeight w:val="760"/>
        </w:trPr>
        <w:tc>
          <w:tcPr>
            <w:tcW w:w="3120" w:type="dxa"/>
          </w:tcPr>
          <w:p w14:paraId="60D956F1" w14:textId="77777777" w:rsidR="005D6405" w:rsidRDefault="00000000">
            <w:pPr>
              <w:pStyle w:val="TableParagraph"/>
              <w:spacing w:before="260"/>
              <w:rPr>
                <w:sz w:val="24"/>
              </w:rPr>
            </w:pPr>
            <w:r>
              <w:rPr>
                <w:spacing w:val="-4"/>
                <w:sz w:val="24"/>
              </w:rPr>
              <w:t>Data</w:t>
            </w:r>
          </w:p>
        </w:tc>
        <w:tc>
          <w:tcPr>
            <w:tcW w:w="3120" w:type="dxa"/>
          </w:tcPr>
          <w:p w14:paraId="0CE934CB" w14:textId="77777777" w:rsidR="005D6405" w:rsidRDefault="00000000">
            <w:pPr>
              <w:pStyle w:val="TableParagraph"/>
              <w:spacing w:before="260"/>
              <w:rPr>
                <w:sz w:val="24"/>
              </w:rPr>
            </w:pPr>
            <w:r>
              <w:rPr>
                <w:sz w:val="24"/>
              </w:rPr>
              <w:t xml:space="preserve">Source, size, </w:t>
            </w:r>
            <w:r>
              <w:rPr>
                <w:spacing w:val="-2"/>
                <w:sz w:val="24"/>
              </w:rPr>
              <w:t>format</w:t>
            </w:r>
          </w:p>
        </w:tc>
        <w:tc>
          <w:tcPr>
            <w:tcW w:w="3120" w:type="dxa"/>
          </w:tcPr>
          <w:p w14:paraId="699B1008" w14:textId="2BC793A0" w:rsidR="005D6405" w:rsidRDefault="00D83D62">
            <w:pPr>
              <w:pStyle w:val="TableParagraph"/>
              <w:spacing w:before="122"/>
              <w:ind w:right="517"/>
              <w:rPr>
                <w:sz w:val="24"/>
              </w:rPr>
            </w:pPr>
            <w:proofErr w:type="spellStart"/>
            <w:r w:rsidRPr="00D83D62">
              <w:rPr>
                <w:sz w:val="24"/>
              </w:rPr>
              <w:t>OpenWeather</w:t>
            </w:r>
            <w:proofErr w:type="spellEnd"/>
            <w:r w:rsidRPr="00D83D62">
              <w:rPr>
                <w:sz w:val="24"/>
              </w:rPr>
              <w:t xml:space="preserve"> API / </w:t>
            </w:r>
            <w:proofErr w:type="spellStart"/>
            <w:r w:rsidRPr="00D83D62">
              <w:rPr>
                <w:sz w:val="24"/>
              </w:rPr>
              <w:t>WeatherAPI</w:t>
            </w:r>
            <w:proofErr w:type="spellEnd"/>
            <w:r w:rsidRPr="00D83D62">
              <w:rPr>
                <w:sz w:val="24"/>
              </w:rPr>
              <w:t>, JSON payloads, CSV weather logs</w:t>
            </w:r>
          </w:p>
        </w:tc>
      </w:tr>
    </w:tbl>
    <w:p w14:paraId="5F7AE4EE" w14:textId="77777777" w:rsidR="00BA20A2" w:rsidRDefault="00BA20A2"/>
    <w:sectPr w:rsidR="00BA20A2">
      <w:pgSz w:w="12240" w:h="15840"/>
      <w:pgMar w:top="1400" w:right="108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16B30" w14:textId="77777777" w:rsidR="00FD0BA7" w:rsidRDefault="00FD0BA7">
      <w:r>
        <w:separator/>
      </w:r>
    </w:p>
  </w:endnote>
  <w:endnote w:type="continuationSeparator" w:id="0">
    <w:p w14:paraId="743EEC99" w14:textId="77777777" w:rsidR="00FD0BA7" w:rsidRDefault="00FD0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53F15" w14:textId="77777777" w:rsidR="00FD0BA7" w:rsidRDefault="00FD0BA7">
      <w:r>
        <w:separator/>
      </w:r>
    </w:p>
  </w:footnote>
  <w:footnote w:type="continuationSeparator" w:id="0">
    <w:p w14:paraId="5467E532" w14:textId="77777777" w:rsidR="00FD0BA7" w:rsidRDefault="00FD0B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A1675" w14:textId="77777777" w:rsidR="005D6405" w:rsidRDefault="00000000">
    <w:pPr>
      <w:pStyle w:val="BodyText"/>
      <w:spacing w:line="200" w:lineRule="exact"/>
      <w:rPr>
        <w:sz w:val="20"/>
      </w:rPr>
    </w:pPr>
    <w:r>
      <w:rPr>
        <w:noProof/>
        <w:sz w:val="20"/>
      </w:rPr>
      <w:drawing>
        <wp:anchor distT="0" distB="0" distL="0" distR="0" simplePos="0" relativeHeight="487480832" behindDoc="1" locked="0" layoutInCell="1" allowOverlap="1" wp14:anchorId="7AC751AA" wp14:editId="4B94CEAF">
          <wp:simplePos x="0" y="0"/>
          <wp:positionH relativeFrom="page">
            <wp:posOffset>447675</wp:posOffset>
          </wp:positionH>
          <wp:positionV relativeFrom="page">
            <wp:posOffset>123825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81344" behindDoc="1" locked="0" layoutInCell="1" allowOverlap="1" wp14:anchorId="26C9E704" wp14:editId="2AB05D52">
          <wp:simplePos x="0" y="0"/>
          <wp:positionH relativeFrom="page">
            <wp:posOffset>6124575</wp:posOffset>
          </wp:positionH>
          <wp:positionV relativeFrom="page">
            <wp:posOffset>233360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2067E"/>
    <w:multiLevelType w:val="hybridMultilevel"/>
    <w:tmpl w:val="89FACB7C"/>
    <w:lvl w:ilvl="0" w:tplc="D75A32BC">
      <w:numFmt w:val="bullet"/>
      <w:lvlText w:val="-"/>
      <w:lvlJc w:val="left"/>
      <w:pPr>
        <w:ind w:left="290" w:hanging="150"/>
      </w:pPr>
      <w:rPr>
        <w:rFonts w:ascii="Times New Roman" w:eastAsia="Times New Roman" w:hAnsi="Times New Roman" w:cs="Times New Roman" w:hint="default"/>
        <w:b w:val="0"/>
        <w:bCs w:val="0"/>
        <w:i w:val="0"/>
        <w:iCs w:val="0"/>
        <w:spacing w:val="0"/>
        <w:w w:val="100"/>
        <w:sz w:val="24"/>
        <w:szCs w:val="24"/>
        <w:lang w:val="en-US" w:eastAsia="en-US" w:bidi="ar-SA"/>
      </w:rPr>
    </w:lvl>
    <w:lvl w:ilvl="1" w:tplc="D3DAE03A">
      <w:numFmt w:val="bullet"/>
      <w:lvlText w:val="•"/>
      <w:lvlJc w:val="left"/>
      <w:pPr>
        <w:ind w:left="946" w:hanging="150"/>
      </w:pPr>
      <w:rPr>
        <w:rFonts w:hint="default"/>
        <w:lang w:val="en-US" w:eastAsia="en-US" w:bidi="ar-SA"/>
      </w:rPr>
    </w:lvl>
    <w:lvl w:ilvl="2" w:tplc="A1D05B0E">
      <w:numFmt w:val="bullet"/>
      <w:lvlText w:val="•"/>
      <w:lvlJc w:val="left"/>
      <w:pPr>
        <w:ind w:left="1612" w:hanging="150"/>
      </w:pPr>
      <w:rPr>
        <w:rFonts w:hint="default"/>
        <w:lang w:val="en-US" w:eastAsia="en-US" w:bidi="ar-SA"/>
      </w:rPr>
    </w:lvl>
    <w:lvl w:ilvl="3" w:tplc="B00E9D10">
      <w:numFmt w:val="bullet"/>
      <w:lvlText w:val="•"/>
      <w:lvlJc w:val="left"/>
      <w:pPr>
        <w:ind w:left="2278" w:hanging="150"/>
      </w:pPr>
      <w:rPr>
        <w:rFonts w:hint="default"/>
        <w:lang w:val="en-US" w:eastAsia="en-US" w:bidi="ar-SA"/>
      </w:rPr>
    </w:lvl>
    <w:lvl w:ilvl="4" w:tplc="FEC0B764">
      <w:numFmt w:val="bullet"/>
      <w:lvlText w:val="•"/>
      <w:lvlJc w:val="left"/>
      <w:pPr>
        <w:ind w:left="2944" w:hanging="150"/>
      </w:pPr>
      <w:rPr>
        <w:rFonts w:hint="default"/>
        <w:lang w:val="en-US" w:eastAsia="en-US" w:bidi="ar-SA"/>
      </w:rPr>
    </w:lvl>
    <w:lvl w:ilvl="5" w:tplc="F070B582">
      <w:numFmt w:val="bullet"/>
      <w:lvlText w:val="•"/>
      <w:lvlJc w:val="left"/>
      <w:pPr>
        <w:ind w:left="3610" w:hanging="150"/>
      </w:pPr>
      <w:rPr>
        <w:rFonts w:hint="default"/>
        <w:lang w:val="en-US" w:eastAsia="en-US" w:bidi="ar-SA"/>
      </w:rPr>
    </w:lvl>
    <w:lvl w:ilvl="6" w:tplc="E320E322">
      <w:numFmt w:val="bullet"/>
      <w:lvlText w:val="•"/>
      <w:lvlJc w:val="left"/>
      <w:pPr>
        <w:ind w:left="4276" w:hanging="150"/>
      </w:pPr>
      <w:rPr>
        <w:rFonts w:hint="default"/>
        <w:lang w:val="en-US" w:eastAsia="en-US" w:bidi="ar-SA"/>
      </w:rPr>
    </w:lvl>
    <w:lvl w:ilvl="7" w:tplc="4F722ADC">
      <w:numFmt w:val="bullet"/>
      <w:lvlText w:val="•"/>
      <w:lvlJc w:val="left"/>
      <w:pPr>
        <w:ind w:left="4942" w:hanging="150"/>
      </w:pPr>
      <w:rPr>
        <w:rFonts w:hint="default"/>
        <w:lang w:val="en-US" w:eastAsia="en-US" w:bidi="ar-SA"/>
      </w:rPr>
    </w:lvl>
    <w:lvl w:ilvl="8" w:tplc="8BAA67C0">
      <w:numFmt w:val="bullet"/>
      <w:lvlText w:val="•"/>
      <w:lvlJc w:val="left"/>
      <w:pPr>
        <w:ind w:left="5608" w:hanging="150"/>
      </w:pPr>
      <w:rPr>
        <w:rFonts w:hint="default"/>
        <w:lang w:val="en-US" w:eastAsia="en-US" w:bidi="ar-SA"/>
      </w:rPr>
    </w:lvl>
  </w:abstractNum>
  <w:abstractNum w:abstractNumId="1" w15:restartNumberingAfterBreak="0">
    <w:nsid w:val="6D9F2C18"/>
    <w:multiLevelType w:val="multilevel"/>
    <w:tmpl w:val="C288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420485">
    <w:abstractNumId w:val="0"/>
  </w:num>
  <w:num w:numId="2" w16cid:durableId="1166895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D6405"/>
    <w:rsid w:val="0025532B"/>
    <w:rsid w:val="002A35F6"/>
    <w:rsid w:val="005D6405"/>
    <w:rsid w:val="006D21DA"/>
    <w:rsid w:val="00BA20A2"/>
    <w:rsid w:val="00D83D62"/>
    <w:rsid w:val="00F737C8"/>
    <w:rsid w:val="00FD0BA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68722"/>
  <w15:docId w15:val="{BF42965E-68BC-4AE5-BE8A-3AB9FB2FB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right="222"/>
      <w:jc w:val="center"/>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5"/>
      <w:ind w:left="1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415</Words>
  <Characters>2371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Proposed Solution</vt:lpstr>
    </vt:vector>
  </TitlesOfParts>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cp:lastModifiedBy>RESHMA S</cp:lastModifiedBy>
  <cp:revision>3</cp:revision>
  <dcterms:created xsi:type="dcterms:W3CDTF">2026-09-29T05:56:00Z</dcterms:created>
  <dcterms:modified xsi:type="dcterms:W3CDTF">2026-09-30T13:16:00Z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