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5C65" w:rsidRDefault="000238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FA5C65" w:rsidRDefault="000238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FA5C65" w:rsidRDefault="00FA5C6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A5C65">
        <w:tc>
          <w:tcPr>
            <w:tcW w:w="4508" w:type="dxa"/>
          </w:tcPr>
          <w:p w:rsidR="00FA5C65" w:rsidRDefault="0002386B">
            <w:r>
              <w:t>Date</w:t>
            </w:r>
          </w:p>
        </w:tc>
        <w:tc>
          <w:tcPr>
            <w:tcW w:w="4843" w:type="dxa"/>
          </w:tcPr>
          <w:p w:rsidR="00FA5C65" w:rsidRDefault="0002386B">
            <w:r>
              <w:t>31 January 2025</w:t>
            </w:r>
          </w:p>
        </w:tc>
      </w:tr>
      <w:tr w:rsidR="00FA5C65">
        <w:tc>
          <w:tcPr>
            <w:tcW w:w="4508" w:type="dxa"/>
          </w:tcPr>
          <w:p w:rsidR="00FA5C65" w:rsidRDefault="0002386B">
            <w:r>
              <w:t>Team ID</w:t>
            </w:r>
          </w:p>
        </w:tc>
        <w:tc>
          <w:tcPr>
            <w:tcW w:w="4843" w:type="dxa"/>
          </w:tcPr>
          <w:p w:rsidR="00FA5C65" w:rsidRDefault="0002386B">
            <w:r>
              <w:t>LTVIP2026TMIDS91514</w:t>
            </w:r>
          </w:p>
        </w:tc>
      </w:tr>
      <w:tr w:rsidR="00FA5C65">
        <w:tc>
          <w:tcPr>
            <w:tcW w:w="4508" w:type="dxa"/>
          </w:tcPr>
          <w:p w:rsidR="00FA5C65" w:rsidRDefault="0002386B">
            <w:r>
              <w:t>Project Name</w:t>
            </w:r>
          </w:p>
        </w:tc>
        <w:tc>
          <w:tcPr>
            <w:tcW w:w="4843" w:type="dxa"/>
          </w:tcPr>
          <w:p w:rsidR="00FA5C65" w:rsidRDefault="0002386B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FA5C65">
        <w:tc>
          <w:tcPr>
            <w:tcW w:w="4508" w:type="dxa"/>
          </w:tcPr>
          <w:p w:rsidR="00FA5C65" w:rsidRDefault="0002386B">
            <w:r>
              <w:t>Maximum Marks</w:t>
            </w:r>
          </w:p>
        </w:tc>
        <w:tc>
          <w:tcPr>
            <w:tcW w:w="4843" w:type="dxa"/>
          </w:tcPr>
          <w:p w:rsidR="00FA5C65" w:rsidRDefault="0002386B">
            <w:r>
              <w:t>4 Marks</w:t>
            </w:r>
          </w:p>
        </w:tc>
      </w:tr>
    </w:tbl>
    <w:p w:rsidR="00FA5C65" w:rsidRDefault="00FA5C65">
      <w:pPr>
        <w:rPr>
          <w:b/>
        </w:rPr>
      </w:pPr>
    </w:p>
    <w:p w:rsidR="00FA5C65" w:rsidRDefault="0002386B">
      <w:pPr>
        <w:rPr>
          <w:b/>
        </w:rPr>
      </w:pPr>
      <w:r>
        <w:rPr>
          <w:b/>
        </w:rPr>
        <w:t>Functional Requirements:</w:t>
      </w:r>
    </w:p>
    <w:p w:rsidR="00FA5C65" w:rsidRDefault="0002386B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2386B" w:rsidTr="00EE0A88">
        <w:trPr>
          <w:trHeight w:val="489"/>
        </w:trPr>
        <w:tc>
          <w:tcPr>
            <w:tcW w:w="926" w:type="dxa"/>
            <w:vAlign w:val="center"/>
          </w:tcPr>
          <w:p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  <w:vAlign w:val="center"/>
          </w:tcPr>
          <w:p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02386B" w:rsidTr="00EE0A88">
        <w:trPr>
          <w:trHeight w:val="489"/>
        </w:trPr>
        <w:tc>
          <w:tcPr>
            <w:tcW w:w="926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FR-1</w:t>
            </w:r>
          </w:p>
        </w:tc>
        <w:tc>
          <w:tcPr>
            <w:tcW w:w="3150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Text Input</w:t>
            </w:r>
          </w:p>
        </w:tc>
        <w:tc>
          <w:tcPr>
            <w:tcW w:w="5248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User can enter text to be translated</w:t>
            </w:r>
          </w:p>
        </w:tc>
      </w:tr>
      <w:tr w:rsidR="0002386B" w:rsidTr="00EE0A88">
        <w:trPr>
          <w:trHeight w:val="470"/>
        </w:trPr>
        <w:tc>
          <w:tcPr>
            <w:tcW w:w="926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5248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System validates non-empty input</w:t>
            </w:r>
          </w:p>
        </w:tc>
      </w:tr>
      <w:tr w:rsidR="0002386B" w:rsidTr="00EE0A88">
        <w:trPr>
          <w:trHeight w:val="489"/>
        </w:trPr>
        <w:tc>
          <w:tcPr>
            <w:tcW w:w="926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FR-2</w:t>
            </w:r>
          </w:p>
        </w:tc>
        <w:tc>
          <w:tcPr>
            <w:tcW w:w="3150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Language Selection</w:t>
            </w:r>
          </w:p>
        </w:tc>
        <w:tc>
          <w:tcPr>
            <w:tcW w:w="5248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User can select source language</w:t>
            </w:r>
          </w:p>
        </w:tc>
      </w:tr>
      <w:tr w:rsidR="0002386B" w:rsidTr="00AD1F6F">
        <w:trPr>
          <w:trHeight w:val="489"/>
        </w:trPr>
        <w:tc>
          <w:tcPr>
            <w:tcW w:w="926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5248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User can select target language</w:t>
            </w:r>
          </w:p>
        </w:tc>
      </w:tr>
      <w:tr w:rsidR="0002386B" w:rsidTr="00AD1F6F">
        <w:trPr>
          <w:trHeight w:val="489"/>
        </w:trPr>
        <w:tc>
          <w:tcPr>
            <w:tcW w:w="926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FR-3</w:t>
            </w:r>
          </w:p>
        </w:tc>
        <w:tc>
          <w:tcPr>
            <w:tcW w:w="3150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AI Translation</w:t>
            </w:r>
          </w:p>
        </w:tc>
        <w:tc>
          <w:tcPr>
            <w:tcW w:w="5248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System generates translation using Google Gemini AI</w:t>
            </w:r>
          </w:p>
        </w:tc>
      </w:tr>
    </w:tbl>
    <w:p w:rsidR="00FA5C65" w:rsidRDefault="00FA5C65"/>
    <w:p w:rsidR="00FA5C65" w:rsidRDefault="00FA5C65">
      <w:pPr>
        <w:rPr>
          <w:b/>
        </w:rPr>
      </w:pPr>
    </w:p>
    <w:p w:rsidR="00FA5C65" w:rsidRDefault="00FA5C65">
      <w:pPr>
        <w:rPr>
          <w:b/>
        </w:rPr>
      </w:pPr>
      <w:bookmarkStart w:id="0" w:name="_GoBack"/>
      <w:bookmarkEnd w:id="0"/>
    </w:p>
    <w:p w:rsidR="00FA5C65" w:rsidRDefault="0002386B">
      <w:pPr>
        <w:rPr>
          <w:b/>
        </w:rPr>
      </w:pPr>
      <w:r>
        <w:rPr>
          <w:b/>
        </w:rPr>
        <w:t>Non-functional Requirements:</w:t>
      </w:r>
    </w:p>
    <w:p w:rsidR="00FA5C65" w:rsidRDefault="0002386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2386B" w:rsidTr="005561AC">
        <w:trPr>
          <w:trHeight w:val="333"/>
        </w:trPr>
        <w:tc>
          <w:tcPr>
            <w:tcW w:w="926" w:type="dxa"/>
            <w:vAlign w:val="center"/>
          </w:tcPr>
          <w:p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NFR No.</w:t>
            </w:r>
          </w:p>
        </w:tc>
        <w:tc>
          <w:tcPr>
            <w:tcW w:w="3464" w:type="dxa"/>
            <w:vAlign w:val="center"/>
          </w:tcPr>
          <w:p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2386B" w:rsidTr="005561AC">
        <w:trPr>
          <w:trHeight w:val="489"/>
        </w:trPr>
        <w:tc>
          <w:tcPr>
            <w:tcW w:w="926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NFR-1</w:t>
            </w:r>
          </w:p>
        </w:tc>
        <w:tc>
          <w:tcPr>
            <w:tcW w:w="3464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Usability</w:t>
            </w:r>
          </w:p>
        </w:tc>
        <w:tc>
          <w:tcPr>
            <w:tcW w:w="4934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The application should have a simple and user-friendly web interface.</w:t>
            </w:r>
          </w:p>
        </w:tc>
      </w:tr>
      <w:tr w:rsidR="0002386B" w:rsidTr="005561AC">
        <w:trPr>
          <w:trHeight w:val="489"/>
        </w:trPr>
        <w:tc>
          <w:tcPr>
            <w:tcW w:w="926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NFR-2</w:t>
            </w:r>
          </w:p>
        </w:tc>
        <w:tc>
          <w:tcPr>
            <w:tcW w:w="3464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Security</w:t>
            </w:r>
          </w:p>
        </w:tc>
        <w:tc>
          <w:tcPr>
            <w:tcW w:w="4934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API keys must be securely stored using environment variables and not hardcoded.</w:t>
            </w:r>
          </w:p>
        </w:tc>
      </w:tr>
      <w:tr w:rsidR="0002386B" w:rsidTr="005561AC">
        <w:trPr>
          <w:trHeight w:val="470"/>
        </w:trPr>
        <w:tc>
          <w:tcPr>
            <w:tcW w:w="926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NFR-3</w:t>
            </w:r>
          </w:p>
        </w:tc>
        <w:tc>
          <w:tcPr>
            <w:tcW w:w="3464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Reliability</w:t>
            </w:r>
          </w:p>
        </w:tc>
        <w:tc>
          <w:tcPr>
            <w:tcW w:w="4934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The system should consistently provide accurate translations without errors.</w:t>
            </w:r>
          </w:p>
        </w:tc>
      </w:tr>
      <w:tr w:rsidR="0002386B" w:rsidTr="005561AC">
        <w:trPr>
          <w:trHeight w:val="489"/>
        </w:trPr>
        <w:tc>
          <w:tcPr>
            <w:tcW w:w="926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NFR-4</w:t>
            </w:r>
          </w:p>
        </w:tc>
        <w:tc>
          <w:tcPr>
            <w:tcW w:w="3464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Performance</w:t>
            </w:r>
          </w:p>
        </w:tc>
        <w:tc>
          <w:tcPr>
            <w:tcW w:w="4934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The system should generate translations with minimal delay.</w:t>
            </w:r>
          </w:p>
        </w:tc>
      </w:tr>
      <w:tr w:rsidR="0002386B" w:rsidTr="005561AC">
        <w:trPr>
          <w:trHeight w:val="489"/>
        </w:trPr>
        <w:tc>
          <w:tcPr>
            <w:tcW w:w="926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NFR-5</w:t>
            </w:r>
          </w:p>
        </w:tc>
        <w:tc>
          <w:tcPr>
            <w:tcW w:w="3464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Availability</w:t>
            </w:r>
          </w:p>
        </w:tc>
        <w:tc>
          <w:tcPr>
            <w:tcW w:w="4934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 xml:space="preserve">The application should be accessible whenever the </w:t>
            </w:r>
            <w:proofErr w:type="spellStart"/>
            <w:r>
              <w:t>Streamlit</w:t>
            </w:r>
            <w:proofErr w:type="spellEnd"/>
            <w:r>
              <w:t xml:space="preserve"> server is running.</w:t>
            </w:r>
          </w:p>
        </w:tc>
      </w:tr>
      <w:tr w:rsidR="0002386B" w:rsidTr="005561AC">
        <w:trPr>
          <w:trHeight w:val="489"/>
        </w:trPr>
        <w:tc>
          <w:tcPr>
            <w:tcW w:w="926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NFR-6</w:t>
            </w:r>
          </w:p>
        </w:tc>
        <w:tc>
          <w:tcPr>
            <w:tcW w:w="3464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Scalability</w:t>
            </w:r>
          </w:p>
        </w:tc>
        <w:tc>
          <w:tcPr>
            <w:tcW w:w="4934" w:type="dxa"/>
            <w:vAlign w:val="center"/>
          </w:tcPr>
          <w:p w:rsidR="0002386B" w:rsidRDefault="0002386B">
            <w:pPr>
              <w:rPr>
                <w:sz w:val="24"/>
                <w:szCs w:val="24"/>
              </w:rPr>
            </w:pPr>
            <w:r>
              <w:t>The system should support future expansion to more languages and features.</w:t>
            </w:r>
          </w:p>
        </w:tc>
      </w:tr>
    </w:tbl>
    <w:p w:rsidR="00FA5C65" w:rsidRDefault="00FA5C65"/>
    <w:sectPr w:rsidR="00FA5C6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A5C65"/>
    <w:rsid w:val="0002386B"/>
    <w:rsid w:val="00FA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LENOVO</cp:lastModifiedBy>
  <cp:revision>2</cp:revision>
  <dcterms:created xsi:type="dcterms:W3CDTF">2022-09-18T16:51:00Z</dcterms:created>
  <dcterms:modified xsi:type="dcterms:W3CDTF">2026-02-16T17:54:00Z</dcterms:modified>
</cp:coreProperties>
</file>