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1A6" w:rsidRPr="009461A6" w:rsidRDefault="009461A6" w:rsidP="009461A6">
      <w:pPr>
        <w:spacing w:before="100" w:beforeAutospacing="1" w:after="100" w:afterAutospacing="1" w:line="881" w:lineRule="atLeast"/>
        <w:jc w:val="center"/>
        <w:outlineLvl w:val="1"/>
        <w:rPr>
          <w:rFonts w:ascii="Arial" w:eastAsia="Times New Roman" w:hAnsi="Arial" w:cs="Arial"/>
          <w:sz w:val="36"/>
          <w:szCs w:val="36"/>
        </w:rPr>
      </w:pPr>
      <w:r w:rsidRPr="009461A6">
        <w:rPr>
          <w:rFonts w:ascii="Arial" w:eastAsia="Times New Roman" w:hAnsi="Arial" w:cs="Arial"/>
          <w:sz w:val="36"/>
          <w:szCs w:val="36"/>
        </w:rPr>
        <w:t>Support Vector Assertions</w:t>
      </w:r>
    </w:p>
    <w:p w:rsidR="009461A6" w:rsidRDefault="009461A6" w:rsidP="009461A6">
      <w:pPr>
        <w:spacing w:before="100" w:beforeAutospacing="1" w:after="100" w:afterAutospacing="1" w:line="240" w:lineRule="auto"/>
        <w:rPr>
          <w:rFonts w:asciiTheme="majorHAnsi" w:eastAsia="Times New Roman" w:hAnsiTheme="majorHAnsi" w:cstheme="majorBidi"/>
          <w:spacing w:val="-10"/>
          <w:kern w:val="28"/>
          <w:sz w:val="56"/>
          <w:szCs w:val="56"/>
        </w:rPr>
      </w:pP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First, let's </w:t>
      </w:r>
      <w:proofErr w:type="gramStart"/>
      <w:r w:rsidRPr="009461A6">
        <w:rPr>
          <w:rFonts w:ascii="Arial" w:eastAsia="Times New Roman" w:hAnsi="Arial" w:cs="Arial"/>
          <w:sz w:val="23"/>
          <w:szCs w:val="23"/>
        </w:rPr>
        <w:t>take a look</w:t>
      </w:r>
      <w:proofErr w:type="gramEnd"/>
      <w:r w:rsidRPr="009461A6">
        <w:rPr>
          <w:rFonts w:ascii="Arial" w:eastAsia="Times New Roman" w:hAnsi="Arial" w:cs="Arial"/>
          <w:sz w:val="23"/>
          <w:szCs w:val="23"/>
        </w:rPr>
        <w:t xml:space="preserve"> at an example "objective" of the SVM. The idea is to take known data, and then the SVM's fitment/training is </w:t>
      </w:r>
      <w:proofErr w:type="gramStart"/>
      <w:r w:rsidRPr="009461A6">
        <w:rPr>
          <w:rFonts w:ascii="Arial" w:eastAsia="Times New Roman" w:hAnsi="Arial" w:cs="Arial"/>
          <w:sz w:val="23"/>
          <w:szCs w:val="23"/>
        </w:rPr>
        <w:t>actually an</w:t>
      </w:r>
      <w:proofErr w:type="gramEnd"/>
      <w:r w:rsidRPr="009461A6">
        <w:rPr>
          <w:rFonts w:ascii="Arial" w:eastAsia="Times New Roman" w:hAnsi="Arial" w:cs="Arial"/>
          <w:sz w:val="23"/>
          <w:szCs w:val="23"/>
        </w:rPr>
        <w:t xml:space="preserve"> optimization problem that seeks to find the "best separating" line for the data, known as the decision boundary. Something like this:</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2105025" cy="1413123"/>
            <wp:effectExtent l="0" t="0" r="0" b="0"/>
            <wp:docPr id="9" name="Picture 9"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torial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0490" cy="1423505"/>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We're in 2D space, so the separating hyperplane (decision boundary) just looks like a simple line (the red line). This decision boundary is separating the blue minus group from the green plus sign group. Next, if we were to put a point anywhere on this graph, we'd just do a simple check to see which side of the separating hyperplane it was on, and boom we have our answer. How easy is that?! Piece of cake indeed...if we could just stay in 2D. What are the dimensions in our case? Each dimension is a feature, and </w:t>
      </w:r>
      <w:proofErr w:type="gramStart"/>
      <w:r w:rsidRPr="009461A6">
        <w:rPr>
          <w:rFonts w:ascii="Arial" w:eastAsia="Times New Roman" w:hAnsi="Arial" w:cs="Arial"/>
          <w:sz w:val="23"/>
          <w:szCs w:val="23"/>
        </w:rPr>
        <w:t>all of</w:t>
      </w:r>
      <w:proofErr w:type="gramEnd"/>
      <w:r w:rsidRPr="009461A6">
        <w:rPr>
          <w:rFonts w:ascii="Arial" w:eastAsia="Times New Roman" w:hAnsi="Arial" w:cs="Arial"/>
          <w:sz w:val="23"/>
          <w:szCs w:val="23"/>
        </w:rPr>
        <w:t xml:space="preserve"> the dimensions make up our </w:t>
      </w:r>
      <w:proofErr w:type="spellStart"/>
      <w:r w:rsidRPr="009461A6">
        <w:rPr>
          <w:rFonts w:ascii="Arial" w:eastAsia="Times New Roman" w:hAnsi="Arial" w:cs="Arial"/>
          <w:sz w:val="23"/>
          <w:szCs w:val="23"/>
        </w:rPr>
        <w:t>featureset</w:t>
      </w:r>
      <w:proofErr w:type="spellEnd"/>
      <w:r w:rsidRPr="009461A6">
        <w:rPr>
          <w:rFonts w:ascii="Arial" w:eastAsia="Times New Roman" w:hAnsi="Arial" w:cs="Arial"/>
          <w:sz w:val="23"/>
          <w:szCs w:val="23"/>
        </w:rPr>
        <w:t>. Thus, we might have a simple line, which is super easy. We could solve this with linear algebra with no trouble at all. What about when we have 63 features, so 63 dimensions?</w:t>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It's not so clear at that point, no different than when we suddenly have more than 2 dimensions with Pythagorean's </w:t>
      </w:r>
      <w:proofErr w:type="spellStart"/>
      <w:r w:rsidRPr="009461A6">
        <w:rPr>
          <w:rFonts w:ascii="Arial" w:eastAsia="Times New Roman" w:hAnsi="Arial" w:cs="Arial"/>
          <w:sz w:val="23"/>
          <w:szCs w:val="23"/>
        </w:rPr>
        <w:t>theorm</w:t>
      </w:r>
      <w:proofErr w:type="spellEnd"/>
      <w:r w:rsidRPr="009461A6">
        <w:rPr>
          <w:rFonts w:ascii="Arial" w:eastAsia="Times New Roman" w:hAnsi="Arial" w:cs="Arial"/>
          <w:sz w:val="23"/>
          <w:szCs w:val="23"/>
        </w:rPr>
        <w:t xml:space="preserve">. Fine, we move to </w:t>
      </w:r>
      <w:proofErr w:type="spellStart"/>
      <w:r w:rsidRPr="009461A6">
        <w:rPr>
          <w:rFonts w:ascii="Arial" w:eastAsia="Times New Roman" w:hAnsi="Arial" w:cs="Arial"/>
          <w:sz w:val="23"/>
          <w:szCs w:val="23"/>
        </w:rPr>
        <w:t>vectorspace</w:t>
      </w:r>
      <w:proofErr w:type="spellEnd"/>
      <w:r w:rsidRPr="009461A6">
        <w:rPr>
          <w:rFonts w:ascii="Arial" w:eastAsia="Times New Roman" w:hAnsi="Arial" w:cs="Arial"/>
          <w:sz w:val="23"/>
          <w:szCs w:val="23"/>
        </w:rPr>
        <w:t xml:space="preserve">! Poof, we're in vector space, and now we've got an unknown </w:t>
      </w:r>
      <w:proofErr w:type="spellStart"/>
      <w:r w:rsidRPr="009461A6">
        <w:rPr>
          <w:rFonts w:ascii="Arial" w:eastAsia="Times New Roman" w:hAnsi="Arial" w:cs="Arial"/>
          <w:sz w:val="23"/>
          <w:szCs w:val="23"/>
        </w:rPr>
        <w:t>featureset</w:t>
      </w:r>
      <w:proofErr w:type="spellEnd"/>
      <w:r w:rsidRPr="009461A6">
        <w:rPr>
          <w:rFonts w:ascii="Arial" w:eastAsia="Times New Roman" w:hAnsi="Arial" w:cs="Arial"/>
          <w:sz w:val="23"/>
          <w:szCs w:val="23"/>
        </w:rPr>
        <w:t>, noted by vector u. Then, we have another vector perpendicular to the decision boundary, vector w. It might look like:</w:t>
      </w:r>
    </w:p>
    <w:p w:rsidR="009461A6" w:rsidRPr="009461A6" w:rsidRDefault="009461A6" w:rsidP="009461A6">
      <w:pPr>
        <w:spacing w:after="0" w:line="240" w:lineRule="auto"/>
        <w:rPr>
          <w:rFonts w:ascii="Times New Roman" w:eastAsia="Times New Roman" w:hAnsi="Times New Roman" w:cs="Times New Roman"/>
          <w:sz w:val="24"/>
          <w:szCs w:val="24"/>
        </w:rPr>
      </w:pPr>
      <w:bookmarkStart w:id="0" w:name="_GoBack"/>
      <w:r w:rsidRPr="009461A6">
        <w:rPr>
          <w:rFonts w:ascii="Times New Roman" w:eastAsia="Times New Roman" w:hAnsi="Times New Roman" w:cs="Times New Roman"/>
          <w:noProof/>
          <w:sz w:val="24"/>
          <w:szCs w:val="24"/>
        </w:rPr>
        <w:drawing>
          <wp:inline distT="0" distB="0" distL="0" distR="0">
            <wp:extent cx="3019425" cy="1900978"/>
            <wp:effectExtent l="0" t="0" r="0" b="4445"/>
            <wp:docPr id="8" name="Picture 8"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utori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3153" cy="1922213"/>
                    </a:xfrm>
                    <a:prstGeom prst="rect">
                      <a:avLst/>
                    </a:prstGeom>
                    <a:noFill/>
                    <a:ln>
                      <a:noFill/>
                    </a:ln>
                  </pic:spPr>
                </pic:pic>
              </a:graphicData>
            </a:graphic>
          </wp:inline>
        </w:drawing>
      </w:r>
      <w:bookmarkEnd w:id="0"/>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lastRenderedPageBreak/>
        <w:t>Now what? We can visually tell what the deal is, but how would we know mathematically. Again, remember you need a method that will work in both 2 dimensions and 5,902. We can just project vector u onto vector w, add some bias (b), and then see if the value is above or below 0 for the class.</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4029075" cy="2205571"/>
            <wp:effectExtent l="0" t="0" r="0" b="4445"/>
            <wp:docPr id="7" name="Picture 7"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847" cy="2217489"/>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Great, except for the whole thing where we have no idea what w is and what b is.</w:t>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The plot thickens.</w:t>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We have two unknown variables still, and I am here to bring the bad news: we </w:t>
      </w:r>
      <w:proofErr w:type="gramStart"/>
      <w:r w:rsidRPr="009461A6">
        <w:rPr>
          <w:rFonts w:ascii="Arial" w:eastAsia="Times New Roman" w:hAnsi="Arial" w:cs="Arial"/>
          <w:sz w:val="23"/>
          <w:szCs w:val="23"/>
        </w:rPr>
        <w:t>have to</w:t>
      </w:r>
      <w:proofErr w:type="gramEnd"/>
      <w:r w:rsidRPr="009461A6">
        <w:rPr>
          <w:rFonts w:ascii="Arial" w:eastAsia="Times New Roman" w:hAnsi="Arial" w:cs="Arial"/>
          <w:sz w:val="23"/>
          <w:szCs w:val="23"/>
        </w:rPr>
        <w:t xml:space="preserve"> derive them. Immediately, this should send off red flags regarding optimization. There are an infinite number of w's and b's that might satisfy our equation, but we also know that we have a sort of constraint already defined logically in our heads: we want the "best" separating hyperplane. The best separating hyperplane is the one with the most width between the data it is separating. We can probably guess that's going to play a part in the optimization of w and b. To begin, we're going to have to set some actual mathematical constraints.</w:t>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So far, we've just seen the separating hyperplane, but the separating </w:t>
      </w:r>
      <w:proofErr w:type="spellStart"/>
      <w:r w:rsidRPr="009461A6">
        <w:rPr>
          <w:rFonts w:ascii="Arial" w:eastAsia="Times New Roman" w:hAnsi="Arial" w:cs="Arial"/>
          <w:sz w:val="23"/>
          <w:szCs w:val="23"/>
        </w:rPr>
        <w:t>hyperlane</w:t>
      </w:r>
      <w:proofErr w:type="spellEnd"/>
      <w:r w:rsidRPr="009461A6">
        <w:rPr>
          <w:rFonts w:ascii="Arial" w:eastAsia="Times New Roman" w:hAnsi="Arial" w:cs="Arial"/>
          <w:sz w:val="23"/>
          <w:szCs w:val="23"/>
        </w:rPr>
        <w:t xml:space="preserve"> is actually in between two other hyperplanes. The other hyperplanes are going through what are called the support vectors, which are the </w:t>
      </w:r>
      <w:proofErr w:type="spellStart"/>
      <w:r w:rsidRPr="009461A6">
        <w:rPr>
          <w:rFonts w:ascii="Arial" w:eastAsia="Times New Roman" w:hAnsi="Arial" w:cs="Arial"/>
          <w:sz w:val="23"/>
          <w:szCs w:val="23"/>
        </w:rPr>
        <w:t>featuresets</w:t>
      </w:r>
      <w:proofErr w:type="spellEnd"/>
      <w:r w:rsidRPr="009461A6">
        <w:rPr>
          <w:rFonts w:ascii="Arial" w:eastAsia="Times New Roman" w:hAnsi="Arial" w:cs="Arial"/>
          <w:sz w:val="23"/>
          <w:szCs w:val="23"/>
        </w:rPr>
        <w:t xml:space="preserve"> (</w:t>
      </w:r>
      <w:proofErr w:type="spellStart"/>
      <w:r w:rsidRPr="009461A6">
        <w:rPr>
          <w:rFonts w:ascii="Arial" w:eastAsia="Times New Roman" w:hAnsi="Arial" w:cs="Arial"/>
          <w:sz w:val="23"/>
          <w:szCs w:val="23"/>
        </w:rPr>
        <w:t>datapoints</w:t>
      </w:r>
      <w:proofErr w:type="spellEnd"/>
      <w:r w:rsidRPr="009461A6">
        <w:rPr>
          <w:rFonts w:ascii="Arial" w:eastAsia="Times New Roman" w:hAnsi="Arial" w:cs="Arial"/>
          <w:sz w:val="23"/>
          <w:szCs w:val="23"/>
        </w:rPr>
        <w:t xml:space="preserve"> on the graph), which, if moved, would have an impact on the best separating hyperplane.</w:t>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Because these support vectors have such a major impact, we're going to set a constant value to them. Recall the classification function was just </w:t>
      </w:r>
      <w:proofErr w:type="gramStart"/>
      <w:r w:rsidRPr="009461A6">
        <w:rPr>
          <w:rFonts w:ascii="Courier New" w:eastAsia="Times New Roman" w:hAnsi="Courier New" w:cs="Courier New"/>
          <w:sz w:val="23"/>
          <w:szCs w:val="23"/>
        </w:rPr>
        <w:t>sign(</w:t>
      </w:r>
      <w:proofErr w:type="spellStart"/>
      <w:proofErr w:type="gramEnd"/>
      <w:r w:rsidRPr="009461A6">
        <w:rPr>
          <w:rFonts w:ascii="Courier New" w:eastAsia="Times New Roman" w:hAnsi="Courier New" w:cs="Courier New"/>
          <w:sz w:val="23"/>
          <w:szCs w:val="23"/>
        </w:rPr>
        <w:t>x.w</w:t>
      </w:r>
      <w:proofErr w:type="spellEnd"/>
      <w:r w:rsidRPr="009461A6">
        <w:rPr>
          <w:rFonts w:ascii="Courier New" w:eastAsia="Times New Roman" w:hAnsi="Courier New" w:cs="Courier New"/>
          <w:sz w:val="23"/>
          <w:szCs w:val="23"/>
        </w:rPr>
        <w:t xml:space="preserve"> + b)</w:t>
      </w:r>
      <w:r w:rsidRPr="009461A6">
        <w:rPr>
          <w:rFonts w:ascii="Arial" w:eastAsia="Times New Roman" w:hAnsi="Arial" w:cs="Arial"/>
          <w:sz w:val="23"/>
          <w:szCs w:val="23"/>
        </w:rPr>
        <w:t> (the period signals the dot product). What if </w:t>
      </w:r>
      <w:proofErr w:type="spellStart"/>
      <w:proofErr w:type="gramStart"/>
      <w:r w:rsidRPr="009461A6">
        <w:rPr>
          <w:rFonts w:ascii="Courier New" w:eastAsia="Times New Roman" w:hAnsi="Courier New" w:cs="Courier New"/>
          <w:sz w:val="23"/>
          <w:szCs w:val="23"/>
        </w:rPr>
        <w:t>x.w</w:t>
      </w:r>
      <w:proofErr w:type="gramEnd"/>
      <w:r w:rsidRPr="009461A6">
        <w:rPr>
          <w:rFonts w:ascii="Courier New" w:eastAsia="Times New Roman" w:hAnsi="Courier New" w:cs="Courier New"/>
          <w:sz w:val="23"/>
          <w:szCs w:val="23"/>
        </w:rPr>
        <w:t>+b</w:t>
      </w:r>
      <w:proofErr w:type="spellEnd"/>
      <w:r w:rsidRPr="009461A6">
        <w:rPr>
          <w:rFonts w:ascii="Arial" w:eastAsia="Times New Roman" w:hAnsi="Arial" w:cs="Arial"/>
          <w:sz w:val="23"/>
          <w:szCs w:val="23"/>
        </w:rPr>
        <w:t> is 0? This means we're right on the decision boundary. Otherwise, if it is above 0, then we have a positive class. If below zero, it's a negative class. We're going to take advantage of this, and then go a step further and suggest that if </w:t>
      </w:r>
      <w:proofErr w:type="spellStart"/>
      <w:proofErr w:type="gramStart"/>
      <w:r w:rsidRPr="009461A6">
        <w:rPr>
          <w:rFonts w:ascii="Courier New" w:eastAsia="Times New Roman" w:hAnsi="Courier New" w:cs="Courier New"/>
          <w:sz w:val="23"/>
          <w:szCs w:val="23"/>
        </w:rPr>
        <w:t>x.w</w:t>
      </w:r>
      <w:proofErr w:type="gramEnd"/>
      <w:r w:rsidRPr="009461A6">
        <w:rPr>
          <w:rFonts w:ascii="Courier New" w:eastAsia="Times New Roman" w:hAnsi="Courier New" w:cs="Courier New"/>
          <w:sz w:val="23"/>
          <w:szCs w:val="23"/>
        </w:rPr>
        <w:t>+b</w:t>
      </w:r>
      <w:proofErr w:type="spellEnd"/>
      <w:r w:rsidRPr="009461A6">
        <w:rPr>
          <w:rFonts w:ascii="Arial" w:eastAsia="Times New Roman" w:hAnsi="Arial" w:cs="Arial"/>
          <w:sz w:val="23"/>
          <w:szCs w:val="23"/>
        </w:rPr>
        <w:t> is 1, then this is a positive support vector. If </w:t>
      </w:r>
      <w:proofErr w:type="spellStart"/>
      <w:proofErr w:type="gramStart"/>
      <w:r w:rsidRPr="009461A6">
        <w:rPr>
          <w:rFonts w:ascii="Courier New" w:eastAsia="Times New Roman" w:hAnsi="Courier New" w:cs="Courier New"/>
          <w:sz w:val="23"/>
          <w:szCs w:val="23"/>
        </w:rPr>
        <w:t>x.w</w:t>
      </w:r>
      <w:proofErr w:type="gramEnd"/>
      <w:r w:rsidRPr="009461A6">
        <w:rPr>
          <w:rFonts w:ascii="Courier New" w:eastAsia="Times New Roman" w:hAnsi="Courier New" w:cs="Courier New"/>
          <w:sz w:val="23"/>
          <w:szCs w:val="23"/>
        </w:rPr>
        <w:t>+b</w:t>
      </w:r>
      <w:proofErr w:type="spellEnd"/>
      <w:r w:rsidRPr="009461A6">
        <w:rPr>
          <w:rFonts w:ascii="Arial" w:eastAsia="Times New Roman" w:hAnsi="Arial" w:cs="Arial"/>
          <w:sz w:val="23"/>
          <w:szCs w:val="23"/>
        </w:rPr>
        <w:t> is -1, then this is a negative support vector. Later, an unknown might be -.52. It's still a negative class, even though it's not beyond the -1 that is the support vector mark. We're simply using support vectors to help us pick the best separating hyperplane, that is their only use. In written form, we're asserting that:</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lastRenderedPageBreak/>
        <w:drawing>
          <wp:inline distT="0" distB="0" distL="0" distR="0">
            <wp:extent cx="2447261" cy="1400175"/>
            <wp:effectExtent l="0" t="0" r="0" b="0"/>
            <wp:docPr id="6" name="Picture 6"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tutori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649" cy="1408407"/>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 xml:space="preserve">What that says is, on the first line, we have the X-sub-negative-support-vector (this is any </w:t>
      </w:r>
      <w:proofErr w:type="spellStart"/>
      <w:r w:rsidRPr="009461A6">
        <w:rPr>
          <w:rFonts w:ascii="Arial" w:eastAsia="Times New Roman" w:hAnsi="Arial" w:cs="Arial"/>
          <w:sz w:val="23"/>
          <w:szCs w:val="23"/>
        </w:rPr>
        <w:t>featureset</w:t>
      </w:r>
      <w:proofErr w:type="spellEnd"/>
      <w:r w:rsidRPr="009461A6">
        <w:rPr>
          <w:rFonts w:ascii="Arial" w:eastAsia="Times New Roman" w:hAnsi="Arial" w:cs="Arial"/>
          <w:sz w:val="23"/>
          <w:szCs w:val="23"/>
        </w:rPr>
        <w:t xml:space="preserve"> that IS a negative support vector) dotted with vector w + b is equal to -1. We're just asserting this. We do the same thing for the positive support vector: X-sub-positive-support-vector dotted with vector w + b is positive one. Again, we're just stating this, there's no real proof, we're just saying this is the case. Now, we're going to bring in a new value, Yi (y sub </w:t>
      </w:r>
      <w:proofErr w:type="spellStart"/>
      <w:r w:rsidRPr="009461A6">
        <w:rPr>
          <w:rFonts w:ascii="Arial" w:eastAsia="Times New Roman" w:hAnsi="Arial" w:cs="Arial"/>
          <w:sz w:val="23"/>
          <w:szCs w:val="23"/>
        </w:rPr>
        <w:t>i</w:t>
      </w:r>
      <w:proofErr w:type="spellEnd"/>
      <w:r w:rsidRPr="009461A6">
        <w:rPr>
          <w:rFonts w:ascii="Arial" w:eastAsia="Times New Roman" w:hAnsi="Arial" w:cs="Arial"/>
          <w:sz w:val="23"/>
          <w:szCs w:val="23"/>
        </w:rPr>
        <w:t>):</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569200" cy="704850"/>
            <wp:effectExtent l="0" t="0" r="2540" b="0"/>
            <wp:docPr id="5" name="Picture 5"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tori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09" cy="718482"/>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Just like y is our "class" value in Python code, it is here too.</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2914650" cy="1629537"/>
            <wp:effectExtent l="0" t="0" r="0" b="8890"/>
            <wp:docPr id="4" name="Picture 4"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tutori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067" cy="1652693"/>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We're going to introduce this to our previous assertion, which, if you recall was for the value of the positive and negative support vectors </w:t>
      </w:r>
      <w:proofErr w:type="spellStart"/>
      <w:proofErr w:type="gramStart"/>
      <w:r w:rsidRPr="009461A6">
        <w:rPr>
          <w:rFonts w:ascii="Courier New" w:eastAsia="Times New Roman" w:hAnsi="Courier New" w:cs="Courier New"/>
          <w:sz w:val="23"/>
          <w:szCs w:val="23"/>
        </w:rPr>
        <w:t>x.w</w:t>
      </w:r>
      <w:proofErr w:type="gramEnd"/>
      <w:r w:rsidRPr="009461A6">
        <w:rPr>
          <w:rFonts w:ascii="Courier New" w:eastAsia="Times New Roman" w:hAnsi="Courier New" w:cs="Courier New"/>
          <w:sz w:val="23"/>
          <w:szCs w:val="23"/>
        </w:rPr>
        <w:t>+b</w:t>
      </w:r>
      <w:proofErr w:type="spellEnd"/>
      <w:r w:rsidRPr="009461A6">
        <w:rPr>
          <w:rFonts w:ascii="Courier New" w:eastAsia="Times New Roman" w:hAnsi="Courier New" w:cs="Courier New"/>
          <w:sz w:val="23"/>
          <w:szCs w:val="23"/>
        </w:rPr>
        <w:t>=1</w:t>
      </w:r>
      <w:r w:rsidRPr="009461A6">
        <w:rPr>
          <w:rFonts w:ascii="Arial" w:eastAsia="Times New Roman" w:hAnsi="Arial" w:cs="Arial"/>
          <w:sz w:val="23"/>
          <w:szCs w:val="23"/>
        </w:rPr>
        <w:t> for positive support vector and </w:t>
      </w:r>
      <w:proofErr w:type="spellStart"/>
      <w:r w:rsidRPr="009461A6">
        <w:rPr>
          <w:rFonts w:ascii="Courier New" w:eastAsia="Times New Roman" w:hAnsi="Courier New" w:cs="Courier New"/>
          <w:sz w:val="23"/>
          <w:szCs w:val="23"/>
        </w:rPr>
        <w:t>x.w+b</w:t>
      </w:r>
      <w:proofErr w:type="spellEnd"/>
      <w:r w:rsidRPr="009461A6">
        <w:rPr>
          <w:rFonts w:ascii="Courier New" w:eastAsia="Times New Roman" w:hAnsi="Courier New" w:cs="Courier New"/>
          <w:sz w:val="23"/>
          <w:szCs w:val="23"/>
        </w:rPr>
        <w:t>=-1</w:t>
      </w:r>
      <w:r w:rsidRPr="009461A6">
        <w:rPr>
          <w:rFonts w:ascii="Arial" w:eastAsia="Times New Roman" w:hAnsi="Arial" w:cs="Arial"/>
          <w:sz w:val="23"/>
          <w:szCs w:val="23"/>
        </w:rPr>
        <w:t> for a negative support vector. We are going to multiply our original assertion:</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2619375" cy="1498647"/>
            <wp:effectExtent l="0" t="0" r="0" b="6350"/>
            <wp:docPr id="3" name="Picture 3"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395" cy="1515251"/>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lastRenderedPageBreak/>
        <w:t>By this new </w:t>
      </w:r>
      <w:r w:rsidRPr="009461A6">
        <w:rPr>
          <w:rFonts w:ascii="Courier New" w:eastAsia="Times New Roman" w:hAnsi="Courier New" w:cs="Courier New"/>
          <w:sz w:val="23"/>
          <w:szCs w:val="23"/>
        </w:rPr>
        <w:t>Yi</w:t>
      </w:r>
      <w:r w:rsidRPr="009461A6">
        <w:rPr>
          <w:rFonts w:ascii="Arial" w:eastAsia="Times New Roman" w:hAnsi="Arial" w:cs="Arial"/>
          <w:sz w:val="23"/>
          <w:szCs w:val="23"/>
        </w:rPr>
        <w:t xml:space="preserve"> value, which, again, is just -1 or 1 (depending on </w:t>
      </w:r>
      <w:proofErr w:type="gramStart"/>
      <w:r w:rsidRPr="009461A6">
        <w:rPr>
          <w:rFonts w:ascii="Arial" w:eastAsia="Times New Roman" w:hAnsi="Arial" w:cs="Arial"/>
          <w:sz w:val="23"/>
          <w:szCs w:val="23"/>
        </w:rPr>
        <w:t>whether or not</w:t>
      </w:r>
      <w:proofErr w:type="gramEnd"/>
      <w:r w:rsidRPr="009461A6">
        <w:rPr>
          <w:rFonts w:ascii="Arial" w:eastAsia="Times New Roman" w:hAnsi="Arial" w:cs="Arial"/>
          <w:sz w:val="23"/>
          <w:szCs w:val="23"/>
        </w:rPr>
        <w:t xml:space="preserve"> the class is a -1 or a 1). When we multiply the original assertion, we </w:t>
      </w:r>
      <w:proofErr w:type="gramStart"/>
      <w:r w:rsidRPr="009461A6">
        <w:rPr>
          <w:rFonts w:ascii="Arial" w:eastAsia="Times New Roman" w:hAnsi="Arial" w:cs="Arial"/>
          <w:sz w:val="23"/>
          <w:szCs w:val="23"/>
        </w:rPr>
        <w:t>have to</w:t>
      </w:r>
      <w:proofErr w:type="gramEnd"/>
      <w:r w:rsidRPr="009461A6">
        <w:rPr>
          <w:rFonts w:ascii="Arial" w:eastAsia="Times New Roman" w:hAnsi="Arial" w:cs="Arial"/>
          <w:sz w:val="23"/>
          <w:szCs w:val="23"/>
        </w:rPr>
        <w:t xml:space="preserve"> multiply both sides by </w:t>
      </w:r>
      <w:r w:rsidRPr="009461A6">
        <w:rPr>
          <w:rFonts w:ascii="Courier New" w:eastAsia="Times New Roman" w:hAnsi="Courier New" w:cs="Courier New"/>
          <w:sz w:val="23"/>
          <w:szCs w:val="23"/>
        </w:rPr>
        <w:t>Yi</w:t>
      </w:r>
      <w:r w:rsidRPr="009461A6">
        <w:rPr>
          <w:rFonts w:ascii="Arial" w:eastAsia="Times New Roman" w:hAnsi="Arial" w:cs="Arial"/>
          <w:sz w:val="23"/>
          <w:szCs w:val="23"/>
        </w:rPr>
        <w:t>, which becomes:</w:t>
      </w:r>
    </w:p>
    <w:p w:rsidR="009461A6" w:rsidRPr="009461A6" w:rsidRDefault="009461A6" w:rsidP="009461A6">
      <w:pPr>
        <w:spacing w:after="0" w:line="240" w:lineRule="auto"/>
        <w:rPr>
          <w:rFonts w:ascii="Times New Roman" w:eastAsia="Times New Roman" w:hAnsi="Times New Roman" w:cs="Times New Roman"/>
          <w:sz w:val="24"/>
          <w:szCs w:val="24"/>
        </w:rPr>
      </w:pPr>
      <w:r w:rsidRPr="009461A6">
        <w:rPr>
          <w:rFonts w:ascii="Times New Roman" w:eastAsia="Times New Roman" w:hAnsi="Times New Roman" w:cs="Times New Roman"/>
          <w:noProof/>
          <w:sz w:val="24"/>
          <w:szCs w:val="24"/>
        </w:rPr>
        <w:drawing>
          <wp:inline distT="0" distB="0" distL="0" distR="0">
            <wp:extent cx="3095625" cy="1655561"/>
            <wp:effectExtent l="0" t="0" r="0" b="1905"/>
            <wp:docPr id="2" name="Picture 2"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tutoria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283" cy="1666609"/>
                    </a:xfrm>
                    <a:prstGeom prst="rect">
                      <a:avLst/>
                    </a:prstGeom>
                    <a:noFill/>
                    <a:ln>
                      <a:noFill/>
                    </a:ln>
                  </pic:spPr>
                </pic:pic>
              </a:graphicData>
            </a:graphic>
          </wp:inline>
        </w:drawing>
      </w:r>
    </w:p>
    <w:p w:rsidR="009461A6" w:rsidRPr="009461A6" w:rsidRDefault="009461A6" w:rsidP="009461A6">
      <w:pPr>
        <w:spacing w:before="100" w:beforeAutospacing="1" w:after="100" w:afterAutospacing="1" w:line="240" w:lineRule="auto"/>
        <w:rPr>
          <w:rFonts w:ascii="Arial" w:eastAsia="Times New Roman" w:hAnsi="Arial" w:cs="Arial"/>
          <w:sz w:val="23"/>
          <w:szCs w:val="23"/>
        </w:rPr>
      </w:pPr>
      <w:r w:rsidRPr="009461A6">
        <w:rPr>
          <w:rFonts w:ascii="Arial" w:eastAsia="Times New Roman" w:hAnsi="Arial" w:cs="Arial"/>
          <w:sz w:val="23"/>
          <w:szCs w:val="23"/>
        </w:rPr>
        <w:t>We'll leave just the notation of </w:t>
      </w:r>
      <w:r w:rsidRPr="009461A6">
        <w:rPr>
          <w:rFonts w:ascii="Courier New" w:eastAsia="Times New Roman" w:hAnsi="Courier New" w:cs="Courier New"/>
          <w:sz w:val="23"/>
          <w:szCs w:val="23"/>
        </w:rPr>
        <w:t>Yi</w:t>
      </w:r>
      <w:r w:rsidRPr="009461A6">
        <w:rPr>
          <w:rFonts w:ascii="Arial" w:eastAsia="Times New Roman" w:hAnsi="Arial" w:cs="Arial"/>
          <w:sz w:val="23"/>
          <w:szCs w:val="23"/>
        </w:rPr>
        <w:t xml:space="preserve"> on the left side, but we'll </w:t>
      </w:r>
      <w:proofErr w:type="gramStart"/>
      <w:r w:rsidRPr="009461A6">
        <w:rPr>
          <w:rFonts w:ascii="Arial" w:eastAsia="Times New Roman" w:hAnsi="Arial" w:cs="Arial"/>
          <w:sz w:val="23"/>
          <w:szCs w:val="23"/>
        </w:rPr>
        <w:t>actually apply</w:t>
      </w:r>
      <w:proofErr w:type="gramEnd"/>
      <w:r w:rsidRPr="009461A6">
        <w:rPr>
          <w:rFonts w:ascii="Arial" w:eastAsia="Times New Roman" w:hAnsi="Arial" w:cs="Arial"/>
          <w:sz w:val="23"/>
          <w:szCs w:val="23"/>
        </w:rPr>
        <w:t xml:space="preserve"> it to the right-side (which is 1 or -1). Doing this means for the positive support vectors, we'd have </w:t>
      </w:r>
      <w:r w:rsidRPr="009461A6">
        <w:rPr>
          <w:rFonts w:ascii="Courier New" w:eastAsia="Times New Roman" w:hAnsi="Courier New" w:cs="Courier New"/>
          <w:sz w:val="23"/>
          <w:szCs w:val="23"/>
        </w:rPr>
        <w:t>1 x 1</w:t>
      </w:r>
      <w:r w:rsidRPr="009461A6">
        <w:rPr>
          <w:rFonts w:ascii="Arial" w:eastAsia="Times New Roman" w:hAnsi="Arial" w:cs="Arial"/>
          <w:sz w:val="23"/>
          <w:szCs w:val="23"/>
        </w:rPr>
        <w:t>, so one. For negative support vectors, we'd have </w:t>
      </w:r>
      <w:r w:rsidRPr="009461A6">
        <w:rPr>
          <w:rFonts w:ascii="Courier New" w:eastAsia="Times New Roman" w:hAnsi="Courier New" w:cs="Courier New"/>
          <w:sz w:val="23"/>
          <w:szCs w:val="23"/>
        </w:rPr>
        <w:t>-1 x -1</w:t>
      </w:r>
      <w:r w:rsidRPr="009461A6">
        <w:rPr>
          <w:rFonts w:ascii="Arial" w:eastAsia="Times New Roman" w:hAnsi="Arial" w:cs="Arial"/>
          <w:sz w:val="23"/>
          <w:szCs w:val="23"/>
        </w:rPr>
        <w:t>, so again we have 1. We can set both equations equal to zero, subtracting 1 from both sides, and we have the exact same equation, </w:t>
      </w:r>
      <w:r w:rsidRPr="009461A6">
        <w:rPr>
          <w:rFonts w:ascii="Courier New" w:eastAsia="Times New Roman" w:hAnsi="Courier New" w:cs="Courier New"/>
          <w:sz w:val="23"/>
          <w:szCs w:val="23"/>
        </w:rPr>
        <w:t>Yi(</w:t>
      </w:r>
      <w:proofErr w:type="spellStart"/>
      <w:proofErr w:type="gramStart"/>
      <w:r w:rsidRPr="009461A6">
        <w:rPr>
          <w:rFonts w:ascii="Courier New" w:eastAsia="Times New Roman" w:hAnsi="Courier New" w:cs="Courier New"/>
          <w:sz w:val="23"/>
          <w:szCs w:val="23"/>
        </w:rPr>
        <w:t>Xi.w</w:t>
      </w:r>
      <w:proofErr w:type="gramEnd"/>
      <w:r w:rsidRPr="009461A6">
        <w:rPr>
          <w:rFonts w:ascii="Courier New" w:eastAsia="Times New Roman" w:hAnsi="Courier New" w:cs="Courier New"/>
          <w:sz w:val="23"/>
          <w:szCs w:val="23"/>
        </w:rPr>
        <w:t>+b</w:t>
      </w:r>
      <w:proofErr w:type="spellEnd"/>
      <w:r w:rsidRPr="009461A6">
        <w:rPr>
          <w:rFonts w:ascii="Courier New" w:eastAsia="Times New Roman" w:hAnsi="Courier New" w:cs="Courier New"/>
          <w:sz w:val="23"/>
          <w:szCs w:val="23"/>
        </w:rPr>
        <w:t>)-1 = 0</w:t>
      </w:r>
      <w:r w:rsidRPr="009461A6">
        <w:rPr>
          <w:rFonts w:ascii="Arial" w:eastAsia="Times New Roman" w:hAnsi="Arial" w:cs="Arial"/>
          <w:sz w:val="23"/>
          <w:szCs w:val="23"/>
        </w:rPr>
        <w:t>:</w:t>
      </w:r>
    </w:p>
    <w:p w:rsidR="00C67ABB" w:rsidRDefault="009461A6" w:rsidP="009461A6">
      <w:r w:rsidRPr="009461A6">
        <w:rPr>
          <w:rFonts w:ascii="Times New Roman" w:eastAsia="Times New Roman" w:hAnsi="Times New Roman" w:cs="Times New Roman"/>
          <w:noProof/>
          <w:sz w:val="24"/>
          <w:szCs w:val="24"/>
        </w:rPr>
        <w:drawing>
          <wp:inline distT="0" distB="0" distL="0" distR="0">
            <wp:extent cx="3838575" cy="1976523"/>
            <wp:effectExtent l="0" t="0" r="0" b="5080"/>
            <wp:docPr id="1" name="Picture 1"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tutori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2071" cy="1983472"/>
                    </a:xfrm>
                    <a:prstGeom prst="rect">
                      <a:avLst/>
                    </a:prstGeom>
                    <a:noFill/>
                    <a:ln>
                      <a:noFill/>
                    </a:ln>
                  </pic:spPr>
                </pic:pic>
              </a:graphicData>
            </a:graphic>
          </wp:inline>
        </w:drawing>
      </w:r>
    </w:p>
    <w:sectPr w:rsidR="00C6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A6"/>
    <w:rsid w:val="009461A6"/>
    <w:rsid w:val="00D270A0"/>
    <w:rsid w:val="00EE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98BC"/>
  <w15:chartTrackingRefBased/>
  <w15:docId w15:val="{E5FCD40E-075A-415D-BD78-BDE59F36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6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1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61A6"/>
    <w:rPr>
      <w:rFonts w:ascii="Courier New" w:eastAsia="Times New Roman" w:hAnsi="Courier New" w:cs="Courier New"/>
      <w:sz w:val="20"/>
      <w:szCs w:val="20"/>
    </w:rPr>
  </w:style>
  <w:style w:type="paragraph" w:styleId="Title">
    <w:name w:val="Title"/>
    <w:basedOn w:val="Normal"/>
    <w:next w:val="Normal"/>
    <w:link w:val="TitleChar"/>
    <w:uiPriority w:val="10"/>
    <w:qFormat/>
    <w:rsid w:val="00946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1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46046">
      <w:bodyDiv w:val="1"/>
      <w:marLeft w:val="0"/>
      <w:marRight w:val="0"/>
      <w:marTop w:val="0"/>
      <w:marBottom w:val="0"/>
      <w:divBdr>
        <w:top w:val="none" w:sz="0" w:space="0" w:color="auto"/>
        <w:left w:val="none" w:sz="0" w:space="0" w:color="auto"/>
        <w:bottom w:val="none" w:sz="0" w:space="0" w:color="auto"/>
        <w:right w:val="none" w:sz="0" w:space="0" w:color="auto"/>
      </w:divBdr>
    </w:div>
    <w:div w:id="911155672">
      <w:bodyDiv w:val="1"/>
      <w:marLeft w:val="0"/>
      <w:marRight w:val="0"/>
      <w:marTop w:val="0"/>
      <w:marBottom w:val="0"/>
      <w:divBdr>
        <w:top w:val="none" w:sz="0" w:space="0" w:color="auto"/>
        <w:left w:val="none" w:sz="0" w:space="0" w:color="auto"/>
        <w:bottom w:val="none" w:sz="0" w:space="0" w:color="auto"/>
        <w:right w:val="none" w:sz="0" w:space="0" w:color="auto"/>
      </w:divBdr>
    </w:div>
    <w:div w:id="12176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1</cp:revision>
  <dcterms:created xsi:type="dcterms:W3CDTF">2017-07-23T17:22:00Z</dcterms:created>
  <dcterms:modified xsi:type="dcterms:W3CDTF">2017-07-23T17:29:00Z</dcterms:modified>
</cp:coreProperties>
</file>