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DAB59" w14:textId="0FCEC8BF" w:rsidR="00FE5A98" w:rsidRDefault="00B11349" w:rsidP="00B11349">
      <w:pPr>
        <w:pStyle w:val="Heading1"/>
        <w:jc w:val="center"/>
        <w:rPr>
          <w:lang w:val="en-US"/>
        </w:rPr>
      </w:pPr>
      <w:r>
        <w:rPr>
          <w:lang w:val="en-US"/>
        </w:rPr>
        <w:t>Agent Marketplace</w:t>
      </w:r>
    </w:p>
    <w:p w14:paraId="42D5774D" w14:textId="6F1753F4" w:rsidR="00B11349" w:rsidRPr="00D45EB3" w:rsidRDefault="00D45EB3" w:rsidP="00E27A8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D45EB3">
        <w:rPr>
          <w:rFonts w:ascii="Arial" w:hAnsi="Arial" w:cs="Arial"/>
          <w:b/>
          <w:bCs/>
          <w:sz w:val="24"/>
          <w:szCs w:val="24"/>
          <w:lang w:val="en-US"/>
        </w:rPr>
        <w:t>What is MCP</w:t>
      </w:r>
      <w:r w:rsidRPr="00D45EB3">
        <w:rPr>
          <w:rFonts w:ascii="Arial" w:hAnsi="Arial" w:cs="Arial"/>
          <w:sz w:val="24"/>
          <w:szCs w:val="24"/>
          <w:lang w:val="en-US"/>
        </w:rPr>
        <w:t>?</w:t>
      </w:r>
    </w:p>
    <w:p w14:paraId="315FBDAC" w14:textId="77777777" w:rsidR="00D45EB3" w:rsidRPr="00D45EB3" w:rsidRDefault="00D45EB3" w:rsidP="00E27A8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45EB3">
        <w:rPr>
          <w:rFonts w:ascii="Arial" w:hAnsi="Arial" w:cs="Arial"/>
          <w:sz w:val="24"/>
          <w:szCs w:val="24"/>
        </w:rPr>
        <w:t>MCP is an open protocol that standardizes how applications provide context to LLMs.</w:t>
      </w:r>
      <w:r w:rsidRPr="00D45EB3">
        <w:rPr>
          <w:rFonts w:ascii="Arial" w:hAnsi="Arial" w:cs="Arial"/>
          <w:sz w:val="24"/>
          <w:szCs w:val="24"/>
        </w:rPr>
        <w:t xml:space="preserve"> </w:t>
      </w:r>
    </w:p>
    <w:p w14:paraId="35BE2FDF" w14:textId="2C78CD11" w:rsidR="00D45EB3" w:rsidRPr="00D45EB3" w:rsidRDefault="00D45EB3" w:rsidP="00E27A8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D45EB3">
        <w:rPr>
          <w:rFonts w:ascii="Arial" w:hAnsi="Arial" w:cs="Arial"/>
          <w:sz w:val="24"/>
          <w:szCs w:val="24"/>
        </w:rPr>
        <w:t>MCP provides a standardized way to connect AI models to different data sources and tools.</w:t>
      </w:r>
    </w:p>
    <w:p w14:paraId="2B4FB9A7" w14:textId="77777777" w:rsidR="00D45EB3" w:rsidRDefault="00D45EB3" w:rsidP="00E27A8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1D689F0C" w14:textId="58D09A2D" w:rsidR="00D45EB3" w:rsidRDefault="002F7DFA" w:rsidP="00E27A8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03812">
        <w:rPr>
          <w:rFonts w:ascii="Arial" w:hAnsi="Arial" w:cs="Arial"/>
          <w:b/>
          <w:bCs/>
          <w:sz w:val="24"/>
          <w:szCs w:val="24"/>
          <w:lang w:val="en-US"/>
        </w:rPr>
        <w:t>Why MCP</w:t>
      </w:r>
      <w:r>
        <w:rPr>
          <w:rFonts w:ascii="Arial" w:hAnsi="Arial" w:cs="Arial"/>
          <w:sz w:val="24"/>
          <w:szCs w:val="24"/>
          <w:lang w:val="en-US"/>
        </w:rPr>
        <w:t>?</w:t>
      </w:r>
    </w:p>
    <w:p w14:paraId="13060DDB" w14:textId="77777777" w:rsidR="00403812" w:rsidRPr="00403812" w:rsidRDefault="00403812" w:rsidP="00E27A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03812">
        <w:rPr>
          <w:rFonts w:ascii="Arial" w:hAnsi="Arial" w:cs="Arial"/>
          <w:sz w:val="24"/>
          <w:szCs w:val="24"/>
        </w:rPr>
        <w:t>MCP helps you build agents and complex workflows on top of LLMs. LLMs frequently need to integrate with data and tools, and MCP provides:</w:t>
      </w:r>
    </w:p>
    <w:p w14:paraId="6A4E3963" w14:textId="77777777" w:rsidR="00403812" w:rsidRPr="00A9309F" w:rsidRDefault="00403812" w:rsidP="00E27A8D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9309F">
        <w:rPr>
          <w:rFonts w:ascii="Arial" w:hAnsi="Arial" w:cs="Arial"/>
          <w:sz w:val="24"/>
          <w:szCs w:val="24"/>
        </w:rPr>
        <w:t>A growing list of pre-built integrations that your LLM can directly plug into</w:t>
      </w:r>
    </w:p>
    <w:p w14:paraId="55FC78F5" w14:textId="77777777" w:rsidR="00403812" w:rsidRPr="00A9309F" w:rsidRDefault="00403812" w:rsidP="00E27A8D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9309F">
        <w:rPr>
          <w:rFonts w:ascii="Arial" w:hAnsi="Arial" w:cs="Arial"/>
          <w:sz w:val="24"/>
          <w:szCs w:val="24"/>
        </w:rPr>
        <w:t>The flexibility to switch between LLM providers and vendors</w:t>
      </w:r>
    </w:p>
    <w:p w14:paraId="05A5D992" w14:textId="7D97D6D7" w:rsidR="00403812" w:rsidRDefault="00403812" w:rsidP="00E27A8D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9309F">
        <w:rPr>
          <w:rFonts w:ascii="Arial" w:hAnsi="Arial" w:cs="Arial"/>
          <w:sz w:val="24"/>
          <w:szCs w:val="24"/>
        </w:rPr>
        <w:t>Best practices for securing your data within your infrastructure</w:t>
      </w:r>
    </w:p>
    <w:p w14:paraId="10BA5E7C" w14:textId="77777777" w:rsidR="00E27A8D" w:rsidRDefault="00E27A8D" w:rsidP="00E27A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90F3A40" w14:textId="19278F0B" w:rsidR="00E27A8D" w:rsidRDefault="00C6079D" w:rsidP="00E27A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6079D">
        <w:rPr>
          <w:rFonts w:ascii="Arial" w:hAnsi="Arial" w:cs="Arial"/>
          <w:b/>
          <w:bCs/>
          <w:sz w:val="24"/>
          <w:szCs w:val="24"/>
        </w:rPr>
        <w:t>Core Architecture</w:t>
      </w:r>
      <w:r>
        <w:rPr>
          <w:rFonts w:ascii="Arial" w:hAnsi="Arial" w:cs="Arial"/>
          <w:sz w:val="24"/>
          <w:szCs w:val="24"/>
        </w:rPr>
        <w:t>:</w:t>
      </w:r>
    </w:p>
    <w:p w14:paraId="5E888CDD" w14:textId="77777777" w:rsidR="000A0CD6" w:rsidRPr="000A0CD6" w:rsidRDefault="000A0CD6" w:rsidP="000A0CD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A0CD6">
        <w:rPr>
          <w:rFonts w:ascii="Arial" w:hAnsi="Arial" w:cs="Arial"/>
          <w:sz w:val="24"/>
          <w:szCs w:val="24"/>
        </w:rPr>
        <w:t>MCP follows a client-server architecture where:</w:t>
      </w:r>
    </w:p>
    <w:p w14:paraId="3790E2F6" w14:textId="77777777" w:rsidR="000A0CD6" w:rsidRPr="000A0CD6" w:rsidRDefault="000A0CD6" w:rsidP="000A0CD6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A0CD6">
        <w:rPr>
          <w:rFonts w:ascii="Arial" w:hAnsi="Arial" w:cs="Arial"/>
          <w:b/>
          <w:bCs/>
          <w:sz w:val="24"/>
          <w:szCs w:val="24"/>
        </w:rPr>
        <w:t>Hosts</w:t>
      </w:r>
      <w:r w:rsidRPr="000A0CD6">
        <w:rPr>
          <w:rFonts w:ascii="Arial" w:hAnsi="Arial" w:cs="Arial"/>
          <w:sz w:val="24"/>
          <w:szCs w:val="24"/>
        </w:rPr>
        <w:t> are LLM applications (like Claude Desktop or IDEs) that initiate connections</w:t>
      </w:r>
    </w:p>
    <w:p w14:paraId="4C5FC7B1" w14:textId="0567CE90" w:rsidR="000A0CD6" w:rsidRPr="000A0CD6" w:rsidRDefault="000A0CD6" w:rsidP="000A0CD6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A0CD6">
        <w:rPr>
          <w:rFonts w:ascii="Arial" w:hAnsi="Arial" w:cs="Arial"/>
          <w:b/>
          <w:bCs/>
          <w:sz w:val="24"/>
          <w:szCs w:val="24"/>
        </w:rPr>
        <w:t>Clients</w:t>
      </w:r>
      <w:r w:rsidRPr="000A0CD6">
        <w:rPr>
          <w:rFonts w:ascii="Arial" w:hAnsi="Arial" w:cs="Arial"/>
          <w:sz w:val="24"/>
          <w:szCs w:val="24"/>
        </w:rPr>
        <w:t xml:space="preserve"> maintain 1:1 </w:t>
      </w:r>
      <w:r w:rsidR="004716D9" w:rsidRPr="000A0CD6">
        <w:rPr>
          <w:rFonts w:ascii="Arial" w:hAnsi="Arial" w:cs="Arial"/>
          <w:sz w:val="24"/>
          <w:szCs w:val="24"/>
        </w:rPr>
        <w:t>connection</w:t>
      </w:r>
      <w:r w:rsidRPr="000A0CD6">
        <w:rPr>
          <w:rFonts w:ascii="Arial" w:hAnsi="Arial" w:cs="Arial"/>
          <w:sz w:val="24"/>
          <w:szCs w:val="24"/>
        </w:rPr>
        <w:t xml:space="preserve"> with servers, inside the host application</w:t>
      </w:r>
    </w:p>
    <w:p w14:paraId="117CA05A" w14:textId="7A6C1B76" w:rsidR="000A0CD6" w:rsidRPr="000A0CD6" w:rsidRDefault="000A0CD6" w:rsidP="000A0CD6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A0CD6">
        <w:rPr>
          <w:rFonts w:ascii="Arial" w:hAnsi="Arial" w:cs="Arial"/>
          <w:b/>
          <w:bCs/>
          <w:sz w:val="24"/>
          <w:szCs w:val="24"/>
        </w:rPr>
        <w:t>Servers</w:t>
      </w:r>
      <w:r w:rsidRPr="000A0CD6">
        <w:rPr>
          <w:rFonts w:ascii="Arial" w:hAnsi="Arial" w:cs="Arial"/>
          <w:sz w:val="24"/>
          <w:szCs w:val="24"/>
        </w:rPr>
        <w:t> provide context, tools to clients</w:t>
      </w:r>
    </w:p>
    <w:p w14:paraId="352ADB45" w14:textId="77777777" w:rsidR="00C6079D" w:rsidRDefault="00C6079D" w:rsidP="00E27A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90AE19" w14:textId="138ADF28" w:rsidR="000A0CD6" w:rsidRDefault="00667F8A" w:rsidP="00E27A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7F8A">
        <w:rPr>
          <w:rFonts w:ascii="Arial" w:hAnsi="Arial" w:cs="Arial"/>
          <w:sz w:val="24"/>
          <w:szCs w:val="24"/>
        </w:rPr>
        <w:drawing>
          <wp:inline distT="0" distB="0" distL="0" distR="0" wp14:anchorId="519FB4B5" wp14:editId="76E45FEA">
            <wp:extent cx="5524979" cy="2690093"/>
            <wp:effectExtent l="0" t="0" r="0" b="0"/>
            <wp:docPr id="71046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6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EE32" w14:textId="70033D1B" w:rsidR="0030423A" w:rsidRPr="0030423A" w:rsidRDefault="0030423A" w:rsidP="0030423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423A">
        <w:rPr>
          <w:rFonts w:ascii="Arial" w:hAnsi="Arial" w:cs="Arial"/>
          <w:b/>
          <w:bCs/>
          <w:sz w:val="24"/>
          <w:szCs w:val="24"/>
        </w:rPr>
        <w:lastRenderedPageBreak/>
        <w:t>Transport layer</w:t>
      </w:r>
      <w:r w:rsidR="00A0498D">
        <w:rPr>
          <w:rFonts w:ascii="Arial" w:hAnsi="Arial" w:cs="Arial"/>
          <w:sz w:val="24"/>
          <w:szCs w:val="24"/>
        </w:rPr>
        <w:t>:</w:t>
      </w:r>
    </w:p>
    <w:p w14:paraId="3FE8B5B3" w14:textId="77777777" w:rsidR="000E1708" w:rsidRDefault="0030423A" w:rsidP="0030423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423A">
        <w:rPr>
          <w:rFonts w:ascii="Arial" w:hAnsi="Arial" w:cs="Arial"/>
          <w:sz w:val="24"/>
          <w:szCs w:val="24"/>
        </w:rPr>
        <w:t xml:space="preserve">The transport layer handles the actual communication between clients and servers. </w:t>
      </w:r>
    </w:p>
    <w:p w14:paraId="6484B7A7" w14:textId="77777777" w:rsidR="000E1708" w:rsidRDefault="000E1708" w:rsidP="0030423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778C025" w14:textId="5D8F7B94" w:rsidR="0030423A" w:rsidRPr="0030423A" w:rsidRDefault="0030423A" w:rsidP="0030423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423A">
        <w:rPr>
          <w:rFonts w:ascii="Arial" w:hAnsi="Arial" w:cs="Arial"/>
          <w:sz w:val="24"/>
          <w:szCs w:val="24"/>
        </w:rPr>
        <w:t xml:space="preserve">MCP supports </w:t>
      </w:r>
      <w:r w:rsidR="00436344">
        <w:rPr>
          <w:rFonts w:ascii="Arial" w:hAnsi="Arial" w:cs="Arial"/>
          <w:sz w:val="24"/>
          <w:szCs w:val="24"/>
        </w:rPr>
        <w:t xml:space="preserve">following </w:t>
      </w:r>
      <w:r w:rsidRPr="0030423A">
        <w:rPr>
          <w:rFonts w:ascii="Arial" w:hAnsi="Arial" w:cs="Arial"/>
          <w:sz w:val="24"/>
          <w:szCs w:val="24"/>
        </w:rPr>
        <w:t>transport mechanisms:</w:t>
      </w:r>
    </w:p>
    <w:p w14:paraId="3E7005F6" w14:textId="77777777" w:rsidR="0030423A" w:rsidRPr="0030423A" w:rsidRDefault="0030423A" w:rsidP="0030423A">
      <w:pPr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0423A">
        <w:rPr>
          <w:rFonts w:ascii="Arial" w:hAnsi="Arial" w:cs="Arial"/>
          <w:b/>
          <w:bCs/>
          <w:sz w:val="24"/>
          <w:szCs w:val="24"/>
        </w:rPr>
        <w:t>Stdio</w:t>
      </w:r>
      <w:proofErr w:type="spellEnd"/>
      <w:r w:rsidRPr="0030423A">
        <w:rPr>
          <w:rFonts w:ascii="Arial" w:hAnsi="Arial" w:cs="Arial"/>
          <w:b/>
          <w:bCs/>
          <w:sz w:val="24"/>
          <w:szCs w:val="24"/>
        </w:rPr>
        <w:t xml:space="preserve"> transport</w:t>
      </w:r>
    </w:p>
    <w:p w14:paraId="6AA182E2" w14:textId="77777777" w:rsidR="0030423A" w:rsidRPr="0030423A" w:rsidRDefault="0030423A" w:rsidP="0030423A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0423A">
        <w:rPr>
          <w:rFonts w:ascii="Arial" w:hAnsi="Arial" w:cs="Arial"/>
          <w:sz w:val="24"/>
          <w:szCs w:val="24"/>
        </w:rPr>
        <w:t>Uses standard input/output for communication</w:t>
      </w:r>
    </w:p>
    <w:p w14:paraId="5127141B" w14:textId="77777777" w:rsidR="0030423A" w:rsidRPr="0030423A" w:rsidRDefault="0030423A" w:rsidP="0030423A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0423A">
        <w:rPr>
          <w:rFonts w:ascii="Arial" w:hAnsi="Arial" w:cs="Arial"/>
          <w:sz w:val="24"/>
          <w:szCs w:val="24"/>
        </w:rPr>
        <w:t>Ideal for local processes</w:t>
      </w:r>
    </w:p>
    <w:p w14:paraId="633B4140" w14:textId="77777777" w:rsidR="0030423A" w:rsidRPr="0030423A" w:rsidRDefault="0030423A" w:rsidP="0030423A">
      <w:pPr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0423A">
        <w:rPr>
          <w:rFonts w:ascii="Arial" w:hAnsi="Arial" w:cs="Arial"/>
          <w:b/>
          <w:bCs/>
          <w:sz w:val="24"/>
          <w:szCs w:val="24"/>
        </w:rPr>
        <w:t>HTTP with SSE transport</w:t>
      </w:r>
    </w:p>
    <w:p w14:paraId="73430E3C" w14:textId="77777777" w:rsidR="0030423A" w:rsidRPr="0030423A" w:rsidRDefault="0030423A" w:rsidP="0030423A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0423A">
        <w:rPr>
          <w:rFonts w:ascii="Arial" w:hAnsi="Arial" w:cs="Arial"/>
          <w:sz w:val="24"/>
          <w:szCs w:val="24"/>
        </w:rPr>
        <w:t>Uses Server-Sent Events for server-to-client messages</w:t>
      </w:r>
    </w:p>
    <w:p w14:paraId="6E8619C4" w14:textId="77777777" w:rsidR="0030423A" w:rsidRPr="0030423A" w:rsidRDefault="0030423A" w:rsidP="0030423A">
      <w:pPr>
        <w:numPr>
          <w:ilvl w:val="1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0423A">
        <w:rPr>
          <w:rFonts w:ascii="Arial" w:hAnsi="Arial" w:cs="Arial"/>
          <w:sz w:val="24"/>
          <w:szCs w:val="24"/>
        </w:rPr>
        <w:t>HTTP POST for client-to-server messages</w:t>
      </w:r>
    </w:p>
    <w:p w14:paraId="29976BB7" w14:textId="77777777" w:rsidR="0030423A" w:rsidRPr="0030423A" w:rsidRDefault="0030423A" w:rsidP="0030423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423A">
        <w:rPr>
          <w:rFonts w:ascii="Arial" w:hAnsi="Arial" w:cs="Arial"/>
          <w:sz w:val="24"/>
          <w:szCs w:val="24"/>
        </w:rPr>
        <w:t>All transports use </w:t>
      </w:r>
      <w:hyperlink r:id="rId6" w:tgtFrame="_blank" w:history="1">
        <w:r w:rsidRPr="0030423A">
          <w:rPr>
            <w:rStyle w:val="Hyperlink"/>
            <w:rFonts w:ascii="Arial" w:hAnsi="Arial" w:cs="Arial"/>
            <w:b/>
            <w:bCs/>
            <w:sz w:val="24"/>
            <w:szCs w:val="24"/>
          </w:rPr>
          <w:t>JSON-RPC</w:t>
        </w:r>
      </w:hyperlink>
      <w:r w:rsidRPr="0030423A">
        <w:rPr>
          <w:rFonts w:ascii="Arial" w:hAnsi="Arial" w:cs="Arial"/>
          <w:sz w:val="24"/>
          <w:szCs w:val="24"/>
        </w:rPr>
        <w:t> 2.0 to exchange messages. See the </w:t>
      </w:r>
      <w:hyperlink r:id="rId7" w:history="1">
        <w:r w:rsidRPr="0030423A">
          <w:rPr>
            <w:rStyle w:val="Hyperlink"/>
            <w:rFonts w:ascii="Arial" w:hAnsi="Arial" w:cs="Arial"/>
            <w:b/>
            <w:bCs/>
            <w:sz w:val="24"/>
            <w:szCs w:val="24"/>
          </w:rPr>
          <w:t>specification</w:t>
        </w:r>
      </w:hyperlink>
      <w:r w:rsidRPr="0030423A">
        <w:rPr>
          <w:rFonts w:ascii="Arial" w:hAnsi="Arial" w:cs="Arial"/>
          <w:sz w:val="24"/>
          <w:szCs w:val="24"/>
        </w:rPr>
        <w:t> for detailed information about the Model Context Protocol message format.</w:t>
      </w:r>
    </w:p>
    <w:p w14:paraId="57BBA969" w14:textId="77777777" w:rsidR="0030423A" w:rsidRDefault="0030423A" w:rsidP="00E27A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F2A13E7" w14:textId="2129C946" w:rsidR="00667F8A" w:rsidRDefault="00A06189" w:rsidP="00E27A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06189">
        <w:rPr>
          <w:rFonts w:ascii="Arial" w:hAnsi="Arial" w:cs="Arial"/>
          <w:b/>
          <w:bCs/>
          <w:sz w:val="24"/>
          <w:szCs w:val="24"/>
        </w:rPr>
        <w:t>MCP Tools</w:t>
      </w:r>
      <w:r>
        <w:rPr>
          <w:rFonts w:ascii="Arial" w:hAnsi="Arial" w:cs="Arial"/>
          <w:sz w:val="24"/>
          <w:szCs w:val="24"/>
        </w:rPr>
        <w:t>:</w:t>
      </w:r>
    </w:p>
    <w:p w14:paraId="1A35173B" w14:textId="11D403A3" w:rsidR="006C0341" w:rsidRPr="00F55F08" w:rsidRDefault="0098232D" w:rsidP="00F55F0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55F08">
        <w:rPr>
          <w:rFonts w:ascii="Arial" w:hAnsi="Arial" w:cs="Arial"/>
          <w:sz w:val="24"/>
          <w:szCs w:val="24"/>
        </w:rPr>
        <w:t>Enable LLMs to perform actions through your server</w:t>
      </w:r>
    </w:p>
    <w:p w14:paraId="3D4510A5" w14:textId="77777777" w:rsidR="00F55F08" w:rsidRPr="00F55F08" w:rsidRDefault="006C0341" w:rsidP="00F55F0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55F08">
        <w:rPr>
          <w:rFonts w:ascii="Arial" w:hAnsi="Arial" w:cs="Arial"/>
          <w:sz w:val="24"/>
          <w:szCs w:val="24"/>
        </w:rPr>
        <w:t>T</w:t>
      </w:r>
      <w:r w:rsidRPr="00F55F08">
        <w:rPr>
          <w:rFonts w:ascii="Arial" w:hAnsi="Arial" w:cs="Arial"/>
          <w:sz w:val="24"/>
          <w:szCs w:val="24"/>
        </w:rPr>
        <w:t xml:space="preserve">ools are a powerful primitive in the Model Context Protocol (MCP) that enable servers to expose executable functionality to clients. </w:t>
      </w:r>
    </w:p>
    <w:p w14:paraId="051FEF8D" w14:textId="0D9C390B" w:rsidR="0098232D" w:rsidRPr="00F55F08" w:rsidRDefault="006C0341" w:rsidP="00F55F0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55F08">
        <w:rPr>
          <w:rFonts w:ascii="Arial" w:hAnsi="Arial" w:cs="Arial"/>
          <w:sz w:val="24"/>
          <w:szCs w:val="24"/>
        </w:rPr>
        <w:t>Through tools, LLMs can interact with external systems, perform computations, and take actions in the real world.</w:t>
      </w:r>
    </w:p>
    <w:p w14:paraId="13E6A4C9" w14:textId="77777777" w:rsidR="006C0341" w:rsidRDefault="006C0341" w:rsidP="00E27A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49DB14F" w14:textId="77777777" w:rsidR="00F55F08" w:rsidRDefault="00F55F08" w:rsidP="00E27A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BE96C41" w14:textId="15513FBE" w:rsidR="00D236CE" w:rsidRDefault="00BE55C1" w:rsidP="00E27A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E55C1">
        <w:rPr>
          <w:rFonts w:ascii="Arial" w:hAnsi="Arial" w:cs="Arial"/>
          <w:b/>
          <w:bCs/>
          <w:sz w:val="24"/>
          <w:szCs w:val="24"/>
        </w:rPr>
        <w:t>Marketplace</w:t>
      </w:r>
      <w:r>
        <w:rPr>
          <w:rFonts w:ascii="Arial" w:hAnsi="Arial" w:cs="Arial"/>
          <w:sz w:val="24"/>
          <w:szCs w:val="24"/>
        </w:rPr>
        <w:t>:</w:t>
      </w:r>
    </w:p>
    <w:p w14:paraId="66BF5FCE" w14:textId="1270CF74" w:rsidR="00BE55C1" w:rsidRPr="00BE55C1" w:rsidRDefault="00BE55C1" w:rsidP="00BE55C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BE55C1">
        <w:rPr>
          <w:rFonts w:ascii="Arial" w:hAnsi="Arial" w:cs="Arial"/>
          <w:b/>
          <w:bCs/>
          <w:sz w:val="24"/>
          <w:szCs w:val="24"/>
        </w:rPr>
        <w:t>gentic architectures</w:t>
      </w:r>
      <w:r w:rsidRPr="00BE55C1">
        <w:rPr>
          <w:rFonts w:ascii="Arial" w:hAnsi="Arial" w:cs="Arial"/>
          <w:sz w:val="24"/>
          <w:szCs w:val="24"/>
        </w:rPr>
        <w:t xml:space="preserve"> are redefining how systems are built—modular, autonomous, and dynamically orchestrated.</w:t>
      </w:r>
    </w:p>
    <w:p w14:paraId="56CB57B2" w14:textId="0BFDDFD5" w:rsidR="00BE55C1" w:rsidRPr="00BE55C1" w:rsidRDefault="00BE55C1" w:rsidP="00BE55C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E55C1">
        <w:rPr>
          <w:rFonts w:ascii="Arial" w:hAnsi="Arial" w:cs="Arial"/>
          <w:sz w:val="24"/>
          <w:szCs w:val="24"/>
        </w:rPr>
        <w:t xml:space="preserve">At the heart of this evolution is the </w:t>
      </w:r>
      <w:r w:rsidRPr="00BE55C1">
        <w:rPr>
          <w:rFonts w:ascii="Arial" w:hAnsi="Arial" w:cs="Arial"/>
          <w:b/>
          <w:bCs/>
          <w:sz w:val="24"/>
          <w:szCs w:val="24"/>
        </w:rPr>
        <w:t>Agent Marketplace</w:t>
      </w:r>
      <w:r w:rsidRPr="00BE55C1">
        <w:rPr>
          <w:rFonts w:ascii="Arial" w:hAnsi="Arial" w:cs="Arial"/>
          <w:sz w:val="24"/>
          <w:szCs w:val="24"/>
        </w:rPr>
        <w:t xml:space="preserve">—a centralized registry where </w:t>
      </w:r>
      <w:r w:rsidRPr="00BE55C1">
        <w:rPr>
          <w:rFonts w:ascii="Arial" w:hAnsi="Arial" w:cs="Arial"/>
          <w:b/>
          <w:bCs/>
          <w:sz w:val="24"/>
          <w:szCs w:val="24"/>
        </w:rPr>
        <w:t>MCP servers</w:t>
      </w:r>
      <w:r w:rsidRPr="00BE55C1">
        <w:rPr>
          <w:rFonts w:ascii="Arial" w:hAnsi="Arial" w:cs="Arial"/>
          <w:sz w:val="24"/>
          <w:szCs w:val="24"/>
        </w:rPr>
        <w:t xml:space="preserve"> and </w:t>
      </w:r>
      <w:r w:rsidRPr="00BE55C1">
        <w:rPr>
          <w:rFonts w:ascii="Arial" w:hAnsi="Arial" w:cs="Arial"/>
          <w:b/>
          <w:bCs/>
          <w:sz w:val="24"/>
          <w:szCs w:val="24"/>
        </w:rPr>
        <w:t>LLM-powered agents</w:t>
      </w:r>
      <w:r w:rsidRPr="00BE55C1">
        <w:rPr>
          <w:rFonts w:ascii="Arial" w:hAnsi="Arial" w:cs="Arial"/>
          <w:sz w:val="24"/>
          <w:szCs w:val="24"/>
        </w:rPr>
        <w:t xml:space="preserve"> are onboarded and made discoverable. Each agent exposes a specific skill—like document parsing, classification, or </w:t>
      </w:r>
      <w:r w:rsidR="00C45329">
        <w:rPr>
          <w:rFonts w:ascii="Arial" w:hAnsi="Arial" w:cs="Arial"/>
          <w:sz w:val="24"/>
          <w:szCs w:val="24"/>
        </w:rPr>
        <w:t>RAG operations</w:t>
      </w:r>
      <w:r w:rsidRPr="00BE55C1">
        <w:rPr>
          <w:rFonts w:ascii="Arial" w:hAnsi="Arial" w:cs="Arial"/>
          <w:sz w:val="24"/>
          <w:szCs w:val="24"/>
        </w:rPr>
        <w:t>—wrapped in a standardized interface.</w:t>
      </w:r>
    </w:p>
    <w:p w14:paraId="3E141C9A" w14:textId="77777777" w:rsidR="000D31DF" w:rsidRDefault="00BE55C1" w:rsidP="00BE55C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E55C1">
        <w:rPr>
          <w:rFonts w:ascii="Arial" w:hAnsi="Arial" w:cs="Arial"/>
          <w:sz w:val="24"/>
          <w:szCs w:val="24"/>
        </w:rPr>
        <w:t>This standardization enables true composability. Developers can seamlessly plug agents into pipelines, reuse them across projects, and scale orchestration dynamically.</w:t>
      </w:r>
    </w:p>
    <w:p w14:paraId="76DF4F9A" w14:textId="77777777" w:rsidR="00A019F6" w:rsidRDefault="00A019F6" w:rsidP="00BE55C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019F6">
        <w:rPr>
          <w:rFonts w:ascii="Arial" w:hAnsi="Arial" w:cs="Arial"/>
          <w:sz w:val="24"/>
          <w:szCs w:val="24"/>
        </w:rPr>
        <w:t xml:space="preserve">The marketplace acts as a bridge between standalone agent logic and production workflows. Agents onboarded here can be versioned, governed, and seamlessly </w:t>
      </w:r>
      <w:r w:rsidRPr="00A019F6">
        <w:rPr>
          <w:rFonts w:ascii="Arial" w:hAnsi="Arial" w:cs="Arial"/>
          <w:sz w:val="24"/>
          <w:szCs w:val="24"/>
        </w:rPr>
        <w:lastRenderedPageBreak/>
        <w:t xml:space="preserve">injected into pipelines via the </w:t>
      </w:r>
      <w:r w:rsidRPr="00A019F6">
        <w:rPr>
          <w:rFonts w:ascii="Arial" w:hAnsi="Arial" w:cs="Arial"/>
          <w:b/>
          <w:bCs/>
          <w:sz w:val="24"/>
          <w:szCs w:val="24"/>
        </w:rPr>
        <w:t>Workflow Designer</w:t>
      </w:r>
      <w:r w:rsidRPr="00A019F6">
        <w:rPr>
          <w:rFonts w:ascii="Arial" w:hAnsi="Arial" w:cs="Arial"/>
          <w:sz w:val="24"/>
          <w:szCs w:val="24"/>
        </w:rPr>
        <w:t>—our low-code canvas to visually model multi-agent orchestration, trigger conditions, and data flows.</w:t>
      </w:r>
    </w:p>
    <w:p w14:paraId="73C865D4" w14:textId="77777777" w:rsidR="00A019F6" w:rsidRDefault="00A019F6" w:rsidP="00BE55C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D8B9D0" w14:textId="6FFDB9A8" w:rsidR="00BE55C1" w:rsidRPr="00BE55C1" w:rsidRDefault="00BE55C1" w:rsidP="00BE55C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E55C1">
        <w:rPr>
          <w:rFonts w:ascii="Arial" w:hAnsi="Arial" w:cs="Arial"/>
          <w:sz w:val="24"/>
          <w:szCs w:val="24"/>
        </w:rPr>
        <w:t xml:space="preserve">The marketplace integrates directly with the </w:t>
      </w:r>
      <w:r w:rsidRPr="00BE55C1">
        <w:rPr>
          <w:rFonts w:ascii="Arial" w:hAnsi="Arial" w:cs="Arial"/>
          <w:b/>
          <w:bCs/>
          <w:sz w:val="24"/>
          <w:szCs w:val="24"/>
        </w:rPr>
        <w:t>Workflow Designer</w:t>
      </w:r>
      <w:r w:rsidRPr="00BE55C1">
        <w:rPr>
          <w:rFonts w:ascii="Arial" w:hAnsi="Arial" w:cs="Arial"/>
          <w:sz w:val="24"/>
          <w:szCs w:val="24"/>
        </w:rPr>
        <w:t>—a low-code canvas where teams can visually model multi-agent workflows, control data routing, define triggers, and deploy solutions—all without boilerplate glue code.</w:t>
      </w:r>
    </w:p>
    <w:p w14:paraId="4F380FAE" w14:textId="77777777" w:rsidR="00BE55C1" w:rsidRPr="0098232D" w:rsidRDefault="00BE55C1" w:rsidP="00E27A8D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E55C1" w:rsidRPr="0098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E77"/>
    <w:multiLevelType w:val="hybridMultilevel"/>
    <w:tmpl w:val="797A9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7DAC"/>
    <w:multiLevelType w:val="multilevel"/>
    <w:tmpl w:val="1728B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54879"/>
    <w:multiLevelType w:val="multilevel"/>
    <w:tmpl w:val="2A1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47F75"/>
    <w:multiLevelType w:val="hybridMultilevel"/>
    <w:tmpl w:val="2182E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709FB"/>
    <w:multiLevelType w:val="hybridMultilevel"/>
    <w:tmpl w:val="00AC1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97D69"/>
    <w:multiLevelType w:val="hybridMultilevel"/>
    <w:tmpl w:val="BEB0E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B3EFD"/>
    <w:multiLevelType w:val="multilevel"/>
    <w:tmpl w:val="7A42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666F0"/>
    <w:multiLevelType w:val="hybridMultilevel"/>
    <w:tmpl w:val="CDC6B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3640F"/>
    <w:multiLevelType w:val="hybridMultilevel"/>
    <w:tmpl w:val="D9506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008D3"/>
    <w:multiLevelType w:val="hybridMultilevel"/>
    <w:tmpl w:val="8B70E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905853">
    <w:abstractNumId w:val="5"/>
  </w:num>
  <w:num w:numId="2" w16cid:durableId="190805974">
    <w:abstractNumId w:val="4"/>
  </w:num>
  <w:num w:numId="3" w16cid:durableId="1763838414">
    <w:abstractNumId w:val="1"/>
  </w:num>
  <w:num w:numId="4" w16cid:durableId="272439720">
    <w:abstractNumId w:val="9"/>
  </w:num>
  <w:num w:numId="5" w16cid:durableId="348147785">
    <w:abstractNumId w:val="0"/>
  </w:num>
  <w:num w:numId="6" w16cid:durableId="1622108544">
    <w:abstractNumId w:val="2"/>
  </w:num>
  <w:num w:numId="7" w16cid:durableId="913779227">
    <w:abstractNumId w:val="3"/>
  </w:num>
  <w:num w:numId="8" w16cid:durableId="1643384014">
    <w:abstractNumId w:val="8"/>
  </w:num>
  <w:num w:numId="9" w16cid:durableId="1451121685">
    <w:abstractNumId w:val="7"/>
  </w:num>
  <w:num w:numId="10" w16cid:durableId="890920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49"/>
    <w:rsid w:val="00010201"/>
    <w:rsid w:val="000A0CD6"/>
    <w:rsid w:val="000D31DF"/>
    <w:rsid w:val="000E1708"/>
    <w:rsid w:val="002F7DFA"/>
    <w:rsid w:val="0030423A"/>
    <w:rsid w:val="00403812"/>
    <w:rsid w:val="00436344"/>
    <w:rsid w:val="004716D9"/>
    <w:rsid w:val="004A76BF"/>
    <w:rsid w:val="00667F8A"/>
    <w:rsid w:val="006C0341"/>
    <w:rsid w:val="00852958"/>
    <w:rsid w:val="0098232D"/>
    <w:rsid w:val="00A019F6"/>
    <w:rsid w:val="00A0498D"/>
    <w:rsid w:val="00A06189"/>
    <w:rsid w:val="00A4508B"/>
    <w:rsid w:val="00A9309F"/>
    <w:rsid w:val="00AF6888"/>
    <w:rsid w:val="00B11349"/>
    <w:rsid w:val="00BE55C1"/>
    <w:rsid w:val="00BF0CB6"/>
    <w:rsid w:val="00C45329"/>
    <w:rsid w:val="00C6079D"/>
    <w:rsid w:val="00C81584"/>
    <w:rsid w:val="00D15043"/>
    <w:rsid w:val="00D236CE"/>
    <w:rsid w:val="00D45EB3"/>
    <w:rsid w:val="00E27A8D"/>
    <w:rsid w:val="00F55F08"/>
    <w:rsid w:val="00F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C19D"/>
  <w15:chartTrackingRefBased/>
  <w15:docId w15:val="{B95D7CDD-52BC-44EA-88F1-CBAE4402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3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delcontextprotocol.io/spec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onrpc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Sajjan Bhandari</dc:creator>
  <cp:keywords/>
  <dc:description/>
  <cp:lastModifiedBy>Sunita Sajjan Bhandari</cp:lastModifiedBy>
  <cp:revision>43</cp:revision>
  <dcterms:created xsi:type="dcterms:W3CDTF">2025-05-26T23:02:00Z</dcterms:created>
  <dcterms:modified xsi:type="dcterms:W3CDTF">2025-05-27T01:25:00Z</dcterms:modified>
</cp:coreProperties>
</file>