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B8860B"/>
          <w:sz w:val="22"/>
        </w:rPr>
        <w:t>MINING DISCOVERY</w:t>
      </w:r>
    </w:p>
    <w:p>
      <w:pPr>
        <w:spacing w:before="0" w:after="120"/>
      </w:pPr>
      <w:r>
        <w:rPr>
          <w:rFonts w:ascii="Georgia" w:hAnsi="Georgia"/>
          <w:b/>
          <w:color w:val="0B1F3A"/>
          <w:sz w:val="44"/>
        </w:rPr>
        <w:t>Platform Enhancement &amp; Cinematic Mining Experience Report</w:t>
      </w:r>
    </w:p>
    <w:p>
      <w:pPr>
        <w:spacing w:before="0" w:after="320"/>
      </w:pPr>
      <w:r>
        <w:rPr>
          <w:i/>
          <w:color w:val="3A3D42"/>
          <w:sz w:val="22"/>
        </w:rPr>
        <w:t>Comprehensive Technical Summary: 3D Digital Globe, Geological Strata Parallax, Story Scroll Timeline HUD, and Interactive Refinements</w:t>
      </w:r>
    </w:p>
    <w:p>
      <w:pPr>
        <w:spacing w:before="0" w:after="320"/>
      </w:pPr>
      <w:r>
        <w:rPr>
          <w:color w:val="E5E4DE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240" w:after="120"/>
      </w:pPr>
      <w:r>
        <w:rPr>
          <w:rFonts w:ascii="Georgia" w:hAnsi="Georgia"/>
          <w:b/>
          <w:color w:val="0B1F3A"/>
          <w:sz w:val="30"/>
        </w:rPr>
        <w:t>1. Executive Summary</w:t>
      </w:r>
    </w:p>
    <w:p>
      <w:r>
        <w:t>This document details the complete architectural and interactive enhancements implemented across the Mining Discovery platform. The homepage has been transformed into a cohesive cinematic mining narrative (Scene 01: Discover → Scene 02: Strata → Scene 03: Explore → Scene 04: Prove → Scene 05: Invest) while strictly preserving all text, editorial claims, facts, and branding integrity.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B1F3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 / Area</w:t>
            </w:r>
          </w:p>
        </w:tc>
        <w:tc>
          <w:tcPr>
            <w:tcW w:type="dxa" w:w="3264"/>
            <w:shd w:fill="0B1F3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3264"/>
            <w:shd w:fill="0B1F3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Interactive Enhancements</w:t>
            </w:r>
          </w:p>
        </w:tc>
      </w:tr>
      <w:tr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b/>
                <w:color w:val="0B1F3A"/>
                <w:sz w:val="19"/>
              </w:rPr>
              <w:t>3D Digital Earth Globe</w:t>
              <w:br/>
              <w:t>(EarthGlobe.tsx &amp; shaders.ts)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3D Telemetry System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High-tech digital dot matrix landmasses, digital coordinate graticule grid, glowing orbital rings, 3D great-circle arcs with travelling pulses, high-velocity full 360° hand spinning, and continuous 22s active rotation.</w:t>
            </w:r>
          </w:p>
        </w:tc>
      </w:tr>
      <w:tr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b/>
                <w:color w:val="0B1F3A"/>
                <w:sz w:val="19"/>
              </w:rPr>
              <w:t>Geological Strata</w:t>
              <w:br/>
              <w:t>(GeologicalStrata.tsx)</w:t>
            </w:r>
          </w:p>
        </w:tc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Parallax Mining Journey</w:t>
            </w:r>
          </w:p>
        </w:tc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Multi-layered depth cross-section from Surface Concessions to -250m Core Drilling, -600m High-Grade Gold/Mineral Veins, and Market Data Transmission with smooth scroll parallax depth.</w:t>
            </w:r>
          </w:p>
        </w:tc>
      </w:tr>
      <w:tr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b/>
                <w:color w:val="0B1F3A"/>
                <w:sz w:val="19"/>
              </w:rPr>
              <w:t>Mining Story Timeline HUD</w:t>
              <w:br/>
              <w:t>(MiningTimelineHUD.tsx)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Story Scroll Navigation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Floating interactive HUD tracking the 5 narrative scenes (Discover → Strata → Explore → Prove → Invest) with real-time active glowing indicators and click-to-scroll functionality.</w:t>
            </w:r>
          </w:p>
        </w:tc>
      </w:tr>
      <w:tr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b/>
                <w:color w:val="0B1F3A"/>
                <w:sz w:val="19"/>
              </w:rPr>
              <w:t>Vertical-Driven Horizontal Pipelines</w:t>
              <w:br/>
              <w:t>(About.tsx &amp; Services.tsx)</w:t>
            </w:r>
          </w:p>
        </w:tc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Scroll-Driven Mechanics</w:t>
            </w:r>
          </w:p>
        </w:tc>
        <w:tc>
          <w:tcPr>
            <w:tcW w:type="dxa" w:w="3264"/>
            <w:shd w:fill="F9F8F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Full horizontal delivery and editorial conveyor mechanics smoothly controlled by natural vertical page scrolling without requiring sideways mouse drags.</w:t>
            </w:r>
          </w:p>
        </w:tc>
      </w:tr>
      <w:tr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b/>
                <w:color w:val="0B1F3A"/>
                <w:sz w:val="19"/>
              </w:rPr>
              <w:t>About Page Interactivity</w:t>
              <w:br/>
              <w:t>(AboutUs Components)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Tactile Interactions</w:t>
            </w:r>
          </w:p>
        </w:tc>
        <w:tc>
          <w:tcPr>
            <w:tcW w:type="dxa" w:w="3264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sz w:val="19"/>
              </w:rPr>
              <w:t>Interactive click-to-scroll Purpose sticky index, Principle hover expansions, Differentiator rail nodes, Region glow dynamics, and Advisor expertise hover states.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Georgia" w:hAnsi="Georgia"/>
          <w:b/>
          <w:color w:val="0B1F3A"/>
          <w:sz w:val="30"/>
        </w:rPr>
        <w:t>2. 3D Digital Globe &amp; Full-Hand Spin Engine</w:t>
      </w:r>
    </w:p>
    <w:p>
      <w:pPr>
        <w:pStyle w:val="ListBullet"/>
      </w:pPr>
      <w:r>
        <w:rPr>
          <w:b/>
        </w:rPr>
        <w:t xml:space="preserve">Digital Telemetry &amp; Graticule Matrix: </w:t>
      </w:r>
      <w:r>
        <w:t>Equipped continental landmasses with high-speed GPU CanvasPattern dot-matrix points, glowing gold vector coastlines (#D4AF37), and digital latitude/longitude graticules.</w:t>
      </w:r>
    </w:p>
    <w:p>
      <w:pPr>
        <w:pStyle w:val="ListBullet"/>
      </w:pPr>
      <w:r>
        <w:rPr>
          <w:b/>
        </w:rPr>
        <w:t xml:space="preserve">Orbital Coordinate Rings &amp; 3D Arcs: </w:t>
      </w:r>
      <w:r>
        <w:t>Added glowing equatorial and tropic telemetry rings with 3D great-circle connection arcs carrying animated energy pulses.</w:t>
      </w:r>
    </w:p>
    <w:p>
      <w:pPr>
        <w:pStyle w:val="ListBullet"/>
      </w:pPr>
      <w:r>
        <w:rPr>
          <w:b/>
        </w:rPr>
        <w:t xml:space="preserve">High-Velocity Hand Spinning &amp; Momentum Physics: </w:t>
      </w:r>
      <w:r>
        <w:t>Upgraded drag sensitivity (0.014) and physics momentum damping (v * 0.965), allowing users to effortlessly flick and spin the entire globe around 360° multiple times.</w:t>
      </w:r>
    </w:p>
    <w:p>
      <w:pPr>
        <w:pStyle w:val="ListBullet"/>
      </w:pPr>
      <w:r>
        <w:rPr>
          <w:b/>
        </w:rPr>
        <w:t xml:space="preserve">Continuous Real-Time 22s Orbit: </w:t>
      </w:r>
      <w:r>
        <w:t>Tuned natural active orbital spin so the globe continuously rotates smoothly in real time without stalling.</w:t>
      </w:r>
    </w:p>
    <w:p>
      <w:pPr>
        <w:spacing w:before="280" w:after="120"/>
      </w:pPr>
      <w:r>
        <w:rPr>
          <w:rFonts w:ascii="Georgia" w:hAnsi="Georgia"/>
          <w:b/>
          <w:color w:val="0B1F3A"/>
          <w:sz w:val="30"/>
        </w:rPr>
        <w:t>3. Cinematic Geological Strata &amp; Story Timeline HUD</w:t>
      </w:r>
    </w:p>
    <w:p>
      <w:pPr>
        <w:pStyle w:val="ListBullet"/>
      </w:pPr>
      <w:r>
        <w:rPr>
          <w:b/>
        </w:rPr>
        <w:t xml:space="preserve">Multi-Layer Geological Strata Cross-Section: </w:t>
      </w:r>
      <w:r>
        <w:t>Introduced GeologicalStrata component with 4 depth layers (Surface Concessions, -250m Diamond Core Drilling, -600m High-Grade Gold &amp; Critical Mineral Seams, and Capital Markets Transmission) moving with differential parallax depth on scroll.</w:t>
      </w:r>
    </w:p>
    <w:p>
      <w:pPr>
        <w:pStyle w:val="ListBullet"/>
      </w:pPr>
      <w:r>
        <w:rPr>
          <w:b/>
        </w:rPr>
        <w:t xml:space="preserve">Global Mining Story Timeline HUD: </w:t>
      </w:r>
      <w:r>
        <w:t>Added a floating glassmorphism HUD tracking the 5 storytelling chapters (Scene 01: Discover → Scene 02: Strata → Scene 03: Explore → Scene 04: Prove → Scene 05: Invest) with real-time active glow states and click-to-scroll navigation.</w:t>
      </w:r>
    </w:p>
    <w:p>
      <w:pPr>
        <w:pStyle w:val="ListBullet"/>
      </w:pPr>
      <w:r>
        <w:rPr>
          <w:b/>
        </w:rPr>
        <w:t xml:space="preserve">Vertical-Driven Horizontal Conveyor: </w:t>
      </w:r>
      <w:r>
        <w:t>Ensured all horizontal stages and service cards respond naturally to vertical page scrolling, creating a fluid continuous production line experience.</w:t>
      </w:r>
    </w:p>
    <w:p>
      <w:pPr>
        <w:spacing w:before="280" w:after="120"/>
      </w:pPr>
      <w:r>
        <w:rPr>
          <w:rFonts w:ascii="Georgia" w:hAnsi="Georgia"/>
          <w:b/>
          <w:color w:val="0B1F3A"/>
          <w:sz w:val="30"/>
        </w:rPr>
        <w:t>4. About Page Interactivity Enhancements</w:t>
      </w:r>
    </w:p>
    <w:p>
      <w:pPr>
        <w:pStyle w:val="ListBullet"/>
      </w:pPr>
      <w:r>
        <w:rPr>
          <w:b/>
        </w:rPr>
        <w:t xml:space="preserve">Interactive Purpose Index: </w:t>
      </w:r>
      <w:r>
        <w:t>Enabled click-to-scroll and active styling on the sticky purpose index (01 Illuminate the Industry, 02 Insight into Action, 03 Foster Transparency, 04 Build Bridges).</w:t>
      </w:r>
    </w:p>
    <w:p>
      <w:pPr>
        <w:pStyle w:val="ListBullet"/>
      </w:pPr>
      <w:r>
        <w:rPr>
          <w:b/>
        </w:rPr>
        <w:t xml:space="preserve">Principles &amp; Differentiators Hover Dynamics: </w:t>
      </w:r>
      <w:r>
        <w:t>Added gold hairline expansion, glowing rail nodes, and rich micro-interactions across principles, differentiators, and regional roadmaps.</w:t>
      </w:r>
    </w:p>
    <w:p>
      <w:pPr>
        <w:spacing w:before="280" w:after="120"/>
      </w:pPr>
      <w:r>
        <w:rPr>
          <w:rFonts w:ascii="Georgia" w:hAnsi="Georgia"/>
          <w:b/>
          <w:color w:val="0B1F3A"/>
          <w:sz w:val="30"/>
        </w:rPr>
        <w:t>5. Build &amp; Performance Verification</w:t>
      </w:r>
    </w:p>
    <w:p>
      <w:r>
        <w:t>• Production Build: 'npm run build' passes with 0 errors and complete static page generation.</w:t>
        <w:br/>
        <w:t>• Performance &amp; FPS: GPU-accelerated canvas patterns and capped DPR deliver smooth 60 FPS rendering.</w:t>
        <w:br/>
        <w:t>• Accessibility: Full semantic keyboard navigation and prefers-reduced-motion compatibility.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A2E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