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C1331" w14:textId="77777777" w:rsidR="00671876" w:rsidRDefault="00671876" w:rsidP="00671876">
      <w:r>
        <w:t>Free Self Tests screen (</w:t>
      </w:r>
      <w:hyperlink r:id="rId6" w:history="1">
        <w:r>
          <w:rPr>
            <w:rStyle w:val="Hyperlink"/>
          </w:rPr>
          <w:t>https://www.theocdandanxietytreatmentcenter.com/wp/free-self-tests/</w:t>
        </w:r>
      </w:hyperlink>
      <w:r>
        <w:t>):</w:t>
      </w:r>
    </w:p>
    <w:p w14:paraId="13B1EC43" w14:textId="0336A531" w:rsidR="00864559" w:rsidRPr="00F77EAF" w:rsidRDefault="00671876" w:rsidP="00671876">
      <w:pPr>
        <w:rPr>
          <w:rFonts w:eastAsia="Times New Roman"/>
          <w:b/>
          <w:color w:val="FF0000"/>
        </w:rPr>
      </w:pPr>
      <w:r>
        <w:rPr>
          <w:rFonts w:eastAsia="Times New Roman"/>
          <w:color w:val="7F6000"/>
        </w:rPr>
        <w:t>CY BOCS SYMPTOM” link should say “CY-BOCS SYMPTOMS</w:t>
      </w:r>
      <w:proofErr w:type="gramStart"/>
      <w:r w:rsidRPr="00F77EAF">
        <w:rPr>
          <w:rFonts w:eastAsia="Times New Roman"/>
          <w:b/>
          <w:color w:val="FF0000"/>
        </w:rPr>
        <w:t>”</w:t>
      </w:r>
      <w:r w:rsidR="001F09C0" w:rsidRPr="00F77EAF">
        <w:rPr>
          <w:rFonts w:eastAsia="Times New Roman"/>
          <w:b/>
          <w:color w:val="FF0000"/>
        </w:rPr>
        <w:t xml:space="preserve">  </w:t>
      </w:r>
      <w:r w:rsidR="00F525A9" w:rsidRPr="00F77EAF">
        <w:rPr>
          <w:rFonts w:eastAsia="Times New Roman"/>
          <w:b/>
          <w:color w:val="FF0000"/>
        </w:rPr>
        <w:t>Already</w:t>
      </w:r>
      <w:proofErr w:type="gramEnd"/>
      <w:r w:rsidR="00F525A9" w:rsidRPr="00F77EAF">
        <w:rPr>
          <w:rFonts w:eastAsia="Times New Roman"/>
          <w:b/>
          <w:color w:val="FF0000"/>
        </w:rPr>
        <w:t xml:space="preserve"> Done please check </w:t>
      </w:r>
      <w:hyperlink r:id="rId7" w:history="1">
        <w:r w:rsidR="00F77EAF" w:rsidRPr="00F77EAF">
          <w:rPr>
            <w:rStyle w:val="Hyperlink"/>
            <w:rFonts w:eastAsia="Times New Roman"/>
            <w:b/>
            <w:color w:val="FF0000"/>
          </w:rPr>
          <w:t>http://liveuncertain.org/free-self-tests/</w:t>
        </w:r>
      </w:hyperlink>
    </w:p>
    <w:p w14:paraId="47B6B0F1" w14:textId="77777777" w:rsidR="00F77EAF" w:rsidRDefault="00F77EAF" w:rsidP="00671876">
      <w:pPr>
        <w:rPr>
          <w:rFonts w:eastAsia="Times New Roman"/>
          <w:color w:val="7F6000"/>
        </w:rPr>
      </w:pPr>
    </w:p>
    <w:p w14:paraId="0883B1D0" w14:textId="77777777" w:rsidR="00671876" w:rsidRDefault="00671876" w:rsidP="00671876">
      <w:r>
        <w:t xml:space="preserve">OCD Test 1 (18+) </w:t>
      </w:r>
      <w:proofErr w:type="gramStart"/>
      <w:r>
        <w:t>screen</w:t>
      </w:r>
      <w:proofErr w:type="gramEnd"/>
      <w:r>
        <w:t xml:space="preserve"> (</w:t>
      </w:r>
      <w:hyperlink r:id="rId8" w:history="1">
        <w:r>
          <w:rPr>
            <w:rStyle w:val="Hyperlink"/>
          </w:rPr>
          <w:t>https://www.theocdandanxietytreatmentcenter.com/wp/y-bocs-inventory/</w:t>
        </w:r>
      </w:hyperlink>
      <w:r>
        <w:t>):</w:t>
      </w:r>
    </w:p>
    <w:p w14:paraId="3F492BE4" w14:textId="29CCA182" w:rsidR="00671876" w:rsidRDefault="00671876" w:rsidP="0067187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7F6000"/>
        </w:rPr>
        <w:t>A for-print specific layout should be used for printing the test results (1 page with company logo and contact info.)</w:t>
      </w:r>
      <w:r w:rsidR="007F548E">
        <w:rPr>
          <w:rFonts w:eastAsia="Times New Roman"/>
          <w:color w:val="7F6000"/>
        </w:rPr>
        <w:t xml:space="preserve"> 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FF0000"/>
        </w:rPr>
        <w:t>Not Possible</w:t>
      </w:r>
    </w:p>
    <w:p w14:paraId="3133D339" w14:textId="23F417AE" w:rsidR="00671876" w:rsidRDefault="00671876" w:rsidP="00671876">
      <w:p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The time zone should be listed in the results for when the test was taken (GMT?) 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06B6F67E" w14:textId="341B04DC" w:rsidR="00671876" w:rsidRDefault="00671876" w:rsidP="00671876">
      <w:pPr>
        <w:rPr>
          <w:rFonts w:eastAsia="Times New Roman"/>
          <w:color w:val="7F6000"/>
        </w:rPr>
      </w:pPr>
    </w:p>
    <w:p w14:paraId="1BF6FE6F" w14:textId="77777777" w:rsidR="00671876" w:rsidRDefault="00671876" w:rsidP="00671876">
      <w:r>
        <w:t>OCD Test 2 (18+) screen (</w:t>
      </w:r>
      <w:hyperlink r:id="rId9" w:history="1">
        <w:r>
          <w:rPr>
            <w:rStyle w:val="Hyperlink"/>
          </w:rPr>
          <w:t>https://www.theocdandanxietytreatmentcenter.com/wp/ocd-</w:t>
        </w:r>
        <w:r>
          <w:rPr>
            <w:rStyle w:val="Hyperlink"/>
            <w:b/>
            <w:bCs/>
          </w:rPr>
          <w:t>symtom</w:t>
        </w:r>
        <w:r>
          <w:rPr>
            <w:rStyle w:val="Hyperlink"/>
          </w:rPr>
          <w:t>-checklist/</w:t>
        </w:r>
      </w:hyperlink>
      <w:r>
        <w:t>):</w:t>
      </w:r>
    </w:p>
    <w:p w14:paraId="64666C81" w14:textId="73B62370" w:rsidR="00671876" w:rsidRPr="00671876" w:rsidRDefault="00671876" w:rsidP="00671876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  <w:color w:val="7F6000"/>
        </w:rPr>
        <w:t>A for-print specific layout should be used for printing the test results (1 page with company logo and contact info.)</w:t>
      </w:r>
      <w:r w:rsidR="007F548E">
        <w:rPr>
          <w:rFonts w:eastAsia="Times New Roman"/>
          <w:color w:val="7F6000"/>
        </w:rPr>
        <w:t xml:space="preserve">  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FF0000"/>
        </w:rPr>
        <w:t xml:space="preserve"> </w:t>
      </w:r>
      <w:r w:rsidR="007F548E" w:rsidRPr="007F548E">
        <w:rPr>
          <w:rFonts w:eastAsia="Times New Roman"/>
          <w:b/>
          <w:color w:val="FF0000"/>
        </w:rPr>
        <w:t>Not Possible</w:t>
      </w:r>
    </w:p>
    <w:p w14:paraId="5DBDFD58" w14:textId="50B977CC" w:rsidR="00671876" w:rsidRDefault="00671876" w:rsidP="00671876">
      <w:pPr>
        <w:pStyle w:val="ListParagraph"/>
        <w:numPr>
          <w:ilvl w:val="0"/>
          <w:numId w:val="2"/>
        </w:numPr>
        <w:rPr>
          <w:rFonts w:eastAsia="Times New Roman"/>
          <w:color w:val="7F6000"/>
        </w:rPr>
      </w:pPr>
      <w:r w:rsidRPr="00671876">
        <w:rPr>
          <w:rFonts w:eastAsia="Times New Roman"/>
          <w:color w:val="7F6000"/>
        </w:rPr>
        <w:t>The time zone should be listed in the results for when the test was taken (GMT?) </w:t>
      </w:r>
      <w:r w:rsidR="007F548E">
        <w:rPr>
          <w:rFonts w:eastAsia="Times New Roman"/>
          <w:color w:val="7F6000"/>
        </w:rPr>
        <w:t xml:space="preserve"> 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3F9E11A2" w14:textId="4EB0551C" w:rsidR="00671876" w:rsidRDefault="00671876" w:rsidP="00671876">
      <w:pPr>
        <w:pStyle w:val="ListParagraph"/>
        <w:numPr>
          <w:ilvl w:val="0"/>
          <w:numId w:val="2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The user should be able to enter in text (that is sanitized for SQL injections, etc.) for each “Other (describe</w:t>
      </w:r>
      <w:proofErr w:type="gramStart"/>
      <w:r>
        <w:rPr>
          <w:rFonts w:eastAsia="Times New Roman"/>
          <w:color w:val="7F6000"/>
        </w:rPr>
        <w:t>)_</w:t>
      </w:r>
      <w:proofErr w:type="gramEnd"/>
      <w:r>
        <w:rPr>
          <w:rFonts w:eastAsia="Times New Roman"/>
          <w:color w:val="7F6000"/>
        </w:rPr>
        <w:t>___” section.</w:t>
      </w:r>
    </w:p>
    <w:p w14:paraId="0D358691" w14:textId="77777777" w:rsidR="007F548E" w:rsidRDefault="00671876" w:rsidP="007F548E">
      <w:pPr>
        <w:pStyle w:val="ListParagraph"/>
        <w:numPr>
          <w:ilvl w:val="0"/>
          <w:numId w:val="2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Should also have a checkbox granting us permission to contact similar to the Skin Picking test (</w:t>
      </w:r>
      <w:hyperlink r:id="rId10" w:history="1">
        <w:r>
          <w:rPr>
            <w:rStyle w:val="Hyperlink"/>
            <w:rFonts w:eastAsia="Times New Roman"/>
          </w:rPr>
          <w:t>https://www.theocdandanxietytreatmentcenter.com/wp/skin-picking/</w:t>
        </w:r>
      </w:hyperlink>
      <w:r>
        <w:rPr>
          <w:rFonts w:eastAsia="Times New Roman"/>
          <w:color w:val="7F6000"/>
        </w:rPr>
        <w:t>).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2E174B4B" w14:textId="77777777" w:rsidR="00671876" w:rsidRDefault="00671876" w:rsidP="007F548E">
      <w:pPr>
        <w:pStyle w:val="ListParagraph"/>
        <w:rPr>
          <w:rFonts w:eastAsia="Times New Roman"/>
          <w:color w:val="7F6000"/>
        </w:rPr>
      </w:pPr>
    </w:p>
    <w:p w14:paraId="0B963189" w14:textId="74220764" w:rsidR="00671876" w:rsidRDefault="00671876" w:rsidP="00671876">
      <w:pPr>
        <w:pStyle w:val="ListParagraph"/>
        <w:rPr>
          <w:rFonts w:eastAsia="Times New Roman"/>
        </w:rPr>
      </w:pPr>
    </w:p>
    <w:p w14:paraId="219669BD" w14:textId="77777777" w:rsidR="00671876" w:rsidRDefault="00671876" w:rsidP="00671876">
      <w:r>
        <w:t>OCD Test 2 (4-17) (</w:t>
      </w:r>
      <w:hyperlink r:id="rId11" w:history="1">
        <w:r>
          <w:rPr>
            <w:rStyle w:val="Hyperlink"/>
          </w:rPr>
          <w:t>https://www.theocdandanxietytreatmentcenter.com/wp/cy-bocs-symptom-checklist/</w:t>
        </w:r>
      </w:hyperlink>
      <w:r>
        <w:t>):</w:t>
      </w:r>
    </w:p>
    <w:p w14:paraId="151A6D4C" w14:textId="77777777" w:rsidR="00671876" w:rsidRDefault="00671876" w:rsidP="00671876">
      <w:pPr>
        <w:pStyle w:val="ListParagraph"/>
        <w:numPr>
          <w:ilvl w:val="0"/>
          <w:numId w:val="3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The user should be able to enter in text (that is sanitized for SQL injections, etc.) for each “Other (describe)” section.</w:t>
      </w:r>
    </w:p>
    <w:p w14:paraId="59781542" w14:textId="77777777" w:rsidR="007F548E" w:rsidRDefault="00671876" w:rsidP="007F548E">
      <w:pPr>
        <w:pStyle w:val="ListParagraph"/>
        <w:numPr>
          <w:ilvl w:val="0"/>
          <w:numId w:val="2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Should also have a checkbox granting us permission to contact similar to the Skin Picking test (</w:t>
      </w:r>
      <w:hyperlink r:id="rId12" w:history="1">
        <w:r>
          <w:rPr>
            <w:rStyle w:val="Hyperlink"/>
            <w:rFonts w:eastAsia="Times New Roman"/>
          </w:rPr>
          <w:t>https://www.theocdandanxietytreatmentcenter.com/wp/skin-picking/</w:t>
        </w:r>
      </w:hyperlink>
      <w:r>
        <w:rPr>
          <w:rFonts w:eastAsia="Times New Roman"/>
          <w:color w:val="7F6000"/>
        </w:rPr>
        <w:t>).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31DFB9FA" w14:textId="77777777" w:rsidR="00671876" w:rsidRDefault="00671876" w:rsidP="007F548E">
      <w:pPr>
        <w:pStyle w:val="ListParagraph"/>
        <w:rPr>
          <w:rFonts w:eastAsia="Times New Roman"/>
          <w:color w:val="7F6000"/>
        </w:rPr>
      </w:pPr>
    </w:p>
    <w:p w14:paraId="588280DC" w14:textId="4E2EA5B7" w:rsidR="00671876" w:rsidRDefault="00671876" w:rsidP="00671876">
      <w:pPr>
        <w:pStyle w:val="ListParagraph"/>
        <w:rPr>
          <w:rFonts w:eastAsia="Times New Roman"/>
        </w:rPr>
      </w:pPr>
    </w:p>
    <w:p w14:paraId="607DD73C" w14:textId="77777777" w:rsidR="00671876" w:rsidRDefault="00671876" w:rsidP="00671876">
      <w:r>
        <w:t>Skin Picking Test screen (</w:t>
      </w:r>
      <w:hyperlink r:id="rId13" w:history="1">
        <w:r>
          <w:rPr>
            <w:rStyle w:val="Hyperlink"/>
          </w:rPr>
          <w:t>https://www.theocdandanxietytreatmentcenter.com/wp/skin-picking/</w:t>
        </w:r>
      </w:hyperlink>
      <w:r>
        <w:t>):</w:t>
      </w:r>
    </w:p>
    <w:p w14:paraId="6ED461BC" w14:textId="77777777" w:rsidR="007F548E" w:rsidRDefault="00671876" w:rsidP="007F548E">
      <w:pPr>
        <w:pStyle w:val="ListParagraph"/>
        <w:numPr>
          <w:ilvl w:val="0"/>
          <w:numId w:val="2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On results page, there should be a “contact us” link like the other tests on the real site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472A7EFC" w14:textId="4C522052" w:rsidR="00671876" w:rsidRDefault="00671876" w:rsidP="007F548E">
      <w:pPr>
        <w:pStyle w:val="ListParagraph"/>
        <w:rPr>
          <w:rFonts w:eastAsia="Times New Roman"/>
          <w:color w:val="7F6000"/>
        </w:rPr>
      </w:pPr>
    </w:p>
    <w:p w14:paraId="0D660909" w14:textId="77777777" w:rsidR="00671876" w:rsidRDefault="00671876" w:rsidP="00671876"/>
    <w:p w14:paraId="64DE55EB" w14:textId="3BB0EC4D" w:rsidR="00671876" w:rsidRDefault="00671876" w:rsidP="00671876">
      <w:r>
        <w:t>Hair Pulling Test screen (</w:t>
      </w:r>
      <w:hyperlink r:id="rId14" w:history="1">
        <w:r>
          <w:rPr>
            <w:rStyle w:val="Hyperlink"/>
          </w:rPr>
          <w:t>https://www.theocdandanxietytreatmentcenter.com/wp/hair-pulling/</w:t>
        </w:r>
      </w:hyperlink>
      <w:r>
        <w:t>):</w:t>
      </w:r>
    </w:p>
    <w:p w14:paraId="64B6648D" w14:textId="77777777" w:rsidR="007F548E" w:rsidRDefault="00671876" w:rsidP="007F548E">
      <w:pPr>
        <w:pStyle w:val="ListParagraph"/>
        <w:numPr>
          <w:ilvl w:val="0"/>
          <w:numId w:val="2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On results page, there should be a “contact us” link like the other tests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121EBD35" w14:textId="77777777" w:rsidR="00671876" w:rsidRDefault="00671876" w:rsidP="007F548E">
      <w:pPr>
        <w:pStyle w:val="ListParagraph"/>
        <w:rPr>
          <w:rFonts w:eastAsia="Times New Roman"/>
          <w:color w:val="7F6000"/>
        </w:rPr>
      </w:pPr>
    </w:p>
    <w:p w14:paraId="3F6C438B" w14:textId="77777777" w:rsidR="00982BF4" w:rsidRDefault="00982BF4" w:rsidP="00671876"/>
    <w:p w14:paraId="37680171" w14:textId="77777777" w:rsidR="00982BF4" w:rsidRDefault="00982BF4" w:rsidP="00671876"/>
    <w:p w14:paraId="6D28201C" w14:textId="77777777" w:rsidR="00671876" w:rsidRDefault="00671876" w:rsidP="00671876">
      <w:r>
        <w:t>Emergency screen (</w:t>
      </w:r>
      <w:hyperlink r:id="rId15" w:history="1">
        <w:r>
          <w:rPr>
            <w:rStyle w:val="Hyperlink"/>
          </w:rPr>
          <w:t>https://www.theocdandanxietytreatmentcenter.com/wp/emergency-contacts/</w:t>
        </w:r>
      </w:hyperlink>
      <w:r>
        <w:t>):</w:t>
      </w:r>
    </w:p>
    <w:p w14:paraId="3764BB99" w14:textId="726DE648" w:rsidR="00671876" w:rsidRPr="00BD444C" w:rsidRDefault="00870EE6" w:rsidP="00671876">
      <w:pPr>
        <w:pStyle w:val="ListParagraph"/>
        <w:numPr>
          <w:ilvl w:val="0"/>
          <w:numId w:val="4"/>
        </w:numPr>
        <w:rPr>
          <w:rFonts w:eastAsia="Times New Roman"/>
        </w:rPr>
      </w:pPr>
      <w:hyperlink r:id="rId16" w:history="1">
        <w:r w:rsidR="00671876">
          <w:rPr>
            <w:rStyle w:val="Hyperlink"/>
            <w:rFonts w:eastAsia="Times New Roman"/>
            <w:color w:val="033160"/>
          </w:rPr>
          <w:t>www.Befrienders.org</w:t>
        </w:r>
      </w:hyperlink>
      <w:r w:rsidR="00671876">
        <w:rPr>
          <w:rFonts w:eastAsia="Times New Roman"/>
          <w:color w:val="7F6000"/>
        </w:rPr>
        <w:t xml:space="preserve"> link should open in a new tab.  </w:t>
      </w:r>
      <w:r w:rsidR="00671876" w:rsidRPr="00671876">
        <w:rPr>
          <w:rFonts w:eastAsia="Times New Roman"/>
          <w:color w:val="7F6000"/>
          <w:highlight w:val="yellow"/>
        </w:rPr>
        <w:t>This page is broken</w:t>
      </w:r>
    </w:p>
    <w:p w14:paraId="359D9C5D" w14:textId="536ABBCC" w:rsidR="00BD444C" w:rsidRPr="00BD444C" w:rsidRDefault="00BD444C" w:rsidP="00BD444C">
      <w:pPr>
        <w:rPr>
          <w:rFonts w:eastAsia="Times New Roman"/>
          <w:b/>
          <w:color w:val="FF0000"/>
        </w:rPr>
      </w:pPr>
      <w:r w:rsidRPr="00BD444C">
        <w:rPr>
          <w:rFonts w:eastAsia="Times New Roman"/>
          <w:b/>
          <w:color w:val="FF0000"/>
        </w:rPr>
        <w:t xml:space="preserve">Already </w:t>
      </w:r>
      <w:proofErr w:type="gramStart"/>
      <w:r w:rsidRPr="00BD444C">
        <w:rPr>
          <w:rFonts w:eastAsia="Times New Roman"/>
          <w:b/>
          <w:color w:val="FF0000"/>
        </w:rPr>
        <w:t>Done</w:t>
      </w:r>
      <w:proofErr w:type="gramEnd"/>
      <w:r w:rsidRPr="00BD444C">
        <w:rPr>
          <w:rFonts w:eastAsia="Times New Roman"/>
          <w:b/>
          <w:color w:val="FF0000"/>
        </w:rPr>
        <w:t xml:space="preserve"> please check http://liveuncertain.org/emergency-contacts/</w:t>
      </w:r>
      <w:r w:rsidR="007F548E" w:rsidRPr="007F548E">
        <w:rPr>
          <w:rFonts w:eastAsia="Times New Roman"/>
          <w:color w:val="7F6000"/>
        </w:rPr>
        <w:sym w:font="Wingdings" w:char="F0E0"/>
      </w:r>
      <w:r w:rsidR="007F548E" w:rsidRPr="007F548E">
        <w:rPr>
          <w:rFonts w:eastAsia="Times New Roman"/>
          <w:b/>
          <w:color w:val="538135" w:themeColor="accent6" w:themeShade="BF"/>
        </w:rPr>
        <w:t>Done</w:t>
      </w:r>
    </w:p>
    <w:p w14:paraId="2E7DA5F0" w14:textId="77777777" w:rsidR="00671876" w:rsidRDefault="00671876" w:rsidP="00671876"/>
    <w:p w14:paraId="2553BB5C" w14:textId="5D3BEDD9" w:rsidR="00671876" w:rsidRDefault="00671876" w:rsidP="00671876">
      <w:r>
        <w:t>Privacy screen (</w:t>
      </w:r>
      <w:hyperlink r:id="rId17" w:history="1">
        <w:r>
          <w:rPr>
            <w:rStyle w:val="Hyperlink"/>
          </w:rPr>
          <w:t>https://www.theocdandanxietytreatmentcenter.com/wp/privacy/</w:t>
        </w:r>
      </w:hyperlink>
      <w:r>
        <w:t>):</w:t>
      </w:r>
      <w:r w:rsidRPr="00671876">
        <w:rPr>
          <w:rFonts w:eastAsia="Times New Roman"/>
          <w:color w:val="7F6000"/>
          <w:highlight w:val="yellow"/>
        </w:rPr>
        <w:t xml:space="preserve"> This page is broken</w:t>
      </w:r>
    </w:p>
    <w:p w14:paraId="184783BA" w14:textId="7DDB1FF5" w:rsidR="00671876" w:rsidRDefault="00671876" w:rsidP="00671876">
      <w:pPr>
        <w:pStyle w:val="ListParagraph"/>
        <w:numPr>
          <w:ilvl w:val="0"/>
          <w:numId w:val="5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 xml:space="preserve">Should update the email to </w:t>
      </w:r>
      <w:hyperlink r:id="rId18" w:history="1">
        <w:r>
          <w:rPr>
            <w:rStyle w:val="Hyperlink"/>
            <w:rFonts w:eastAsia="Times New Roman"/>
            <w:color w:val="033160"/>
          </w:rPr>
          <w:t>admissions@liveuncertain.com</w:t>
        </w:r>
      </w:hyperlink>
      <w:r w:rsidR="00CE4EBB" w:rsidRPr="007F548E">
        <w:rPr>
          <w:rFonts w:eastAsia="Times New Roman"/>
          <w:color w:val="7F6000"/>
        </w:rPr>
        <w:sym w:font="Wingdings" w:char="F0E0"/>
      </w:r>
      <w:r w:rsidR="00CE4EBB" w:rsidRPr="007F548E">
        <w:rPr>
          <w:rFonts w:eastAsia="Times New Roman"/>
          <w:b/>
          <w:color w:val="538135" w:themeColor="accent6" w:themeShade="BF"/>
        </w:rPr>
        <w:t>Done</w:t>
      </w:r>
    </w:p>
    <w:p w14:paraId="0A953F1B" w14:textId="37C771EA" w:rsidR="00671876" w:rsidRDefault="00671876" w:rsidP="00671876">
      <w:pPr>
        <w:pStyle w:val="ListParagraph"/>
        <w:numPr>
          <w:ilvl w:val="0"/>
          <w:numId w:val="5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>Should put real address.</w:t>
      </w:r>
      <w:r w:rsidR="00CE4EBB">
        <w:rPr>
          <w:rFonts w:eastAsia="Times New Roman"/>
          <w:color w:val="7F6000"/>
        </w:rPr>
        <w:t xml:space="preserve"> </w:t>
      </w:r>
      <w:r w:rsidR="00CE4EBB" w:rsidRPr="001C4065">
        <w:rPr>
          <w:rFonts w:eastAsia="Times New Roman"/>
          <w:color w:val="C00000"/>
        </w:rPr>
        <w:t>(Send me the real address)</w:t>
      </w:r>
    </w:p>
    <w:p w14:paraId="692B56BD" w14:textId="0174EE00" w:rsidR="00BD444C" w:rsidRDefault="00BD444C" w:rsidP="00BD444C">
      <w:pPr>
        <w:ind w:left="360"/>
        <w:rPr>
          <w:rFonts w:eastAsia="Times New Roman"/>
          <w:b/>
          <w:color w:val="FF0000"/>
        </w:rPr>
      </w:pPr>
      <w:r w:rsidRPr="00BD444C">
        <w:rPr>
          <w:rFonts w:eastAsia="Times New Roman"/>
          <w:b/>
          <w:color w:val="FF0000"/>
        </w:rPr>
        <w:t xml:space="preserve">Already </w:t>
      </w:r>
      <w:proofErr w:type="gramStart"/>
      <w:r w:rsidRPr="00BD444C">
        <w:rPr>
          <w:rFonts w:eastAsia="Times New Roman"/>
          <w:b/>
          <w:color w:val="FF0000"/>
        </w:rPr>
        <w:t>Done</w:t>
      </w:r>
      <w:proofErr w:type="gramEnd"/>
      <w:r w:rsidRPr="00BD444C">
        <w:rPr>
          <w:rFonts w:eastAsia="Times New Roman"/>
          <w:b/>
          <w:color w:val="FF0000"/>
        </w:rPr>
        <w:t xml:space="preserve"> please check </w:t>
      </w:r>
      <w:hyperlink r:id="rId19" w:history="1">
        <w:r w:rsidR="00DD4789" w:rsidRPr="00AE41F1">
          <w:rPr>
            <w:rStyle w:val="Hyperlink"/>
            <w:rFonts w:eastAsia="Times New Roman"/>
            <w:b/>
          </w:rPr>
          <w:t>http://liveuncertain.org/privacy/</w:t>
        </w:r>
      </w:hyperlink>
      <w:r w:rsidR="00CE4EBB" w:rsidRPr="007F548E">
        <w:rPr>
          <w:rFonts w:eastAsia="Times New Roman"/>
          <w:color w:val="7F6000"/>
        </w:rPr>
        <w:sym w:font="Wingdings" w:char="F0E0"/>
      </w:r>
      <w:r w:rsidR="00CE4EBB" w:rsidRPr="007F548E">
        <w:rPr>
          <w:rFonts w:eastAsia="Times New Roman"/>
          <w:b/>
          <w:color w:val="538135" w:themeColor="accent6" w:themeShade="BF"/>
        </w:rPr>
        <w:t>Done</w:t>
      </w:r>
    </w:p>
    <w:p w14:paraId="06B0FD54" w14:textId="77777777" w:rsidR="00DD4789" w:rsidRPr="00BD444C" w:rsidRDefault="00DD4789" w:rsidP="00BD444C">
      <w:pPr>
        <w:ind w:left="360"/>
        <w:rPr>
          <w:rFonts w:eastAsia="Times New Roman"/>
          <w:b/>
          <w:color w:val="FF0000"/>
        </w:rPr>
      </w:pPr>
      <w:bookmarkStart w:id="0" w:name="_GoBack"/>
      <w:bookmarkEnd w:id="0"/>
    </w:p>
    <w:p w14:paraId="6B3BA792" w14:textId="7E5653BA" w:rsidR="00671876" w:rsidRDefault="00671876" w:rsidP="00671876">
      <w:r>
        <w:lastRenderedPageBreak/>
        <w:t>Terms of Use Screen (</w:t>
      </w:r>
      <w:hyperlink r:id="rId20" w:history="1">
        <w:r>
          <w:rPr>
            <w:rStyle w:val="Hyperlink"/>
          </w:rPr>
          <w:t>https://www.theocdandanxietytreatmentcenter.com/wp/terms-of-use/</w:t>
        </w:r>
      </w:hyperlink>
      <w:r>
        <w:t>):</w:t>
      </w:r>
      <w:r w:rsidRPr="00671876">
        <w:rPr>
          <w:rFonts w:eastAsia="Times New Roman"/>
          <w:color w:val="7F6000"/>
          <w:highlight w:val="yellow"/>
        </w:rPr>
        <w:t xml:space="preserve"> This page is broken</w:t>
      </w:r>
    </w:p>
    <w:p w14:paraId="6A9876CF" w14:textId="77777777" w:rsidR="00671876" w:rsidRDefault="00671876" w:rsidP="00671876">
      <w:pPr>
        <w:pStyle w:val="ListParagraph"/>
        <w:numPr>
          <w:ilvl w:val="0"/>
          <w:numId w:val="5"/>
        </w:numPr>
        <w:rPr>
          <w:rFonts w:eastAsia="Times New Roman"/>
          <w:color w:val="7F6000"/>
        </w:rPr>
      </w:pPr>
      <w:r>
        <w:rPr>
          <w:rFonts w:eastAsia="Times New Roman"/>
          <w:color w:val="7F6000"/>
        </w:rPr>
        <w:t xml:space="preserve">Should update the email to </w:t>
      </w:r>
      <w:hyperlink r:id="rId21" w:history="1">
        <w:r>
          <w:rPr>
            <w:rStyle w:val="Hyperlink"/>
            <w:rFonts w:eastAsia="Times New Roman"/>
            <w:color w:val="033160"/>
          </w:rPr>
          <w:t>admissions@liveuncertain.com</w:t>
        </w:r>
      </w:hyperlink>
      <w:r>
        <w:rPr>
          <w:rFonts w:eastAsia="Times New Roman"/>
          <w:color w:val="7F6000"/>
        </w:rPr>
        <w:t xml:space="preserve"> in all locations.</w:t>
      </w:r>
    </w:p>
    <w:p w14:paraId="6E9836DE" w14:textId="77777777" w:rsidR="00671876" w:rsidRDefault="00671876" w:rsidP="00671876">
      <w:pPr>
        <w:pStyle w:val="ListParagraph"/>
        <w:rPr>
          <w:rFonts w:eastAsia="Times New Roman"/>
          <w:color w:val="7F6000"/>
        </w:rPr>
      </w:pPr>
    </w:p>
    <w:p w14:paraId="7CDE47FE" w14:textId="2452CFF2" w:rsidR="00BD444C" w:rsidRPr="00BD444C" w:rsidRDefault="00BD444C" w:rsidP="00671876">
      <w:pPr>
        <w:pStyle w:val="ListParagraph"/>
        <w:rPr>
          <w:rFonts w:eastAsia="Times New Roman"/>
          <w:b/>
          <w:color w:val="FF0000"/>
        </w:rPr>
      </w:pPr>
      <w:r w:rsidRPr="00BD444C">
        <w:rPr>
          <w:rFonts w:eastAsia="Times New Roman"/>
          <w:b/>
          <w:color w:val="FF0000"/>
        </w:rPr>
        <w:t xml:space="preserve">Already </w:t>
      </w:r>
      <w:proofErr w:type="gramStart"/>
      <w:r w:rsidRPr="00BD444C">
        <w:rPr>
          <w:rFonts w:eastAsia="Times New Roman"/>
          <w:b/>
          <w:color w:val="FF0000"/>
        </w:rPr>
        <w:t>Done</w:t>
      </w:r>
      <w:proofErr w:type="gramEnd"/>
      <w:r w:rsidRPr="00BD444C">
        <w:rPr>
          <w:rFonts w:eastAsia="Times New Roman"/>
          <w:b/>
          <w:color w:val="FF0000"/>
        </w:rPr>
        <w:t xml:space="preserve"> please check http://liveuncertain.org/terms-of-use/</w:t>
      </w:r>
    </w:p>
    <w:sectPr w:rsidR="00BD444C" w:rsidRPr="00BD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0D91"/>
    <w:multiLevelType w:val="hybridMultilevel"/>
    <w:tmpl w:val="36B41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4EBA"/>
    <w:multiLevelType w:val="hybridMultilevel"/>
    <w:tmpl w:val="C62C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E6B19"/>
    <w:multiLevelType w:val="hybridMultilevel"/>
    <w:tmpl w:val="DA96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61C0B"/>
    <w:multiLevelType w:val="hybridMultilevel"/>
    <w:tmpl w:val="032A9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B77A2"/>
    <w:multiLevelType w:val="hybridMultilevel"/>
    <w:tmpl w:val="8ECE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76"/>
    <w:rsid w:val="000564D7"/>
    <w:rsid w:val="001C4065"/>
    <w:rsid w:val="001F09C0"/>
    <w:rsid w:val="00350C79"/>
    <w:rsid w:val="00671876"/>
    <w:rsid w:val="007F548E"/>
    <w:rsid w:val="00982BF4"/>
    <w:rsid w:val="00BD444C"/>
    <w:rsid w:val="00C14379"/>
    <w:rsid w:val="00CE4EBB"/>
    <w:rsid w:val="00D11B8E"/>
    <w:rsid w:val="00DD4789"/>
    <w:rsid w:val="00F525A9"/>
    <w:rsid w:val="00F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A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7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87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7187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6718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7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87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7187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671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cdandanxietytreatmentcenter.com/wp/y-bocs-inventory/" TargetMode="External"/><Relationship Id="rId13" Type="http://schemas.openxmlformats.org/officeDocument/2006/relationships/hyperlink" Target="https://www.theocdandanxietytreatmentcenter.com/wp/skin-picking/" TargetMode="External"/><Relationship Id="rId18" Type="http://schemas.openxmlformats.org/officeDocument/2006/relationships/hyperlink" Target="mailto:admissions@liveuncertain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admissions@liveuncertain.com" TargetMode="External"/><Relationship Id="rId7" Type="http://schemas.openxmlformats.org/officeDocument/2006/relationships/hyperlink" Target="http://liveuncertain.org/free-self-tests/" TargetMode="External"/><Relationship Id="rId12" Type="http://schemas.openxmlformats.org/officeDocument/2006/relationships/hyperlink" Target="https://www.theocdandanxietytreatmentcenter.com/wp/skin-picking/" TargetMode="External"/><Relationship Id="rId17" Type="http://schemas.openxmlformats.org/officeDocument/2006/relationships/hyperlink" Target="https://www.theocdandanxietytreatmentcenter.com/wp/privac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efrienders.org" TargetMode="External"/><Relationship Id="rId20" Type="http://schemas.openxmlformats.org/officeDocument/2006/relationships/hyperlink" Target="https://www.theocdandanxietytreatmentcenter.com/wp/terms-of-u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ocdandanxietytreatmentcenter.com/wp/free-self-tests/" TargetMode="External"/><Relationship Id="rId11" Type="http://schemas.openxmlformats.org/officeDocument/2006/relationships/hyperlink" Target="https://www.theocdandanxietytreatmentcenter.com/wp/cy-bocs-symptom-checkli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ocdandanxietytreatmentcenter.com/wp/emergency-contac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ocdandanxietytreatmentcenter.com/wp/skin-picking/" TargetMode="External"/><Relationship Id="rId19" Type="http://schemas.openxmlformats.org/officeDocument/2006/relationships/hyperlink" Target="http://liveuncertain.org/priva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ocdandanxietytreatmentcenter.com/wp/ocd-symtom-checklist/" TargetMode="External"/><Relationship Id="rId14" Type="http://schemas.openxmlformats.org/officeDocument/2006/relationships/hyperlink" Target="https://www.theocdandanxietytreatmentcenter.com/wp/hair-pull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Peterson</dc:creator>
  <cp:lastModifiedBy>HP</cp:lastModifiedBy>
  <cp:revision>2</cp:revision>
  <dcterms:created xsi:type="dcterms:W3CDTF">2019-03-26T08:14:00Z</dcterms:created>
  <dcterms:modified xsi:type="dcterms:W3CDTF">2019-03-26T08:14:00Z</dcterms:modified>
</cp:coreProperties>
</file>