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Veeam VSPC — Access &amp; Integration Requirements Template</w:t>
      </w:r>
    </w:p>
    <w:p>
      <w:r/>
      <w:r>
        <w:rPr>
          <w:b/>
        </w:rPr>
        <w:t>Instructions:</w:t>
      </w:r>
      <w:r>
        <w:t xml:space="preserve"> Fill this template for </w:t>
      </w:r>
      <w:r>
        <w:rPr>
          <w:b/>
        </w:rPr>
        <w:t>each Veeam Service Provider Console</w:t>
      </w:r>
      <w:r>
        <w:t xml:space="preserve"> instance. Email with subject `Veeam Access Requirements — &lt;Your Company&gt;`.</w:t>
      </w:r>
    </w:p>
    <w:p>
      <w:r/>
      <w:r>
        <w:rPr>
          <w:b/>
        </w:rPr>
        <w:t>Complete first:</w:t>
      </w:r>
      <w:r>
        <w:t xml:space="preserve"> [CMP Platform Requirements template](/requirement-templates/cmp-platform-requirements-template.md).</w:t>
      </w:r>
    </w:p>
    <w:p>
      <w:r/>
      <w:r>
        <w:rPr>
          <w:b/>
        </w:rPr>
        <w:t>Reference doc:</w:t>
      </w:r>
      <w:r>
        <w:t xml:space="preserve"> Veeam Requirements · </w:t>
      </w:r>
      <w:r>
        <w:rPr>
          <w:b/>
        </w:rPr>
        <w:t>VSPC 9.1</w:t>
      </w:r>
      <w:r>
        <w:t xml:space="preserve"> · Standalone backup integration</w:t>
      </w:r>
    </w:p>
    <w:p/>
    <w:p>
      <w:pPr>
        <w:pStyle w:val="Heading2"/>
      </w:pPr>
      <w:r>
        <w:t>A. Veeam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Your value</w:t>
            </w:r>
          </w:p>
        </w:tc>
      </w:tr>
      <w:tr>
        <w:tc>
          <w:tcPr>
            <w:tcW w:type="dxa" w:w="4320"/>
          </w:tcPr>
          <w:p>
            <w:r>
              <w:t>**VSPC version**</w:t>
            </w:r>
          </w:p>
        </w:tc>
        <w:tc>
          <w:tcPr>
            <w:tcW w:type="dxa" w:w="4320"/>
          </w:tcPr>
          <w:p>
            <w:r>
              <w:t>9.1 (required)</w:t>
            </w:r>
          </w:p>
        </w:tc>
      </w:tr>
      <w:tr>
        <w:tc>
          <w:tcPr>
            <w:tcW w:type="dxa" w:w="4320"/>
          </w:tcPr>
          <w:p>
            <w:r>
              <w:t>**Location name in VSPC**</w:t>
            </w:r>
          </w:p>
        </w:tc>
        <w:tc>
          <w:tcPr>
            <w:tcW w:type="dxa" w:w="4320"/>
          </w:tcPr>
          <w:p>
            <w:r/>
          </w:p>
        </w:tc>
      </w:tr>
    </w:tbl>
    <w:p/>
    <w:p/>
    <w:p>
      <w:pPr>
        <w:pStyle w:val="Heading2"/>
      </w:pPr>
      <w:r>
        <w:t>B. Access credentials for CMP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Your value</w:t>
            </w:r>
          </w:p>
        </w:tc>
      </w:tr>
      <w:tr>
        <w:tc>
          <w:tcPr>
            <w:tcW w:type="dxa" w:w="4320"/>
          </w:tcPr>
          <w:p>
            <w:r>
              <w:t>**Company Administrator username**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**Company Administrator password**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**REST API Simple Key**</w:t>
            </w:r>
          </w:p>
        </w:tc>
        <w:tc>
          <w:tcPr>
            <w:tcW w:type="dxa" w:w="4320"/>
          </w:tcPr>
          <w:p>
            <w:r>
              <w:t>Created under Configuration → REST API Keys</w:t>
            </w:r>
          </w:p>
        </w:tc>
      </w:tr>
      <w:tr>
        <w:tc>
          <w:tcPr>
            <w:tcW w:type="dxa" w:w="4320"/>
          </w:tcPr>
          <w:p>
            <w:r>
              <w:t>**Portal Administrator available to create keys?**</w:t>
            </w:r>
          </w:p>
        </w:tc>
        <w:tc>
          <w:tcPr>
            <w:tcW w:type="dxa" w:w="4320"/>
          </w:tcPr>
          <w:p>
            <w:r>
              <w:t>Yes / No</w:t>
            </w:r>
          </w:p>
        </w:tc>
      </w:tr>
    </w:tbl>
    <w:p/>
    <w:p/>
    <w:p>
      <w:pPr>
        <w:pStyle w:val="Heading2"/>
      </w:pPr>
      <w:r>
        <w:t>C. Public connectivity (required)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Publicly reachable?</w:t>
            </w:r>
          </w:p>
        </w:tc>
      </w:tr>
      <w:tr>
        <w:tc>
          <w:tcPr>
            <w:tcW w:type="dxa" w:w="2880"/>
          </w:tcPr>
          <w:p>
            <w:r>
              <w:t>**VSPC API**</w:t>
            </w:r>
          </w:p>
        </w:tc>
        <w:tc>
          <w:tcPr>
            <w:tcW w:type="dxa" w:w="2880"/>
          </w:tcPr>
          <w:p>
            <w:r>
              <w:t>e.g. `https://vspc.example.com:1280/`</w:t>
            </w:r>
          </w:p>
        </w:tc>
        <w:tc>
          <w:tcPr>
            <w:tcW w:type="dxa" w:w="2880"/>
          </w:tcPr>
          <w:p>
            <w:r>
              <w:t>Yes / No</w:t>
            </w:r>
          </w:p>
        </w:tc>
      </w:tr>
      <w:tr>
        <w:tc>
          <w:tcPr>
            <w:tcW w:type="dxa" w:w="2880"/>
          </w:tcPr>
          <w:p>
            <w:r>
              <w:t>**VSPC customer portal**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Yes / No</w:t>
            </w:r>
          </w:p>
        </w:tc>
      </w:tr>
    </w:tbl>
    <w:p/>
    <w:p/>
    <w:p>
      <w:pPr>
        <w:pStyle w:val="Heading2"/>
      </w:pPr>
      <w:r>
        <w:t>D. VSPC configuration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</w:t>
            </w:r>
          </w:p>
        </w:tc>
        <w:tc>
          <w:tcPr>
            <w:tcW w:type="dxa" w:w="4320"/>
          </w:tcPr>
          <w:p>
            <w:r>
              <w:t>Yes / No</w:t>
            </w:r>
          </w:p>
        </w:tc>
      </w:tr>
      <w:tr>
        <w:tc>
          <w:tcPr>
            <w:tcW w:type="dxa" w:w="4320"/>
          </w:tcPr>
          <w:p>
            <w:r>
              <w:t>At least one location exists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Company Administrator account ready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REST API key created and stored securely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API and portal tested from outside provider LAN</w:t>
            </w:r>
          </w:p>
        </w:tc>
        <w:tc>
          <w:tcPr>
            <w:tcW w:type="dxa" w:w="4320"/>
          </w:tcPr>
          <w:p>
            <w:r/>
          </w:p>
        </w:tc>
      </w:tr>
    </w:tbl>
    <w:p/>
    <w:p/>
    <w:p>
      <w:pPr>
        <w:pStyle w:val="Heading2"/>
      </w:pPr>
      <w:r>
        <w:t>E. Additional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Notes</w:t>
            </w:r>
          </w:p>
        </w:tc>
      </w:tr>
      <w:tr>
        <w:tc>
          <w:tcPr>
            <w:tcW w:type="dxa" w:w="8640"/>
          </w:tcPr>
          <w:p>
            <w:r/>
          </w:p>
        </w:tc>
      </w:tr>
    </w:tbl>
    <w:p/>
    <w:p/>
    <w:p>
      <w:r/>
      <w:r>
        <w:rPr>
          <w:b/>
        </w:rPr>
        <w:t>Submit with:</w:t>
      </w:r>
      <w:r>
        <w:t xml:space="preserve"> Completed CMP Platform Requirements template.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