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AB" w:rsidRDefault="004F70BB">
      <w:pPr>
        <w:pStyle w:val="Heading1"/>
        <w:spacing w:before="58" w:line="302" w:lineRule="auto"/>
        <w:ind w:left="3780" w:right="1772"/>
      </w:pPr>
      <w:r>
        <w:pict>
          <v:shapetype id="_x0000_t202" coordsize="21600,21600" o:spt="202" path="m,l,21600r21600,l21600,xe">
            <v:stroke joinstyle="miter"/>
            <v:path gradientshapeok="t" o:connecttype="rect"/>
          </v:shapetype>
          <v:shape id="_x0000_s1026" type="#_x0000_t202" style="position:absolute;left:0;text-align:left;margin-left:501.9pt;margin-top:23.35pt;width:59.25pt;height:30.15pt;z-index:15728640;mso-position-horizontal-relative:page" filled="f" strokecolor="#4f81bc" strokeweight="2pt">
            <v:textbox inset="0,0,0,0">
              <w:txbxContent>
                <w:p w:rsidR="00030FAB" w:rsidRDefault="007A4398">
                  <w:pPr>
                    <w:spacing w:before="69"/>
                    <w:ind w:left="329"/>
                    <w:rPr>
                      <w:b/>
                      <w:sz w:val="36"/>
                    </w:rPr>
                  </w:pPr>
                  <w:r>
                    <w:rPr>
                      <w:b/>
                      <w:sz w:val="36"/>
                    </w:rPr>
                    <w:t>D-1</w:t>
                  </w:r>
                </w:p>
              </w:txbxContent>
            </v:textbox>
            <w10:wrap anchorx="page"/>
          </v:shape>
        </w:pict>
      </w:r>
      <w:r w:rsidR="007A4398">
        <w:rPr>
          <w:color w:val="000009"/>
        </w:rPr>
        <w:t xml:space="preserve">Maharashtra State Board of Technical Education, Mumbai </w:t>
      </w:r>
      <w:r w:rsidR="007A4398">
        <w:rPr>
          <w:color w:val="000009"/>
          <w:u w:val="thick" w:color="000009"/>
        </w:rPr>
        <w:t>TEACHING PLAN (TP)</w:t>
      </w:r>
    </w:p>
    <w:p w:rsidR="00030FAB" w:rsidRDefault="007A4398">
      <w:pPr>
        <w:pStyle w:val="Heading2"/>
        <w:ind w:right="587"/>
        <w:jc w:val="center"/>
      </w:pPr>
      <w:r>
        <w:rPr>
          <w:color w:val="000009"/>
        </w:rPr>
        <w:t>Academic Year: 2020-21</w:t>
      </w:r>
    </w:p>
    <w:p w:rsidR="00030FAB" w:rsidRDefault="00030FAB">
      <w:pPr>
        <w:pStyle w:val="BodyText"/>
        <w:spacing w:before="7"/>
        <w:rPr>
          <w:b/>
          <w:sz w:val="13"/>
        </w:rPr>
      </w:pPr>
    </w:p>
    <w:p w:rsidR="00030FAB" w:rsidRDefault="007A4398">
      <w:pPr>
        <w:spacing w:before="90"/>
        <w:ind w:right="807"/>
        <w:jc w:val="right"/>
        <w:rPr>
          <w:sz w:val="24"/>
        </w:rPr>
      </w:pPr>
      <w:r>
        <w:rPr>
          <w:b/>
          <w:color w:val="000009"/>
          <w:sz w:val="24"/>
        </w:rPr>
        <w:t xml:space="preserve">Date: </w:t>
      </w:r>
      <w:r>
        <w:rPr>
          <w:color w:val="000009"/>
          <w:sz w:val="24"/>
        </w:rPr>
        <w:t>15/06/2020</w:t>
      </w:r>
    </w:p>
    <w:p w:rsidR="00030FAB" w:rsidRDefault="00030FAB">
      <w:pPr>
        <w:pStyle w:val="BodyText"/>
        <w:spacing w:before="10"/>
        <w:rPr>
          <w:sz w:val="20"/>
        </w:rPr>
      </w:pPr>
    </w:p>
    <w:p w:rsidR="00030FAB" w:rsidRDefault="007A4398">
      <w:pPr>
        <w:ind w:left="580"/>
        <w:rPr>
          <w:sz w:val="24"/>
        </w:rPr>
      </w:pPr>
      <w:r>
        <w:rPr>
          <w:b/>
          <w:color w:val="000009"/>
          <w:sz w:val="24"/>
        </w:rPr>
        <w:t xml:space="preserve">Institute Name &amp;Code: </w:t>
      </w:r>
      <w:r>
        <w:rPr>
          <w:color w:val="000009"/>
          <w:sz w:val="24"/>
        </w:rPr>
        <w:t xml:space="preserve">Late </w:t>
      </w:r>
      <w:proofErr w:type="spellStart"/>
      <w:proofErr w:type="gramStart"/>
      <w:r>
        <w:rPr>
          <w:color w:val="000009"/>
          <w:sz w:val="24"/>
        </w:rPr>
        <w:t>Annasheb</w:t>
      </w:r>
      <w:proofErr w:type="spellEnd"/>
      <w:r>
        <w:rPr>
          <w:color w:val="000009"/>
          <w:sz w:val="24"/>
        </w:rPr>
        <w:t>(</w:t>
      </w:r>
      <w:proofErr w:type="gramEnd"/>
      <w:r>
        <w:rPr>
          <w:color w:val="000009"/>
          <w:sz w:val="24"/>
        </w:rPr>
        <w:t xml:space="preserve">NIT’S) </w:t>
      </w:r>
      <w:proofErr w:type="spellStart"/>
      <w:r>
        <w:rPr>
          <w:color w:val="000009"/>
          <w:sz w:val="24"/>
        </w:rPr>
        <w:t>Polytecnic</w:t>
      </w:r>
      <w:proofErr w:type="spellEnd"/>
      <w:r>
        <w:rPr>
          <w:color w:val="000009"/>
          <w:sz w:val="24"/>
        </w:rPr>
        <w:t xml:space="preserve">, </w:t>
      </w:r>
      <w:proofErr w:type="spellStart"/>
      <w:r>
        <w:rPr>
          <w:color w:val="000009"/>
          <w:sz w:val="24"/>
        </w:rPr>
        <w:t>Nashik</w:t>
      </w:r>
      <w:proofErr w:type="spellEnd"/>
      <w:r>
        <w:rPr>
          <w:color w:val="000009"/>
          <w:sz w:val="24"/>
        </w:rPr>
        <w:t xml:space="preserve"> (1479))</w:t>
      </w:r>
    </w:p>
    <w:p w:rsidR="00030FAB" w:rsidRDefault="00030FAB">
      <w:pPr>
        <w:pStyle w:val="BodyText"/>
        <w:rPr>
          <w:sz w:val="13"/>
        </w:rPr>
      </w:pPr>
    </w:p>
    <w:p w:rsidR="00030FAB" w:rsidRDefault="007A4398">
      <w:pPr>
        <w:tabs>
          <w:tab w:val="left" w:pos="7421"/>
        </w:tabs>
        <w:spacing w:before="90"/>
        <w:ind w:left="580"/>
        <w:rPr>
          <w:sz w:val="24"/>
        </w:rPr>
      </w:pPr>
      <w:proofErr w:type="spellStart"/>
      <w:r>
        <w:rPr>
          <w:b/>
          <w:color w:val="000009"/>
          <w:sz w:val="24"/>
        </w:rPr>
        <w:t>Programme</w:t>
      </w:r>
      <w:proofErr w:type="spellEnd"/>
      <w:r>
        <w:rPr>
          <w:b/>
          <w:color w:val="000009"/>
          <w:sz w:val="24"/>
        </w:rPr>
        <w:t xml:space="preserve"> and Code</w:t>
      </w:r>
      <w:r>
        <w:rPr>
          <w:color w:val="000009"/>
          <w:sz w:val="24"/>
        </w:rPr>
        <w:t>: Electronics and</w:t>
      </w:r>
      <w:r>
        <w:rPr>
          <w:color w:val="000009"/>
          <w:spacing w:val="-6"/>
          <w:sz w:val="24"/>
        </w:rPr>
        <w:t xml:space="preserve"> </w:t>
      </w:r>
      <w:r>
        <w:rPr>
          <w:color w:val="000009"/>
          <w:sz w:val="24"/>
        </w:rPr>
        <w:t>Telecommunication (EJ)</w:t>
      </w:r>
      <w:r>
        <w:rPr>
          <w:color w:val="000009"/>
          <w:sz w:val="24"/>
        </w:rPr>
        <w:tab/>
      </w:r>
      <w:r>
        <w:rPr>
          <w:b/>
          <w:color w:val="000009"/>
          <w:sz w:val="24"/>
        </w:rPr>
        <w:t>Course Index:</w:t>
      </w:r>
      <w:r>
        <w:rPr>
          <w:b/>
          <w:color w:val="000009"/>
          <w:spacing w:val="-3"/>
          <w:sz w:val="24"/>
        </w:rPr>
        <w:t xml:space="preserve"> </w:t>
      </w:r>
      <w:r>
        <w:rPr>
          <w:color w:val="000009"/>
          <w:sz w:val="24"/>
        </w:rPr>
        <w:t>505</w:t>
      </w:r>
    </w:p>
    <w:p w:rsidR="00030FAB" w:rsidRDefault="007A4398">
      <w:pPr>
        <w:tabs>
          <w:tab w:val="left" w:pos="5261"/>
        </w:tabs>
        <w:spacing w:before="82"/>
        <w:ind w:left="580"/>
        <w:rPr>
          <w:sz w:val="24"/>
        </w:rPr>
      </w:pPr>
      <w:r>
        <w:rPr>
          <w:b/>
          <w:color w:val="000009"/>
          <w:sz w:val="24"/>
        </w:rPr>
        <w:t>Course Name</w:t>
      </w:r>
      <w:proofErr w:type="gramStart"/>
      <w:r>
        <w:rPr>
          <w:color w:val="000009"/>
          <w:sz w:val="24"/>
        </w:rPr>
        <w:t xml:space="preserve">: </w:t>
      </w:r>
      <w:r>
        <w:rPr>
          <w:color w:val="252525"/>
          <w:sz w:val="21"/>
        </w:rPr>
        <w:t>:</w:t>
      </w:r>
      <w:proofErr w:type="gramEnd"/>
      <w:r>
        <w:rPr>
          <w:color w:val="252525"/>
          <w:spacing w:val="-3"/>
          <w:sz w:val="21"/>
        </w:rPr>
        <w:t xml:space="preserve"> </w:t>
      </w:r>
      <w:r>
        <w:rPr>
          <w:b/>
          <w:color w:val="282828"/>
          <w:sz w:val="21"/>
        </w:rPr>
        <w:t>Industrial</w:t>
      </w:r>
      <w:r>
        <w:rPr>
          <w:b/>
          <w:color w:val="282828"/>
          <w:spacing w:val="-2"/>
          <w:sz w:val="21"/>
        </w:rPr>
        <w:t xml:space="preserve"> </w:t>
      </w:r>
      <w:r>
        <w:rPr>
          <w:b/>
          <w:color w:val="282828"/>
          <w:sz w:val="21"/>
        </w:rPr>
        <w:t>Automation</w:t>
      </w:r>
      <w:r>
        <w:rPr>
          <w:b/>
          <w:color w:val="282828"/>
          <w:sz w:val="21"/>
        </w:rPr>
        <w:tab/>
      </w:r>
      <w:r>
        <w:rPr>
          <w:b/>
          <w:color w:val="000009"/>
          <w:sz w:val="24"/>
        </w:rPr>
        <w:t xml:space="preserve">Course </w:t>
      </w:r>
      <w:proofErr w:type="spellStart"/>
      <w:r>
        <w:rPr>
          <w:b/>
          <w:color w:val="000009"/>
          <w:sz w:val="24"/>
        </w:rPr>
        <w:t>Abbr</w:t>
      </w:r>
      <w:proofErr w:type="spellEnd"/>
      <w:r>
        <w:rPr>
          <w:b/>
          <w:color w:val="000009"/>
          <w:sz w:val="24"/>
        </w:rPr>
        <w:t>-Code</w:t>
      </w:r>
      <w:r>
        <w:rPr>
          <w:color w:val="000009"/>
          <w:sz w:val="24"/>
        </w:rPr>
        <w:t>: ITU-22534</w:t>
      </w:r>
    </w:p>
    <w:p w:rsidR="00030FAB" w:rsidRDefault="007A4398">
      <w:pPr>
        <w:tabs>
          <w:tab w:val="left" w:pos="2380"/>
          <w:tab w:val="left" w:pos="4120"/>
          <w:tab w:val="left" w:pos="6701"/>
        </w:tabs>
        <w:spacing w:before="84"/>
        <w:ind w:left="580"/>
        <w:rPr>
          <w:sz w:val="24"/>
        </w:rPr>
      </w:pPr>
      <w:r>
        <w:rPr>
          <w:b/>
          <w:color w:val="000009"/>
          <w:sz w:val="24"/>
        </w:rPr>
        <w:t>Semester</w:t>
      </w:r>
      <w:r>
        <w:rPr>
          <w:color w:val="000009"/>
          <w:sz w:val="24"/>
        </w:rPr>
        <w:t>:</w:t>
      </w:r>
      <w:r>
        <w:rPr>
          <w:color w:val="000009"/>
          <w:spacing w:val="-3"/>
          <w:sz w:val="24"/>
        </w:rPr>
        <w:t xml:space="preserve"> </w:t>
      </w:r>
      <w:proofErr w:type="spellStart"/>
      <w:r>
        <w:rPr>
          <w:color w:val="000009"/>
          <w:sz w:val="24"/>
        </w:rPr>
        <w:t>V</w:t>
      </w:r>
      <w:r>
        <w:rPr>
          <w:color w:val="000009"/>
          <w:sz w:val="24"/>
          <w:vertAlign w:val="superscript"/>
        </w:rPr>
        <w:t>th</w:t>
      </w:r>
      <w:proofErr w:type="spellEnd"/>
      <w:r>
        <w:rPr>
          <w:color w:val="000009"/>
          <w:sz w:val="24"/>
        </w:rPr>
        <w:tab/>
      </w:r>
      <w:r>
        <w:rPr>
          <w:b/>
          <w:color w:val="000009"/>
          <w:sz w:val="24"/>
        </w:rPr>
        <w:t>Scheme</w:t>
      </w:r>
      <w:r>
        <w:rPr>
          <w:color w:val="000009"/>
          <w:sz w:val="24"/>
        </w:rPr>
        <w:t>:</w:t>
      </w:r>
      <w:r>
        <w:rPr>
          <w:color w:val="000009"/>
          <w:spacing w:val="-1"/>
          <w:sz w:val="24"/>
        </w:rPr>
        <w:t xml:space="preserve"> </w:t>
      </w:r>
      <w:r>
        <w:rPr>
          <w:color w:val="000009"/>
          <w:sz w:val="24"/>
        </w:rPr>
        <w:t>‘I’</w:t>
      </w:r>
      <w:r>
        <w:rPr>
          <w:color w:val="000009"/>
          <w:sz w:val="24"/>
        </w:rPr>
        <w:tab/>
      </w:r>
      <w:r>
        <w:rPr>
          <w:b/>
          <w:color w:val="000009"/>
          <w:sz w:val="24"/>
        </w:rPr>
        <w:t>Allocated</w:t>
      </w:r>
      <w:r>
        <w:rPr>
          <w:b/>
          <w:color w:val="000009"/>
          <w:spacing w:val="-1"/>
          <w:sz w:val="24"/>
        </w:rPr>
        <w:t xml:space="preserve"> </w:t>
      </w:r>
      <w:proofErr w:type="spellStart"/>
      <w:r>
        <w:rPr>
          <w:b/>
          <w:color w:val="000009"/>
          <w:sz w:val="24"/>
        </w:rPr>
        <w:t>Hrs</w:t>
      </w:r>
      <w:proofErr w:type="spellEnd"/>
      <w:r>
        <w:rPr>
          <w:b/>
          <w:color w:val="000009"/>
          <w:sz w:val="24"/>
        </w:rPr>
        <w:t>:</w:t>
      </w:r>
      <w:r>
        <w:rPr>
          <w:b/>
          <w:color w:val="000009"/>
          <w:spacing w:val="-2"/>
          <w:sz w:val="24"/>
        </w:rPr>
        <w:t xml:space="preserve"> </w:t>
      </w:r>
      <w:r>
        <w:rPr>
          <w:color w:val="000009"/>
          <w:sz w:val="24"/>
        </w:rPr>
        <w:t>48</w:t>
      </w:r>
      <w:r>
        <w:rPr>
          <w:color w:val="000009"/>
          <w:sz w:val="24"/>
        </w:rPr>
        <w:tab/>
      </w:r>
      <w:r>
        <w:rPr>
          <w:b/>
          <w:color w:val="000009"/>
          <w:sz w:val="24"/>
        </w:rPr>
        <w:t>Name of Faculty</w:t>
      </w:r>
      <w:r>
        <w:rPr>
          <w:color w:val="000009"/>
          <w:sz w:val="24"/>
        </w:rPr>
        <w:t>: Mrs.</w:t>
      </w:r>
      <w:r>
        <w:rPr>
          <w:color w:val="000009"/>
          <w:spacing w:val="-2"/>
          <w:sz w:val="24"/>
        </w:rPr>
        <w:t xml:space="preserve"> </w:t>
      </w:r>
      <w:proofErr w:type="spellStart"/>
      <w:r>
        <w:rPr>
          <w:color w:val="000009"/>
          <w:sz w:val="24"/>
        </w:rPr>
        <w:t>S.K.Khaire</w:t>
      </w:r>
      <w:proofErr w:type="spellEnd"/>
    </w:p>
    <w:p w:rsidR="00030FAB" w:rsidRDefault="007A4398">
      <w:pPr>
        <w:pStyle w:val="Heading1"/>
        <w:ind w:firstLine="0"/>
      </w:pPr>
      <w:r>
        <w:rPr>
          <w:color w:val="000009"/>
        </w:rPr>
        <w:t>Class: TYEJ</w:t>
      </w:r>
    </w:p>
    <w:p w:rsidR="00030FAB" w:rsidRDefault="007A4398">
      <w:pPr>
        <w:spacing w:before="99"/>
        <w:ind w:left="491"/>
        <w:rPr>
          <w:b/>
          <w:sz w:val="20"/>
        </w:rPr>
      </w:pPr>
      <w:r>
        <w:rPr>
          <w:b/>
          <w:color w:val="000009"/>
          <w:sz w:val="20"/>
        </w:rPr>
        <w:t>*****************************************************************************************************</w:t>
      </w:r>
    </w:p>
    <w:p w:rsidR="00030FAB" w:rsidRDefault="007A4398">
      <w:pPr>
        <w:pStyle w:val="Heading2"/>
        <w:spacing w:before="154"/>
        <w:ind w:left="928"/>
      </w:pPr>
      <w:r>
        <w:rPr>
          <w:color w:val="000009"/>
        </w:rPr>
        <w:t>Course Objectives:</w:t>
      </w:r>
    </w:p>
    <w:p w:rsidR="00030FAB" w:rsidRDefault="007A4398">
      <w:pPr>
        <w:pStyle w:val="ListParagraph"/>
        <w:numPr>
          <w:ilvl w:val="0"/>
          <w:numId w:val="6"/>
        </w:numPr>
        <w:tabs>
          <w:tab w:val="left" w:pos="1154"/>
        </w:tabs>
        <w:spacing w:before="14"/>
        <w:rPr>
          <w:sz w:val="20"/>
        </w:rPr>
      </w:pPr>
      <w:r>
        <w:rPr>
          <w:w w:val="120"/>
          <w:sz w:val="20"/>
        </w:rPr>
        <w:t>Identify different components of an automation</w:t>
      </w:r>
      <w:r>
        <w:rPr>
          <w:spacing w:val="7"/>
          <w:w w:val="120"/>
          <w:sz w:val="20"/>
        </w:rPr>
        <w:t xml:space="preserve"> </w:t>
      </w:r>
      <w:r>
        <w:rPr>
          <w:w w:val="120"/>
          <w:sz w:val="20"/>
        </w:rPr>
        <w:t>system.</w:t>
      </w:r>
    </w:p>
    <w:p w:rsidR="00030FAB" w:rsidRDefault="007A4398">
      <w:pPr>
        <w:pStyle w:val="ListParagraph"/>
        <w:numPr>
          <w:ilvl w:val="0"/>
          <w:numId w:val="6"/>
        </w:numPr>
        <w:tabs>
          <w:tab w:val="left" w:pos="1221"/>
        </w:tabs>
        <w:spacing w:before="33"/>
        <w:ind w:left="1220" w:hanging="295"/>
        <w:rPr>
          <w:sz w:val="20"/>
        </w:rPr>
      </w:pPr>
      <w:r>
        <w:rPr>
          <w:w w:val="115"/>
          <w:sz w:val="20"/>
        </w:rPr>
        <w:t xml:space="preserve">Interface the given I/O device with appropriate </w:t>
      </w:r>
      <w:r>
        <w:rPr>
          <w:spacing w:val="2"/>
          <w:w w:val="115"/>
          <w:sz w:val="20"/>
        </w:rPr>
        <w:t>PLC</w:t>
      </w:r>
      <w:r>
        <w:rPr>
          <w:spacing w:val="40"/>
          <w:w w:val="115"/>
          <w:sz w:val="20"/>
        </w:rPr>
        <w:t xml:space="preserve"> </w:t>
      </w:r>
      <w:r>
        <w:rPr>
          <w:w w:val="115"/>
          <w:sz w:val="20"/>
        </w:rPr>
        <w:t>module.</w:t>
      </w:r>
    </w:p>
    <w:p w:rsidR="00030FAB" w:rsidRDefault="007A4398">
      <w:pPr>
        <w:pStyle w:val="ListParagraph"/>
        <w:numPr>
          <w:ilvl w:val="0"/>
          <w:numId w:val="6"/>
        </w:numPr>
        <w:tabs>
          <w:tab w:val="left" w:pos="1154"/>
        </w:tabs>
        <w:spacing w:before="48"/>
        <w:rPr>
          <w:sz w:val="20"/>
        </w:rPr>
      </w:pPr>
      <w:r>
        <w:rPr>
          <w:w w:val="120"/>
          <w:sz w:val="20"/>
        </w:rPr>
        <w:t>Prepare a PLC ladder program for the given</w:t>
      </w:r>
      <w:r>
        <w:rPr>
          <w:spacing w:val="3"/>
          <w:w w:val="120"/>
          <w:sz w:val="20"/>
        </w:rPr>
        <w:t xml:space="preserve"> </w:t>
      </w:r>
      <w:r>
        <w:rPr>
          <w:w w:val="120"/>
          <w:sz w:val="20"/>
        </w:rPr>
        <w:t>application.</w:t>
      </w:r>
    </w:p>
    <w:p w:rsidR="00030FAB" w:rsidRDefault="007A4398">
      <w:pPr>
        <w:pStyle w:val="ListParagraph"/>
        <w:numPr>
          <w:ilvl w:val="0"/>
          <w:numId w:val="6"/>
        </w:numPr>
        <w:tabs>
          <w:tab w:val="left" w:pos="1166"/>
        </w:tabs>
        <w:ind w:left="1165" w:hanging="238"/>
        <w:rPr>
          <w:sz w:val="20"/>
        </w:rPr>
      </w:pPr>
      <w:r>
        <w:rPr>
          <w:w w:val="120"/>
          <w:sz w:val="20"/>
        </w:rPr>
        <w:t>Select the suitable motor drives for the specified</w:t>
      </w:r>
      <w:r>
        <w:rPr>
          <w:spacing w:val="-15"/>
          <w:w w:val="120"/>
          <w:sz w:val="20"/>
        </w:rPr>
        <w:t xml:space="preserve"> </w:t>
      </w:r>
      <w:r>
        <w:rPr>
          <w:w w:val="120"/>
          <w:sz w:val="20"/>
        </w:rPr>
        <w:t>application.</w:t>
      </w:r>
    </w:p>
    <w:p w:rsidR="00030FAB" w:rsidRDefault="007A4398">
      <w:pPr>
        <w:pStyle w:val="ListParagraph"/>
        <w:numPr>
          <w:ilvl w:val="0"/>
          <w:numId w:val="6"/>
        </w:numPr>
        <w:tabs>
          <w:tab w:val="left" w:pos="1154"/>
        </w:tabs>
        <w:ind w:hanging="228"/>
        <w:rPr>
          <w:sz w:val="20"/>
        </w:rPr>
      </w:pPr>
      <w:r>
        <w:rPr>
          <w:w w:val="120"/>
          <w:sz w:val="20"/>
        </w:rPr>
        <w:t xml:space="preserve">Prepare a </w:t>
      </w:r>
      <w:r>
        <w:rPr>
          <w:spacing w:val="2"/>
          <w:w w:val="120"/>
          <w:sz w:val="20"/>
        </w:rPr>
        <w:t>simple SCADA</w:t>
      </w:r>
      <w:r>
        <w:rPr>
          <w:spacing w:val="7"/>
          <w:w w:val="120"/>
          <w:sz w:val="20"/>
        </w:rPr>
        <w:t xml:space="preserve"> </w:t>
      </w:r>
      <w:r>
        <w:rPr>
          <w:w w:val="120"/>
          <w:sz w:val="20"/>
        </w:rPr>
        <w:t>application.</w:t>
      </w:r>
    </w:p>
    <w:p w:rsidR="00030FAB" w:rsidRDefault="00030FAB">
      <w:pPr>
        <w:pStyle w:val="BodyText"/>
        <w:spacing w:before="9"/>
        <w:rPr>
          <w:sz w:val="20"/>
        </w:rPr>
      </w:pPr>
    </w:p>
    <w:p w:rsidR="00030FAB" w:rsidRDefault="007A4398">
      <w:pPr>
        <w:pStyle w:val="Heading2"/>
        <w:numPr>
          <w:ilvl w:val="0"/>
          <w:numId w:val="5"/>
        </w:numPr>
        <w:tabs>
          <w:tab w:val="left" w:pos="579"/>
          <w:tab w:val="left" w:pos="580"/>
        </w:tabs>
      </w:pPr>
      <w:r>
        <w:rPr>
          <w:color w:val="000009"/>
        </w:rPr>
        <w:t>Course Outcomes (COs) and Unit Outcomes: Theory &amp;</w:t>
      </w:r>
      <w:r>
        <w:rPr>
          <w:color w:val="000009"/>
          <w:spacing w:val="-2"/>
        </w:rPr>
        <w:t xml:space="preserve"> </w:t>
      </w:r>
      <w:r>
        <w:rPr>
          <w:color w:val="000009"/>
        </w:rPr>
        <w:t>Practical</w:t>
      </w:r>
    </w:p>
    <w:p w:rsidR="00030FAB" w:rsidRDefault="007A4398">
      <w:pPr>
        <w:spacing w:before="37"/>
        <w:ind w:left="1019"/>
        <w:rPr>
          <w:sz w:val="24"/>
        </w:rPr>
      </w:pPr>
      <w:r>
        <w:rPr>
          <w:color w:val="000009"/>
          <w:sz w:val="24"/>
        </w:rPr>
        <w:t xml:space="preserve">By learning course </w:t>
      </w:r>
      <w:r>
        <w:rPr>
          <w:b/>
          <w:color w:val="282828"/>
          <w:sz w:val="21"/>
        </w:rPr>
        <w:t xml:space="preserve">Industrial Automation </w:t>
      </w:r>
      <w:r>
        <w:rPr>
          <w:color w:val="000009"/>
          <w:sz w:val="24"/>
        </w:rPr>
        <w:t>(ITU-22534), Third Year students will be able to:</w:t>
      </w:r>
    </w:p>
    <w:p w:rsidR="00030FAB" w:rsidRDefault="00030FAB">
      <w:pPr>
        <w:pStyle w:val="BodyText"/>
        <w:spacing w:before="6"/>
        <w:rPr>
          <w:sz w:val="15"/>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8"/>
        <w:gridCol w:w="849"/>
        <w:gridCol w:w="8790"/>
      </w:tblGrid>
      <w:tr w:rsidR="00030FAB">
        <w:trPr>
          <w:trHeight w:val="277"/>
        </w:trPr>
        <w:tc>
          <w:tcPr>
            <w:tcW w:w="1308" w:type="dxa"/>
          </w:tcPr>
          <w:p w:rsidR="00030FAB" w:rsidRDefault="007A4398">
            <w:pPr>
              <w:pStyle w:val="TableParagraph"/>
              <w:spacing w:line="258" w:lineRule="exact"/>
              <w:ind w:left="181" w:right="174"/>
              <w:jc w:val="center"/>
              <w:rPr>
                <w:b/>
                <w:sz w:val="24"/>
              </w:rPr>
            </w:pPr>
            <w:r>
              <w:rPr>
                <w:b/>
                <w:color w:val="000009"/>
                <w:sz w:val="24"/>
              </w:rPr>
              <w:t>CO No.</w:t>
            </w:r>
          </w:p>
        </w:tc>
        <w:tc>
          <w:tcPr>
            <w:tcW w:w="849" w:type="dxa"/>
          </w:tcPr>
          <w:p w:rsidR="00030FAB" w:rsidRDefault="007A4398">
            <w:pPr>
              <w:pStyle w:val="TableParagraph"/>
              <w:spacing w:line="258" w:lineRule="exact"/>
              <w:ind w:right="232"/>
              <w:jc w:val="right"/>
              <w:rPr>
                <w:b/>
                <w:sz w:val="24"/>
              </w:rPr>
            </w:pPr>
            <w:r>
              <w:rPr>
                <w:b/>
                <w:color w:val="000009"/>
                <w:w w:val="95"/>
                <w:sz w:val="24"/>
              </w:rPr>
              <w:t>UO</w:t>
            </w:r>
          </w:p>
        </w:tc>
        <w:tc>
          <w:tcPr>
            <w:tcW w:w="8790" w:type="dxa"/>
          </w:tcPr>
          <w:p w:rsidR="00030FAB" w:rsidRDefault="007A4398">
            <w:pPr>
              <w:pStyle w:val="TableParagraph"/>
              <w:spacing w:line="258" w:lineRule="exact"/>
              <w:ind w:left="108"/>
              <w:rPr>
                <w:b/>
                <w:sz w:val="24"/>
              </w:rPr>
            </w:pPr>
            <w:r>
              <w:rPr>
                <w:b/>
                <w:color w:val="000009"/>
                <w:sz w:val="24"/>
              </w:rPr>
              <w:t>Course Outcomes (COs) / Unit Outcomes (UOs)</w:t>
            </w:r>
          </w:p>
        </w:tc>
      </w:tr>
      <w:tr w:rsidR="00030FAB">
        <w:trPr>
          <w:trHeight w:val="278"/>
        </w:trPr>
        <w:tc>
          <w:tcPr>
            <w:tcW w:w="1308" w:type="dxa"/>
          </w:tcPr>
          <w:p w:rsidR="00030FAB" w:rsidRDefault="007A4398">
            <w:pPr>
              <w:pStyle w:val="TableParagraph"/>
              <w:spacing w:line="258" w:lineRule="exact"/>
              <w:ind w:left="184" w:right="174"/>
              <w:jc w:val="center"/>
              <w:rPr>
                <w:b/>
                <w:sz w:val="24"/>
              </w:rPr>
            </w:pPr>
            <w:r>
              <w:rPr>
                <w:b/>
                <w:color w:val="000009"/>
                <w:sz w:val="24"/>
              </w:rPr>
              <w:t>CO505.1</w:t>
            </w:r>
          </w:p>
        </w:tc>
        <w:tc>
          <w:tcPr>
            <w:tcW w:w="849" w:type="dxa"/>
          </w:tcPr>
          <w:p w:rsidR="00030FAB" w:rsidRDefault="00030FAB">
            <w:pPr>
              <w:pStyle w:val="TableParagraph"/>
              <w:rPr>
                <w:sz w:val="20"/>
              </w:rPr>
            </w:pPr>
          </w:p>
        </w:tc>
        <w:tc>
          <w:tcPr>
            <w:tcW w:w="8790" w:type="dxa"/>
          </w:tcPr>
          <w:p w:rsidR="00030FAB" w:rsidRDefault="007A4398">
            <w:pPr>
              <w:pStyle w:val="TableParagraph"/>
              <w:ind w:left="108"/>
              <w:rPr>
                <w:b/>
                <w:sz w:val="20"/>
              </w:rPr>
            </w:pPr>
            <w:r>
              <w:rPr>
                <w:b/>
                <w:w w:val="120"/>
                <w:sz w:val="20"/>
              </w:rPr>
              <w:t>Introduction To Industrial Automation</w:t>
            </w:r>
          </w:p>
        </w:tc>
      </w:tr>
      <w:tr w:rsidR="00030FAB">
        <w:trPr>
          <w:trHeight w:val="402"/>
        </w:trPr>
        <w:tc>
          <w:tcPr>
            <w:tcW w:w="1308" w:type="dxa"/>
            <w:vMerge w:val="restart"/>
          </w:tcPr>
          <w:p w:rsidR="00030FAB" w:rsidRDefault="00030FAB">
            <w:pPr>
              <w:pStyle w:val="TableParagraph"/>
            </w:pPr>
          </w:p>
        </w:tc>
        <w:tc>
          <w:tcPr>
            <w:tcW w:w="849" w:type="dxa"/>
          </w:tcPr>
          <w:p w:rsidR="00030FAB" w:rsidRDefault="007A4398">
            <w:pPr>
              <w:pStyle w:val="TableParagraph"/>
              <w:spacing w:line="270" w:lineRule="exact"/>
              <w:ind w:right="298"/>
              <w:jc w:val="right"/>
              <w:rPr>
                <w:sz w:val="24"/>
              </w:rPr>
            </w:pPr>
            <w:r>
              <w:rPr>
                <w:color w:val="000009"/>
                <w:sz w:val="24"/>
              </w:rPr>
              <w:t>1a</w:t>
            </w:r>
          </w:p>
        </w:tc>
        <w:tc>
          <w:tcPr>
            <w:tcW w:w="8790" w:type="dxa"/>
          </w:tcPr>
          <w:p w:rsidR="00030FAB" w:rsidRDefault="007A4398">
            <w:pPr>
              <w:pStyle w:val="TableParagraph"/>
              <w:spacing w:before="84"/>
              <w:ind w:left="108"/>
              <w:rPr>
                <w:sz w:val="20"/>
              </w:rPr>
            </w:pPr>
            <w:r>
              <w:rPr>
                <w:w w:val="115"/>
                <w:sz w:val="20"/>
              </w:rPr>
              <w:t>Describe the benefits of the given Industrial automation system</w:t>
            </w:r>
          </w:p>
        </w:tc>
      </w:tr>
      <w:tr w:rsidR="00030FAB">
        <w:trPr>
          <w:trHeight w:val="410"/>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0" w:lineRule="exact"/>
              <w:ind w:right="293"/>
              <w:jc w:val="right"/>
              <w:rPr>
                <w:sz w:val="24"/>
              </w:rPr>
            </w:pPr>
            <w:r>
              <w:rPr>
                <w:color w:val="000009"/>
                <w:sz w:val="24"/>
              </w:rPr>
              <w:t>1b</w:t>
            </w:r>
          </w:p>
        </w:tc>
        <w:tc>
          <w:tcPr>
            <w:tcW w:w="8790" w:type="dxa"/>
          </w:tcPr>
          <w:p w:rsidR="00030FAB" w:rsidRDefault="007A4398">
            <w:pPr>
              <w:pStyle w:val="TableParagraph"/>
              <w:spacing w:before="43"/>
              <w:ind w:left="108"/>
              <w:rPr>
                <w:sz w:val="20"/>
              </w:rPr>
            </w:pPr>
            <w:r>
              <w:rPr>
                <w:w w:val="115"/>
                <w:sz w:val="20"/>
              </w:rPr>
              <w:t>Describe functions of the given components of automation system</w:t>
            </w:r>
          </w:p>
        </w:tc>
      </w:tr>
      <w:tr w:rsidR="00030FAB">
        <w:trPr>
          <w:trHeight w:val="503"/>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0" w:lineRule="exact"/>
              <w:ind w:right="298"/>
              <w:jc w:val="right"/>
              <w:rPr>
                <w:sz w:val="24"/>
              </w:rPr>
            </w:pPr>
            <w:r>
              <w:rPr>
                <w:color w:val="000009"/>
                <w:sz w:val="24"/>
              </w:rPr>
              <w:t>1c</w:t>
            </w:r>
          </w:p>
        </w:tc>
        <w:tc>
          <w:tcPr>
            <w:tcW w:w="8790" w:type="dxa"/>
          </w:tcPr>
          <w:p w:rsidR="00030FAB" w:rsidRDefault="007A4398">
            <w:pPr>
              <w:pStyle w:val="TableParagraph"/>
              <w:spacing w:before="38"/>
              <w:ind w:left="108"/>
              <w:rPr>
                <w:sz w:val="20"/>
              </w:rPr>
            </w:pPr>
            <w:r>
              <w:rPr>
                <w:w w:val="115"/>
                <w:sz w:val="20"/>
              </w:rPr>
              <w:t>Compare the characteristics of the given type of automation systems</w:t>
            </w:r>
          </w:p>
        </w:tc>
      </w:tr>
      <w:tr w:rsidR="00030FAB">
        <w:trPr>
          <w:trHeight w:val="493"/>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0" w:lineRule="exact"/>
              <w:ind w:right="293"/>
              <w:jc w:val="right"/>
              <w:rPr>
                <w:sz w:val="24"/>
              </w:rPr>
            </w:pPr>
            <w:r>
              <w:rPr>
                <w:color w:val="000009"/>
                <w:sz w:val="24"/>
              </w:rPr>
              <w:t>1d</w:t>
            </w:r>
          </w:p>
        </w:tc>
        <w:tc>
          <w:tcPr>
            <w:tcW w:w="8790" w:type="dxa"/>
          </w:tcPr>
          <w:p w:rsidR="00030FAB" w:rsidRDefault="007A4398">
            <w:pPr>
              <w:pStyle w:val="TableParagraph"/>
              <w:spacing w:line="225" w:lineRule="exact"/>
              <w:ind w:left="108"/>
              <w:rPr>
                <w:sz w:val="20"/>
              </w:rPr>
            </w:pPr>
            <w:r>
              <w:rPr>
                <w:w w:val="115"/>
                <w:sz w:val="20"/>
              </w:rPr>
              <w:t>Describe applications of the given automation system.</w:t>
            </w:r>
          </w:p>
        </w:tc>
      </w:tr>
      <w:tr w:rsidR="00030FAB">
        <w:trPr>
          <w:trHeight w:val="277"/>
        </w:trPr>
        <w:tc>
          <w:tcPr>
            <w:tcW w:w="1308" w:type="dxa"/>
          </w:tcPr>
          <w:p w:rsidR="00030FAB" w:rsidRDefault="007A4398">
            <w:pPr>
              <w:pStyle w:val="TableParagraph"/>
              <w:spacing w:line="258" w:lineRule="exact"/>
              <w:ind w:left="184" w:right="174"/>
              <w:jc w:val="center"/>
              <w:rPr>
                <w:b/>
                <w:sz w:val="24"/>
              </w:rPr>
            </w:pPr>
            <w:r>
              <w:rPr>
                <w:b/>
                <w:color w:val="000009"/>
                <w:sz w:val="24"/>
              </w:rPr>
              <w:t>CO505.2</w:t>
            </w:r>
          </w:p>
        </w:tc>
        <w:tc>
          <w:tcPr>
            <w:tcW w:w="849" w:type="dxa"/>
          </w:tcPr>
          <w:p w:rsidR="00030FAB" w:rsidRDefault="00030FAB">
            <w:pPr>
              <w:pStyle w:val="TableParagraph"/>
              <w:rPr>
                <w:sz w:val="20"/>
              </w:rPr>
            </w:pPr>
          </w:p>
        </w:tc>
        <w:tc>
          <w:tcPr>
            <w:tcW w:w="8790" w:type="dxa"/>
          </w:tcPr>
          <w:p w:rsidR="00030FAB" w:rsidRDefault="007A4398">
            <w:pPr>
              <w:pStyle w:val="TableParagraph"/>
              <w:spacing w:line="258" w:lineRule="exact"/>
              <w:ind w:left="108"/>
              <w:rPr>
                <w:b/>
                <w:sz w:val="24"/>
              </w:rPr>
            </w:pPr>
            <w:r>
              <w:rPr>
                <w:b/>
                <w:color w:val="000009"/>
                <w:sz w:val="24"/>
              </w:rPr>
              <w:t>PLC Fundamentals</w:t>
            </w:r>
          </w:p>
        </w:tc>
      </w:tr>
      <w:tr w:rsidR="00030FAB">
        <w:trPr>
          <w:trHeight w:val="400"/>
        </w:trPr>
        <w:tc>
          <w:tcPr>
            <w:tcW w:w="1308" w:type="dxa"/>
            <w:vMerge w:val="restart"/>
          </w:tcPr>
          <w:p w:rsidR="00030FAB" w:rsidRDefault="00030FAB">
            <w:pPr>
              <w:pStyle w:val="TableParagraph"/>
            </w:pPr>
          </w:p>
        </w:tc>
        <w:tc>
          <w:tcPr>
            <w:tcW w:w="849" w:type="dxa"/>
          </w:tcPr>
          <w:p w:rsidR="00030FAB" w:rsidRDefault="007A4398">
            <w:pPr>
              <w:pStyle w:val="TableParagraph"/>
              <w:spacing w:line="270" w:lineRule="exact"/>
              <w:ind w:right="298"/>
              <w:jc w:val="right"/>
              <w:rPr>
                <w:sz w:val="24"/>
              </w:rPr>
            </w:pPr>
            <w:r>
              <w:rPr>
                <w:color w:val="000009"/>
                <w:sz w:val="24"/>
              </w:rPr>
              <w:t>2a</w:t>
            </w:r>
          </w:p>
        </w:tc>
        <w:tc>
          <w:tcPr>
            <w:tcW w:w="8790" w:type="dxa"/>
          </w:tcPr>
          <w:p w:rsidR="00030FAB" w:rsidRDefault="007A4398">
            <w:pPr>
              <w:pStyle w:val="TableParagraph"/>
              <w:tabs>
                <w:tab w:val="left" w:pos="2970"/>
                <w:tab w:val="left" w:pos="6590"/>
              </w:tabs>
              <w:spacing w:before="98"/>
              <w:ind w:left="108"/>
              <w:rPr>
                <w:sz w:val="20"/>
              </w:rPr>
            </w:pPr>
            <w:r>
              <w:rPr>
                <w:w w:val="115"/>
                <w:sz w:val="20"/>
              </w:rPr>
              <w:t>Explain with</w:t>
            </w:r>
            <w:r>
              <w:rPr>
                <w:spacing w:val="2"/>
                <w:w w:val="115"/>
                <w:sz w:val="20"/>
              </w:rPr>
              <w:t xml:space="preserve"> </w:t>
            </w:r>
            <w:r>
              <w:rPr>
                <w:w w:val="115"/>
                <w:sz w:val="20"/>
              </w:rPr>
              <w:t>sketches</w:t>
            </w:r>
            <w:r>
              <w:rPr>
                <w:spacing w:val="1"/>
                <w:w w:val="115"/>
                <w:sz w:val="20"/>
              </w:rPr>
              <w:t xml:space="preserve"> </w:t>
            </w:r>
            <w:r>
              <w:rPr>
                <w:w w:val="115"/>
                <w:sz w:val="20"/>
              </w:rPr>
              <w:t>the</w:t>
            </w:r>
            <w:r>
              <w:rPr>
                <w:w w:val="115"/>
                <w:sz w:val="20"/>
              </w:rPr>
              <w:tab/>
              <w:t>redundancy concept for</w:t>
            </w:r>
            <w:r>
              <w:rPr>
                <w:spacing w:val="20"/>
                <w:w w:val="115"/>
                <w:sz w:val="20"/>
              </w:rPr>
              <w:t xml:space="preserve"> </w:t>
            </w:r>
            <w:r>
              <w:rPr>
                <w:w w:val="115"/>
                <w:sz w:val="20"/>
              </w:rPr>
              <w:t>the</w:t>
            </w:r>
            <w:r>
              <w:rPr>
                <w:spacing w:val="7"/>
                <w:w w:val="115"/>
                <w:sz w:val="20"/>
              </w:rPr>
              <w:t xml:space="preserve"> </w:t>
            </w:r>
            <w:r>
              <w:rPr>
                <w:w w:val="115"/>
                <w:sz w:val="20"/>
              </w:rPr>
              <w:t>given</w:t>
            </w:r>
            <w:r>
              <w:rPr>
                <w:w w:val="115"/>
                <w:sz w:val="20"/>
              </w:rPr>
              <w:tab/>
              <w:t>PLC</w:t>
            </w:r>
          </w:p>
        </w:tc>
      </w:tr>
      <w:tr w:rsidR="00030FAB">
        <w:trPr>
          <w:trHeight w:val="421"/>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0" w:lineRule="exact"/>
              <w:ind w:right="293"/>
              <w:jc w:val="right"/>
              <w:rPr>
                <w:sz w:val="24"/>
              </w:rPr>
            </w:pPr>
            <w:r>
              <w:rPr>
                <w:color w:val="000009"/>
                <w:sz w:val="24"/>
              </w:rPr>
              <w:t>2b</w:t>
            </w:r>
          </w:p>
        </w:tc>
        <w:tc>
          <w:tcPr>
            <w:tcW w:w="8790" w:type="dxa"/>
          </w:tcPr>
          <w:p w:rsidR="00030FAB" w:rsidRDefault="007A4398">
            <w:pPr>
              <w:pStyle w:val="TableParagraph"/>
              <w:spacing w:before="43"/>
              <w:ind w:left="108"/>
              <w:rPr>
                <w:sz w:val="20"/>
              </w:rPr>
            </w:pPr>
            <w:r>
              <w:rPr>
                <w:w w:val="115"/>
                <w:sz w:val="20"/>
              </w:rPr>
              <w:t>Identify the specified parts of the given PLC along with its function</w:t>
            </w:r>
          </w:p>
        </w:tc>
      </w:tr>
      <w:tr w:rsidR="00030FAB">
        <w:trPr>
          <w:trHeight w:val="554"/>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0" w:lineRule="exact"/>
              <w:ind w:right="298"/>
              <w:jc w:val="right"/>
              <w:rPr>
                <w:sz w:val="24"/>
              </w:rPr>
            </w:pPr>
            <w:r>
              <w:rPr>
                <w:color w:val="000009"/>
                <w:sz w:val="24"/>
              </w:rPr>
              <w:t>2c</w:t>
            </w:r>
          </w:p>
        </w:tc>
        <w:tc>
          <w:tcPr>
            <w:tcW w:w="8790" w:type="dxa"/>
          </w:tcPr>
          <w:p w:rsidR="00030FAB" w:rsidRDefault="007A4398">
            <w:pPr>
              <w:pStyle w:val="TableParagraph"/>
              <w:tabs>
                <w:tab w:val="left" w:pos="3306"/>
              </w:tabs>
              <w:spacing w:before="4" w:line="274" w:lineRule="exact"/>
              <w:ind w:left="108" w:right="387"/>
              <w:rPr>
                <w:sz w:val="20"/>
              </w:rPr>
            </w:pPr>
            <w:r>
              <w:rPr>
                <w:w w:val="115"/>
                <w:sz w:val="20"/>
              </w:rPr>
              <w:t>Describe with sketches</w:t>
            </w:r>
            <w:r>
              <w:rPr>
                <w:spacing w:val="3"/>
                <w:w w:val="115"/>
                <w:sz w:val="20"/>
              </w:rPr>
              <w:t xml:space="preserve"> </w:t>
            </w:r>
            <w:r>
              <w:rPr>
                <w:w w:val="115"/>
                <w:sz w:val="20"/>
              </w:rPr>
              <w:t>the</w:t>
            </w:r>
            <w:r>
              <w:rPr>
                <w:spacing w:val="1"/>
                <w:w w:val="115"/>
                <w:sz w:val="20"/>
              </w:rPr>
              <w:t xml:space="preserve"> </w:t>
            </w:r>
            <w:r>
              <w:rPr>
                <w:w w:val="115"/>
                <w:sz w:val="20"/>
              </w:rPr>
              <w:t>steps</w:t>
            </w:r>
            <w:r>
              <w:rPr>
                <w:w w:val="115"/>
                <w:sz w:val="20"/>
              </w:rPr>
              <w:tab/>
              <w:t>to interface appropriate Input module of the given PLC with the given input</w:t>
            </w:r>
            <w:r>
              <w:rPr>
                <w:spacing w:val="9"/>
                <w:w w:val="115"/>
                <w:sz w:val="20"/>
              </w:rPr>
              <w:t xml:space="preserve"> </w:t>
            </w:r>
            <w:r>
              <w:rPr>
                <w:w w:val="115"/>
                <w:sz w:val="20"/>
              </w:rPr>
              <w:t>device.</w:t>
            </w:r>
          </w:p>
        </w:tc>
      </w:tr>
      <w:tr w:rsidR="00030FAB">
        <w:trPr>
          <w:trHeight w:val="277"/>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58" w:lineRule="exact"/>
              <w:ind w:right="293"/>
              <w:jc w:val="right"/>
              <w:rPr>
                <w:sz w:val="24"/>
              </w:rPr>
            </w:pPr>
            <w:r>
              <w:rPr>
                <w:color w:val="000009"/>
                <w:sz w:val="24"/>
              </w:rPr>
              <w:t>2d</w:t>
            </w:r>
          </w:p>
        </w:tc>
        <w:tc>
          <w:tcPr>
            <w:tcW w:w="8790" w:type="dxa"/>
          </w:tcPr>
          <w:p w:rsidR="00030FAB" w:rsidRDefault="007A4398">
            <w:pPr>
              <w:pStyle w:val="TableParagraph"/>
              <w:spacing w:before="36" w:line="222" w:lineRule="exact"/>
              <w:ind w:left="108"/>
              <w:rPr>
                <w:sz w:val="20"/>
              </w:rPr>
            </w:pPr>
            <w:r>
              <w:rPr>
                <w:w w:val="115"/>
                <w:sz w:val="20"/>
              </w:rPr>
              <w:t>Explain the criteria to select appropriate module for the given I/O devices</w:t>
            </w:r>
          </w:p>
        </w:tc>
      </w:tr>
      <w:tr w:rsidR="00030FAB">
        <w:trPr>
          <w:trHeight w:val="566"/>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3" w:lineRule="exact"/>
              <w:ind w:right="298"/>
              <w:jc w:val="right"/>
              <w:rPr>
                <w:sz w:val="24"/>
              </w:rPr>
            </w:pPr>
            <w:r>
              <w:rPr>
                <w:color w:val="000009"/>
                <w:sz w:val="24"/>
              </w:rPr>
              <w:t>2e</w:t>
            </w:r>
          </w:p>
        </w:tc>
        <w:tc>
          <w:tcPr>
            <w:tcW w:w="8790" w:type="dxa"/>
          </w:tcPr>
          <w:p w:rsidR="00030FAB" w:rsidRDefault="007A4398">
            <w:pPr>
              <w:pStyle w:val="TableParagraph"/>
              <w:tabs>
                <w:tab w:val="left" w:pos="3306"/>
              </w:tabs>
              <w:spacing w:before="5" w:line="278" w:lineRule="exact"/>
              <w:ind w:left="108" w:right="516"/>
              <w:rPr>
                <w:sz w:val="20"/>
              </w:rPr>
            </w:pPr>
            <w:r>
              <w:rPr>
                <w:w w:val="115"/>
                <w:sz w:val="20"/>
              </w:rPr>
              <w:t>Describe with sketches</w:t>
            </w:r>
            <w:r>
              <w:rPr>
                <w:spacing w:val="3"/>
                <w:w w:val="115"/>
                <w:sz w:val="20"/>
              </w:rPr>
              <w:t xml:space="preserve"> </w:t>
            </w:r>
            <w:r>
              <w:rPr>
                <w:w w:val="115"/>
                <w:sz w:val="20"/>
              </w:rPr>
              <w:t>the</w:t>
            </w:r>
            <w:r>
              <w:rPr>
                <w:spacing w:val="1"/>
                <w:w w:val="115"/>
                <w:sz w:val="20"/>
              </w:rPr>
              <w:t xml:space="preserve"> </w:t>
            </w:r>
            <w:r>
              <w:rPr>
                <w:w w:val="115"/>
                <w:sz w:val="20"/>
              </w:rPr>
              <w:t>steps</w:t>
            </w:r>
            <w:r>
              <w:rPr>
                <w:w w:val="115"/>
                <w:sz w:val="20"/>
              </w:rPr>
              <w:tab/>
              <w:t>to interface appropriate output device with the given output</w:t>
            </w:r>
          </w:p>
        </w:tc>
      </w:tr>
      <w:tr w:rsidR="00030FAB">
        <w:trPr>
          <w:trHeight w:val="278"/>
        </w:trPr>
        <w:tc>
          <w:tcPr>
            <w:tcW w:w="1308" w:type="dxa"/>
          </w:tcPr>
          <w:p w:rsidR="00030FAB" w:rsidRDefault="007A4398">
            <w:pPr>
              <w:pStyle w:val="TableParagraph"/>
              <w:spacing w:before="1" w:line="257" w:lineRule="exact"/>
              <w:ind w:left="184" w:right="174"/>
              <w:jc w:val="center"/>
              <w:rPr>
                <w:b/>
                <w:sz w:val="24"/>
              </w:rPr>
            </w:pPr>
            <w:r>
              <w:rPr>
                <w:b/>
                <w:color w:val="000009"/>
                <w:sz w:val="24"/>
              </w:rPr>
              <w:t>CO505.3</w:t>
            </w:r>
          </w:p>
        </w:tc>
        <w:tc>
          <w:tcPr>
            <w:tcW w:w="849" w:type="dxa"/>
          </w:tcPr>
          <w:p w:rsidR="00030FAB" w:rsidRDefault="00030FAB">
            <w:pPr>
              <w:pStyle w:val="TableParagraph"/>
              <w:rPr>
                <w:sz w:val="20"/>
              </w:rPr>
            </w:pPr>
          </w:p>
        </w:tc>
        <w:tc>
          <w:tcPr>
            <w:tcW w:w="8790" w:type="dxa"/>
          </w:tcPr>
          <w:p w:rsidR="00030FAB" w:rsidRDefault="007A4398">
            <w:pPr>
              <w:pStyle w:val="TableParagraph"/>
              <w:spacing w:before="1" w:line="257" w:lineRule="exact"/>
              <w:ind w:left="108"/>
              <w:rPr>
                <w:b/>
                <w:sz w:val="24"/>
              </w:rPr>
            </w:pPr>
            <w:r>
              <w:rPr>
                <w:b/>
                <w:color w:val="000009"/>
                <w:sz w:val="24"/>
              </w:rPr>
              <w:t>PLC Programming and applications</w:t>
            </w:r>
          </w:p>
        </w:tc>
      </w:tr>
      <w:tr w:rsidR="00030FAB">
        <w:trPr>
          <w:trHeight w:val="383"/>
        </w:trPr>
        <w:tc>
          <w:tcPr>
            <w:tcW w:w="1308" w:type="dxa"/>
            <w:vMerge w:val="restart"/>
          </w:tcPr>
          <w:p w:rsidR="00030FAB" w:rsidRDefault="00030FAB">
            <w:pPr>
              <w:pStyle w:val="TableParagraph"/>
            </w:pPr>
          </w:p>
        </w:tc>
        <w:tc>
          <w:tcPr>
            <w:tcW w:w="849" w:type="dxa"/>
          </w:tcPr>
          <w:p w:rsidR="00030FAB" w:rsidRDefault="007A4398">
            <w:pPr>
              <w:pStyle w:val="TableParagraph"/>
              <w:spacing w:line="273" w:lineRule="exact"/>
              <w:ind w:right="298"/>
              <w:jc w:val="right"/>
              <w:rPr>
                <w:sz w:val="24"/>
              </w:rPr>
            </w:pPr>
            <w:r>
              <w:rPr>
                <w:color w:val="000009"/>
                <w:sz w:val="24"/>
              </w:rPr>
              <w:t>3a</w:t>
            </w:r>
          </w:p>
        </w:tc>
        <w:tc>
          <w:tcPr>
            <w:tcW w:w="8790" w:type="dxa"/>
          </w:tcPr>
          <w:p w:rsidR="00030FAB" w:rsidRDefault="007A4398">
            <w:pPr>
              <w:pStyle w:val="TableParagraph"/>
              <w:spacing w:before="62"/>
              <w:ind w:left="108"/>
              <w:rPr>
                <w:sz w:val="20"/>
              </w:rPr>
            </w:pPr>
            <w:r>
              <w:rPr>
                <w:w w:val="115"/>
                <w:sz w:val="20"/>
              </w:rPr>
              <w:t>Specify the proper I/O addressing format of the given PLC.</w:t>
            </w:r>
          </w:p>
        </w:tc>
      </w:tr>
      <w:tr w:rsidR="00030FAB">
        <w:trPr>
          <w:trHeight w:val="275"/>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56" w:lineRule="exact"/>
              <w:ind w:right="293"/>
              <w:jc w:val="right"/>
              <w:rPr>
                <w:sz w:val="24"/>
              </w:rPr>
            </w:pPr>
            <w:r>
              <w:rPr>
                <w:color w:val="000009"/>
                <w:sz w:val="24"/>
              </w:rPr>
              <w:t>3b</w:t>
            </w:r>
          </w:p>
        </w:tc>
        <w:tc>
          <w:tcPr>
            <w:tcW w:w="8790" w:type="dxa"/>
          </w:tcPr>
          <w:p w:rsidR="00030FAB" w:rsidRDefault="007A4398">
            <w:pPr>
              <w:pStyle w:val="TableParagraph"/>
              <w:tabs>
                <w:tab w:val="left" w:pos="6590"/>
              </w:tabs>
              <w:spacing w:before="43" w:line="212" w:lineRule="exact"/>
              <w:ind w:left="108"/>
              <w:rPr>
                <w:sz w:val="20"/>
              </w:rPr>
            </w:pPr>
            <w:r>
              <w:rPr>
                <w:w w:val="115"/>
                <w:sz w:val="20"/>
              </w:rPr>
              <w:t xml:space="preserve">Explain the use of different relay type instructions for </w:t>
            </w:r>
            <w:r>
              <w:rPr>
                <w:spacing w:val="1"/>
                <w:w w:val="115"/>
                <w:sz w:val="20"/>
              </w:rPr>
              <w:t xml:space="preserve"> </w:t>
            </w:r>
            <w:r>
              <w:rPr>
                <w:w w:val="115"/>
                <w:sz w:val="20"/>
              </w:rPr>
              <w:t>the</w:t>
            </w:r>
            <w:r>
              <w:rPr>
                <w:spacing w:val="6"/>
                <w:w w:val="115"/>
                <w:sz w:val="20"/>
              </w:rPr>
              <w:t xml:space="preserve"> </w:t>
            </w:r>
            <w:r>
              <w:rPr>
                <w:w w:val="115"/>
                <w:sz w:val="20"/>
              </w:rPr>
              <w:t>given</w:t>
            </w:r>
            <w:r>
              <w:rPr>
                <w:w w:val="115"/>
                <w:sz w:val="20"/>
              </w:rPr>
              <w:tab/>
              <w:t>operation</w:t>
            </w:r>
          </w:p>
        </w:tc>
      </w:tr>
      <w:tr w:rsidR="00030FAB">
        <w:trPr>
          <w:trHeight w:val="419"/>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0" w:lineRule="exact"/>
              <w:ind w:right="298"/>
              <w:jc w:val="right"/>
              <w:rPr>
                <w:sz w:val="24"/>
              </w:rPr>
            </w:pPr>
            <w:r>
              <w:rPr>
                <w:color w:val="000009"/>
                <w:sz w:val="24"/>
              </w:rPr>
              <w:t>3c</w:t>
            </w:r>
          </w:p>
        </w:tc>
        <w:tc>
          <w:tcPr>
            <w:tcW w:w="8790" w:type="dxa"/>
          </w:tcPr>
          <w:p w:rsidR="00030FAB" w:rsidRDefault="007A4398">
            <w:pPr>
              <w:pStyle w:val="TableParagraph"/>
              <w:spacing w:before="43"/>
              <w:ind w:left="108"/>
              <w:rPr>
                <w:sz w:val="20"/>
              </w:rPr>
            </w:pPr>
            <w:r>
              <w:rPr>
                <w:w w:val="115"/>
                <w:sz w:val="20"/>
              </w:rPr>
              <w:t>Use timer and counter instructions to write a program to perform the given operation</w:t>
            </w:r>
          </w:p>
        </w:tc>
      </w:tr>
      <w:tr w:rsidR="00030FAB">
        <w:trPr>
          <w:trHeight w:val="412"/>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0" w:lineRule="exact"/>
              <w:ind w:right="293"/>
              <w:jc w:val="right"/>
              <w:rPr>
                <w:sz w:val="24"/>
              </w:rPr>
            </w:pPr>
            <w:r>
              <w:rPr>
                <w:color w:val="000009"/>
                <w:sz w:val="24"/>
              </w:rPr>
              <w:t>3d</w:t>
            </w:r>
          </w:p>
        </w:tc>
        <w:tc>
          <w:tcPr>
            <w:tcW w:w="8790" w:type="dxa"/>
          </w:tcPr>
          <w:p w:rsidR="00030FAB" w:rsidRDefault="007A4398">
            <w:pPr>
              <w:pStyle w:val="TableParagraph"/>
              <w:spacing w:before="36"/>
              <w:ind w:left="108"/>
              <w:rPr>
                <w:sz w:val="20"/>
              </w:rPr>
            </w:pPr>
            <w:r>
              <w:rPr>
                <w:w w:val="115"/>
                <w:sz w:val="20"/>
              </w:rPr>
              <w:t>Use Logical and Comparison instruction to write a program to perform the given operation</w:t>
            </w:r>
          </w:p>
        </w:tc>
      </w:tr>
      <w:tr w:rsidR="00030FAB">
        <w:trPr>
          <w:trHeight w:val="277"/>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58" w:lineRule="exact"/>
              <w:ind w:right="298"/>
              <w:jc w:val="right"/>
              <w:rPr>
                <w:sz w:val="24"/>
              </w:rPr>
            </w:pPr>
            <w:r>
              <w:rPr>
                <w:color w:val="000009"/>
                <w:sz w:val="24"/>
              </w:rPr>
              <w:t>3e</w:t>
            </w:r>
          </w:p>
        </w:tc>
        <w:tc>
          <w:tcPr>
            <w:tcW w:w="8790" w:type="dxa"/>
          </w:tcPr>
          <w:p w:rsidR="00030FAB" w:rsidRDefault="007A4398">
            <w:pPr>
              <w:pStyle w:val="TableParagraph"/>
              <w:spacing w:before="41" w:line="217" w:lineRule="exact"/>
              <w:ind w:left="108"/>
              <w:rPr>
                <w:sz w:val="20"/>
              </w:rPr>
            </w:pPr>
            <w:r>
              <w:rPr>
                <w:w w:val="115"/>
                <w:sz w:val="20"/>
              </w:rPr>
              <w:t>Describe with example the given type of data handling instructions</w:t>
            </w:r>
          </w:p>
        </w:tc>
      </w:tr>
      <w:tr w:rsidR="00030FAB">
        <w:trPr>
          <w:trHeight w:val="407"/>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0" w:lineRule="exact"/>
              <w:ind w:right="312"/>
              <w:jc w:val="right"/>
              <w:rPr>
                <w:sz w:val="24"/>
              </w:rPr>
            </w:pPr>
            <w:r>
              <w:rPr>
                <w:color w:val="000009"/>
                <w:sz w:val="24"/>
              </w:rPr>
              <w:t>3f</w:t>
            </w:r>
          </w:p>
        </w:tc>
        <w:tc>
          <w:tcPr>
            <w:tcW w:w="8790" w:type="dxa"/>
          </w:tcPr>
          <w:p w:rsidR="00030FAB" w:rsidRDefault="007A4398">
            <w:pPr>
              <w:pStyle w:val="TableParagraph"/>
              <w:spacing w:before="43"/>
              <w:ind w:left="108"/>
              <w:rPr>
                <w:sz w:val="20"/>
              </w:rPr>
            </w:pPr>
            <w:r>
              <w:rPr>
                <w:w w:val="115"/>
                <w:sz w:val="20"/>
              </w:rPr>
              <w:t>Describe the given elements of different programming languages used to program PLC</w:t>
            </w:r>
          </w:p>
        </w:tc>
      </w:tr>
      <w:tr w:rsidR="00030FAB">
        <w:trPr>
          <w:trHeight w:val="532"/>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0" w:lineRule="exact"/>
              <w:ind w:right="293"/>
              <w:jc w:val="right"/>
              <w:rPr>
                <w:sz w:val="24"/>
              </w:rPr>
            </w:pPr>
            <w:r>
              <w:rPr>
                <w:color w:val="000009"/>
                <w:sz w:val="24"/>
              </w:rPr>
              <w:t>3g</w:t>
            </w:r>
          </w:p>
        </w:tc>
        <w:tc>
          <w:tcPr>
            <w:tcW w:w="8790" w:type="dxa"/>
          </w:tcPr>
          <w:p w:rsidR="00030FAB" w:rsidRDefault="007A4398">
            <w:pPr>
              <w:pStyle w:val="TableParagraph"/>
              <w:tabs>
                <w:tab w:val="left" w:pos="3709"/>
              </w:tabs>
              <w:spacing w:before="36"/>
              <w:ind w:left="108"/>
              <w:rPr>
                <w:sz w:val="20"/>
              </w:rPr>
            </w:pPr>
            <w:r>
              <w:rPr>
                <w:w w:val="115"/>
                <w:sz w:val="20"/>
              </w:rPr>
              <w:t>Develop PLC ladder</w:t>
            </w:r>
            <w:r>
              <w:rPr>
                <w:spacing w:val="18"/>
                <w:w w:val="115"/>
                <w:sz w:val="20"/>
              </w:rPr>
              <w:t xml:space="preserve"> </w:t>
            </w:r>
            <w:r>
              <w:rPr>
                <w:w w:val="115"/>
                <w:sz w:val="20"/>
              </w:rPr>
              <w:t>program</w:t>
            </w:r>
            <w:r>
              <w:rPr>
                <w:spacing w:val="5"/>
                <w:w w:val="115"/>
                <w:sz w:val="20"/>
              </w:rPr>
              <w:t xml:space="preserve"> </w:t>
            </w:r>
            <w:r>
              <w:rPr>
                <w:w w:val="115"/>
                <w:sz w:val="20"/>
              </w:rPr>
              <w:t>for</w:t>
            </w:r>
            <w:r>
              <w:rPr>
                <w:w w:val="115"/>
                <w:sz w:val="20"/>
              </w:rPr>
              <w:tab/>
              <w:t>the given simple</w:t>
            </w:r>
            <w:r>
              <w:rPr>
                <w:spacing w:val="10"/>
                <w:w w:val="115"/>
                <w:sz w:val="20"/>
              </w:rPr>
              <w:t xml:space="preserve"> </w:t>
            </w:r>
            <w:r>
              <w:rPr>
                <w:w w:val="115"/>
                <w:sz w:val="20"/>
              </w:rPr>
              <w:t>application.</w:t>
            </w:r>
          </w:p>
        </w:tc>
      </w:tr>
      <w:tr w:rsidR="00030FAB">
        <w:trPr>
          <w:trHeight w:val="535"/>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3" w:lineRule="exact"/>
              <w:ind w:right="293"/>
              <w:jc w:val="right"/>
              <w:rPr>
                <w:sz w:val="24"/>
              </w:rPr>
            </w:pPr>
            <w:r>
              <w:rPr>
                <w:color w:val="000009"/>
                <w:sz w:val="24"/>
              </w:rPr>
              <w:t>3h</w:t>
            </w:r>
          </w:p>
        </w:tc>
        <w:tc>
          <w:tcPr>
            <w:tcW w:w="8790" w:type="dxa"/>
          </w:tcPr>
          <w:p w:rsidR="00030FAB" w:rsidRDefault="007A4398">
            <w:pPr>
              <w:pStyle w:val="TableParagraph"/>
              <w:spacing w:before="38"/>
              <w:ind w:left="108"/>
              <w:rPr>
                <w:sz w:val="20"/>
              </w:rPr>
            </w:pPr>
            <w:r>
              <w:rPr>
                <w:w w:val="115"/>
                <w:sz w:val="20"/>
              </w:rPr>
              <w:t>Describe a PLC ladder program</w:t>
            </w:r>
          </w:p>
        </w:tc>
      </w:tr>
    </w:tbl>
    <w:p w:rsidR="00030FAB" w:rsidRDefault="00030FAB">
      <w:pPr>
        <w:rPr>
          <w:sz w:val="20"/>
        </w:rPr>
        <w:sectPr w:rsidR="00030FAB">
          <w:type w:val="continuous"/>
          <w:pgSz w:w="11910" w:h="16840"/>
          <w:pgMar w:top="280" w:right="40" w:bottom="280" w:left="320" w:header="720" w:footer="720" w:gutter="0"/>
          <w:cols w:space="720"/>
        </w:sect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8"/>
        <w:gridCol w:w="849"/>
        <w:gridCol w:w="8790"/>
      </w:tblGrid>
      <w:tr w:rsidR="00030FAB">
        <w:trPr>
          <w:trHeight w:val="278"/>
        </w:trPr>
        <w:tc>
          <w:tcPr>
            <w:tcW w:w="1308" w:type="dxa"/>
          </w:tcPr>
          <w:p w:rsidR="00030FAB" w:rsidRDefault="007A4398">
            <w:pPr>
              <w:pStyle w:val="TableParagraph"/>
              <w:spacing w:line="258" w:lineRule="exact"/>
              <w:ind w:left="184" w:right="174"/>
              <w:jc w:val="center"/>
              <w:rPr>
                <w:b/>
                <w:sz w:val="24"/>
              </w:rPr>
            </w:pPr>
            <w:r>
              <w:rPr>
                <w:b/>
                <w:color w:val="000009"/>
                <w:sz w:val="24"/>
              </w:rPr>
              <w:lastRenderedPageBreak/>
              <w:t>CO505.4</w:t>
            </w:r>
          </w:p>
        </w:tc>
        <w:tc>
          <w:tcPr>
            <w:tcW w:w="849" w:type="dxa"/>
          </w:tcPr>
          <w:p w:rsidR="00030FAB" w:rsidRDefault="00030FAB">
            <w:pPr>
              <w:pStyle w:val="TableParagraph"/>
              <w:rPr>
                <w:sz w:val="20"/>
              </w:rPr>
            </w:pPr>
          </w:p>
        </w:tc>
        <w:tc>
          <w:tcPr>
            <w:tcW w:w="8790" w:type="dxa"/>
          </w:tcPr>
          <w:p w:rsidR="00030FAB" w:rsidRDefault="007A4398">
            <w:pPr>
              <w:pStyle w:val="TableParagraph"/>
              <w:spacing w:line="258" w:lineRule="exact"/>
              <w:ind w:left="108"/>
              <w:rPr>
                <w:b/>
                <w:sz w:val="24"/>
              </w:rPr>
            </w:pPr>
            <w:r>
              <w:rPr>
                <w:b/>
                <w:color w:val="000009"/>
                <w:sz w:val="24"/>
              </w:rPr>
              <w:t>Electric drives and special machines</w:t>
            </w:r>
          </w:p>
        </w:tc>
      </w:tr>
      <w:tr w:rsidR="00030FAB">
        <w:trPr>
          <w:trHeight w:val="277"/>
        </w:trPr>
        <w:tc>
          <w:tcPr>
            <w:tcW w:w="1308" w:type="dxa"/>
            <w:vMerge w:val="restart"/>
          </w:tcPr>
          <w:p w:rsidR="00030FAB" w:rsidRDefault="00030FAB">
            <w:pPr>
              <w:pStyle w:val="TableParagraph"/>
            </w:pPr>
          </w:p>
        </w:tc>
        <w:tc>
          <w:tcPr>
            <w:tcW w:w="849" w:type="dxa"/>
          </w:tcPr>
          <w:p w:rsidR="00030FAB" w:rsidRDefault="007A4398">
            <w:pPr>
              <w:pStyle w:val="TableParagraph"/>
              <w:spacing w:line="258" w:lineRule="exact"/>
              <w:ind w:left="285" w:right="274"/>
              <w:jc w:val="center"/>
              <w:rPr>
                <w:sz w:val="24"/>
              </w:rPr>
            </w:pPr>
            <w:r>
              <w:rPr>
                <w:color w:val="000009"/>
                <w:sz w:val="24"/>
              </w:rPr>
              <w:t>4a</w:t>
            </w:r>
          </w:p>
        </w:tc>
        <w:tc>
          <w:tcPr>
            <w:tcW w:w="8790" w:type="dxa"/>
          </w:tcPr>
          <w:p w:rsidR="00030FAB" w:rsidRDefault="007A4398">
            <w:pPr>
              <w:pStyle w:val="TableParagraph"/>
              <w:tabs>
                <w:tab w:val="left" w:pos="2922"/>
                <w:tab w:val="left" w:pos="5870"/>
              </w:tabs>
              <w:spacing w:before="84" w:line="174" w:lineRule="exact"/>
              <w:ind w:left="108"/>
              <w:rPr>
                <w:sz w:val="20"/>
              </w:rPr>
            </w:pPr>
            <w:r>
              <w:rPr>
                <w:w w:val="115"/>
                <w:sz w:val="20"/>
              </w:rPr>
              <w:t>Describe with</w:t>
            </w:r>
            <w:r>
              <w:rPr>
                <w:spacing w:val="2"/>
                <w:w w:val="115"/>
                <w:sz w:val="20"/>
              </w:rPr>
              <w:t xml:space="preserve"> </w:t>
            </w:r>
            <w:r>
              <w:rPr>
                <w:w w:val="115"/>
                <w:sz w:val="20"/>
              </w:rPr>
              <w:t>sketches</w:t>
            </w:r>
            <w:r>
              <w:rPr>
                <w:spacing w:val="2"/>
                <w:w w:val="115"/>
                <w:sz w:val="20"/>
              </w:rPr>
              <w:t xml:space="preserve"> </w:t>
            </w:r>
            <w:r>
              <w:rPr>
                <w:w w:val="115"/>
                <w:sz w:val="20"/>
              </w:rPr>
              <w:t>the</w:t>
            </w:r>
            <w:r>
              <w:rPr>
                <w:w w:val="115"/>
                <w:sz w:val="20"/>
              </w:rPr>
              <w:tab/>
              <w:t>working of the given</w:t>
            </w:r>
            <w:r>
              <w:rPr>
                <w:spacing w:val="20"/>
                <w:w w:val="115"/>
                <w:sz w:val="20"/>
              </w:rPr>
              <w:t xml:space="preserve"> </w:t>
            </w:r>
            <w:r>
              <w:rPr>
                <w:w w:val="115"/>
                <w:sz w:val="20"/>
              </w:rPr>
              <w:t>type</w:t>
            </w:r>
            <w:r>
              <w:rPr>
                <w:spacing w:val="7"/>
                <w:w w:val="115"/>
                <w:sz w:val="20"/>
              </w:rPr>
              <w:t xml:space="preserve"> </w:t>
            </w:r>
            <w:r>
              <w:rPr>
                <w:w w:val="115"/>
                <w:sz w:val="20"/>
              </w:rPr>
              <w:t>of</w:t>
            </w:r>
            <w:r>
              <w:rPr>
                <w:w w:val="115"/>
                <w:sz w:val="20"/>
              </w:rPr>
              <w:tab/>
              <w:t>drive(s</w:t>
            </w:r>
          </w:p>
        </w:tc>
      </w:tr>
      <w:tr w:rsidR="00030FAB">
        <w:trPr>
          <w:trHeight w:val="378"/>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0" w:lineRule="exact"/>
              <w:ind w:left="285" w:right="274"/>
              <w:jc w:val="center"/>
              <w:rPr>
                <w:sz w:val="24"/>
              </w:rPr>
            </w:pPr>
            <w:r>
              <w:rPr>
                <w:color w:val="000009"/>
                <w:sz w:val="24"/>
              </w:rPr>
              <w:t>4b</w:t>
            </w:r>
          </w:p>
        </w:tc>
        <w:tc>
          <w:tcPr>
            <w:tcW w:w="8790" w:type="dxa"/>
          </w:tcPr>
          <w:p w:rsidR="00030FAB" w:rsidRDefault="007A4398">
            <w:pPr>
              <w:pStyle w:val="TableParagraph"/>
              <w:spacing w:before="43"/>
              <w:ind w:left="108"/>
              <w:rPr>
                <w:sz w:val="20"/>
              </w:rPr>
            </w:pPr>
            <w:r>
              <w:rPr>
                <w:w w:val="110"/>
                <w:sz w:val="20"/>
              </w:rPr>
              <w:t>State the functions of the given type of V/F converter</w:t>
            </w:r>
          </w:p>
        </w:tc>
      </w:tr>
      <w:tr w:rsidR="00030FAB">
        <w:trPr>
          <w:trHeight w:val="302"/>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0" w:lineRule="exact"/>
              <w:ind w:left="285" w:right="274"/>
              <w:jc w:val="center"/>
              <w:rPr>
                <w:sz w:val="24"/>
              </w:rPr>
            </w:pPr>
            <w:r>
              <w:rPr>
                <w:color w:val="000009"/>
                <w:sz w:val="24"/>
              </w:rPr>
              <w:t>4c</w:t>
            </w:r>
          </w:p>
        </w:tc>
        <w:tc>
          <w:tcPr>
            <w:tcW w:w="8790" w:type="dxa"/>
          </w:tcPr>
          <w:p w:rsidR="00030FAB" w:rsidRDefault="007A4398">
            <w:pPr>
              <w:pStyle w:val="TableParagraph"/>
              <w:spacing w:line="225" w:lineRule="exact"/>
              <w:ind w:left="108"/>
              <w:rPr>
                <w:sz w:val="20"/>
              </w:rPr>
            </w:pPr>
            <w:r>
              <w:rPr>
                <w:w w:val="115"/>
                <w:sz w:val="20"/>
              </w:rPr>
              <w:t>Compare given parameters of the specified type of motor drives</w:t>
            </w:r>
          </w:p>
        </w:tc>
      </w:tr>
      <w:tr w:rsidR="00030FAB">
        <w:trPr>
          <w:trHeight w:val="278"/>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58" w:lineRule="exact"/>
              <w:ind w:left="285" w:right="274"/>
              <w:jc w:val="center"/>
              <w:rPr>
                <w:sz w:val="24"/>
              </w:rPr>
            </w:pPr>
            <w:r>
              <w:rPr>
                <w:color w:val="000009"/>
                <w:sz w:val="24"/>
              </w:rPr>
              <w:t>4d</w:t>
            </w:r>
          </w:p>
        </w:tc>
        <w:tc>
          <w:tcPr>
            <w:tcW w:w="8790" w:type="dxa"/>
          </w:tcPr>
          <w:p w:rsidR="00030FAB" w:rsidRDefault="007A4398">
            <w:pPr>
              <w:pStyle w:val="TableParagraph"/>
              <w:spacing w:before="44" w:line="215" w:lineRule="exact"/>
              <w:ind w:left="108"/>
              <w:rPr>
                <w:sz w:val="20"/>
              </w:rPr>
            </w:pPr>
            <w:r>
              <w:rPr>
                <w:w w:val="115"/>
                <w:sz w:val="20"/>
              </w:rPr>
              <w:t>Describe the application of the given type of drive(s).</w:t>
            </w:r>
          </w:p>
        </w:tc>
      </w:tr>
      <w:tr w:rsidR="00030FAB">
        <w:trPr>
          <w:trHeight w:val="393"/>
        </w:trPr>
        <w:tc>
          <w:tcPr>
            <w:tcW w:w="1308" w:type="dxa"/>
          </w:tcPr>
          <w:p w:rsidR="00030FAB" w:rsidRDefault="007A4398">
            <w:pPr>
              <w:pStyle w:val="TableParagraph"/>
              <w:spacing w:line="275" w:lineRule="exact"/>
              <w:ind w:left="184" w:right="174"/>
              <w:jc w:val="center"/>
              <w:rPr>
                <w:b/>
                <w:sz w:val="24"/>
              </w:rPr>
            </w:pPr>
            <w:r>
              <w:rPr>
                <w:b/>
                <w:color w:val="000009"/>
                <w:sz w:val="24"/>
              </w:rPr>
              <w:t>CO505.5</w:t>
            </w:r>
          </w:p>
        </w:tc>
        <w:tc>
          <w:tcPr>
            <w:tcW w:w="849" w:type="dxa"/>
          </w:tcPr>
          <w:p w:rsidR="00030FAB" w:rsidRDefault="00030FAB">
            <w:pPr>
              <w:pStyle w:val="TableParagraph"/>
            </w:pPr>
          </w:p>
        </w:tc>
        <w:tc>
          <w:tcPr>
            <w:tcW w:w="8790" w:type="dxa"/>
          </w:tcPr>
          <w:p w:rsidR="00030FAB" w:rsidRDefault="007A4398">
            <w:pPr>
              <w:pStyle w:val="TableParagraph"/>
              <w:spacing w:line="275" w:lineRule="exact"/>
              <w:ind w:left="108"/>
              <w:rPr>
                <w:b/>
                <w:sz w:val="24"/>
              </w:rPr>
            </w:pPr>
            <w:r>
              <w:rPr>
                <w:b/>
                <w:color w:val="000009"/>
                <w:sz w:val="24"/>
              </w:rPr>
              <w:t>SCADA</w:t>
            </w:r>
          </w:p>
        </w:tc>
      </w:tr>
      <w:tr w:rsidR="00030FAB">
        <w:trPr>
          <w:trHeight w:val="402"/>
        </w:trPr>
        <w:tc>
          <w:tcPr>
            <w:tcW w:w="1308" w:type="dxa"/>
            <w:vMerge w:val="restart"/>
          </w:tcPr>
          <w:p w:rsidR="00030FAB" w:rsidRDefault="00030FAB">
            <w:pPr>
              <w:pStyle w:val="TableParagraph"/>
            </w:pPr>
          </w:p>
        </w:tc>
        <w:tc>
          <w:tcPr>
            <w:tcW w:w="849" w:type="dxa"/>
          </w:tcPr>
          <w:p w:rsidR="00030FAB" w:rsidRDefault="007A4398">
            <w:pPr>
              <w:pStyle w:val="TableParagraph"/>
              <w:spacing w:line="273" w:lineRule="exact"/>
              <w:ind w:left="285" w:right="274"/>
              <w:jc w:val="center"/>
              <w:rPr>
                <w:sz w:val="24"/>
              </w:rPr>
            </w:pPr>
            <w:r>
              <w:rPr>
                <w:color w:val="000009"/>
                <w:sz w:val="24"/>
              </w:rPr>
              <w:t>5a</w:t>
            </w:r>
          </w:p>
        </w:tc>
        <w:tc>
          <w:tcPr>
            <w:tcW w:w="8790" w:type="dxa"/>
          </w:tcPr>
          <w:p w:rsidR="00030FAB" w:rsidRDefault="007A4398">
            <w:pPr>
              <w:pStyle w:val="TableParagraph"/>
              <w:tabs>
                <w:tab w:val="left" w:pos="2960"/>
              </w:tabs>
              <w:spacing w:before="149"/>
              <w:ind w:left="108"/>
              <w:rPr>
                <w:sz w:val="20"/>
              </w:rPr>
            </w:pPr>
            <w:r>
              <w:rPr>
                <w:w w:val="115"/>
                <w:sz w:val="20"/>
              </w:rPr>
              <w:t>Describe the function</w:t>
            </w:r>
            <w:r>
              <w:rPr>
                <w:spacing w:val="3"/>
                <w:w w:val="115"/>
                <w:sz w:val="20"/>
              </w:rPr>
              <w:t xml:space="preserve"> </w:t>
            </w:r>
            <w:r>
              <w:rPr>
                <w:w w:val="115"/>
                <w:sz w:val="20"/>
              </w:rPr>
              <w:t>of</w:t>
            </w:r>
            <w:r>
              <w:rPr>
                <w:spacing w:val="4"/>
                <w:w w:val="115"/>
                <w:sz w:val="20"/>
              </w:rPr>
              <w:t xml:space="preserve"> </w:t>
            </w:r>
            <w:r>
              <w:rPr>
                <w:w w:val="115"/>
                <w:sz w:val="20"/>
              </w:rPr>
              <w:t>the</w:t>
            </w:r>
            <w:r>
              <w:rPr>
                <w:w w:val="115"/>
                <w:sz w:val="20"/>
              </w:rPr>
              <w:tab/>
              <w:t>given element of</w:t>
            </w:r>
            <w:r>
              <w:rPr>
                <w:spacing w:val="8"/>
                <w:w w:val="115"/>
                <w:sz w:val="20"/>
              </w:rPr>
              <w:t xml:space="preserve"> </w:t>
            </w:r>
            <w:r>
              <w:rPr>
                <w:spacing w:val="2"/>
                <w:w w:val="115"/>
                <w:sz w:val="20"/>
              </w:rPr>
              <w:t>SCADA</w:t>
            </w:r>
          </w:p>
        </w:tc>
      </w:tr>
      <w:tr w:rsidR="00030FAB">
        <w:trPr>
          <w:trHeight w:val="422"/>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73" w:lineRule="exact"/>
              <w:ind w:left="285" w:right="274"/>
              <w:jc w:val="center"/>
              <w:rPr>
                <w:sz w:val="24"/>
              </w:rPr>
            </w:pPr>
            <w:r>
              <w:rPr>
                <w:color w:val="000009"/>
                <w:sz w:val="24"/>
              </w:rPr>
              <w:t>5b</w:t>
            </w:r>
          </w:p>
        </w:tc>
        <w:tc>
          <w:tcPr>
            <w:tcW w:w="8790" w:type="dxa"/>
          </w:tcPr>
          <w:p w:rsidR="00030FAB" w:rsidRDefault="007A4398">
            <w:pPr>
              <w:pStyle w:val="TableParagraph"/>
              <w:spacing w:before="41"/>
              <w:ind w:left="108"/>
              <w:rPr>
                <w:sz w:val="20"/>
              </w:rPr>
            </w:pPr>
            <w:r>
              <w:rPr>
                <w:w w:val="115"/>
                <w:sz w:val="20"/>
              </w:rPr>
              <w:t>Describe the steps to develop a simple SCADA screen for the given application</w:t>
            </w:r>
          </w:p>
        </w:tc>
      </w:tr>
      <w:tr w:rsidR="00030FAB">
        <w:trPr>
          <w:trHeight w:val="277"/>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58" w:lineRule="exact"/>
              <w:ind w:left="285" w:right="274"/>
              <w:jc w:val="center"/>
              <w:rPr>
                <w:sz w:val="24"/>
              </w:rPr>
            </w:pPr>
            <w:r>
              <w:rPr>
                <w:color w:val="000009"/>
                <w:sz w:val="24"/>
              </w:rPr>
              <w:t>5c</w:t>
            </w:r>
          </w:p>
        </w:tc>
        <w:tc>
          <w:tcPr>
            <w:tcW w:w="8790" w:type="dxa"/>
          </w:tcPr>
          <w:p w:rsidR="00030FAB" w:rsidRDefault="007A4398">
            <w:pPr>
              <w:pStyle w:val="TableParagraph"/>
              <w:spacing w:before="41" w:line="217" w:lineRule="exact"/>
              <w:ind w:left="108"/>
              <w:rPr>
                <w:sz w:val="20"/>
              </w:rPr>
            </w:pPr>
            <w:r>
              <w:rPr>
                <w:w w:val="110"/>
                <w:sz w:val="20"/>
              </w:rPr>
              <w:t>Interface the given PLC with the SCADA system using OPC.</w:t>
            </w:r>
          </w:p>
        </w:tc>
      </w:tr>
      <w:tr w:rsidR="00030FAB">
        <w:trPr>
          <w:trHeight w:val="280"/>
        </w:trPr>
        <w:tc>
          <w:tcPr>
            <w:tcW w:w="1308" w:type="dxa"/>
            <w:vMerge/>
            <w:tcBorders>
              <w:top w:val="nil"/>
            </w:tcBorders>
          </w:tcPr>
          <w:p w:rsidR="00030FAB" w:rsidRDefault="00030FAB">
            <w:pPr>
              <w:rPr>
                <w:sz w:val="2"/>
                <w:szCs w:val="2"/>
              </w:rPr>
            </w:pPr>
          </w:p>
        </w:tc>
        <w:tc>
          <w:tcPr>
            <w:tcW w:w="849" w:type="dxa"/>
          </w:tcPr>
          <w:p w:rsidR="00030FAB" w:rsidRDefault="007A4398">
            <w:pPr>
              <w:pStyle w:val="TableParagraph"/>
              <w:spacing w:line="260" w:lineRule="exact"/>
              <w:ind w:left="285" w:right="274"/>
              <w:jc w:val="center"/>
              <w:rPr>
                <w:sz w:val="24"/>
              </w:rPr>
            </w:pPr>
            <w:r>
              <w:rPr>
                <w:color w:val="000009"/>
                <w:sz w:val="24"/>
              </w:rPr>
              <w:t>5d</w:t>
            </w:r>
          </w:p>
        </w:tc>
        <w:tc>
          <w:tcPr>
            <w:tcW w:w="8790" w:type="dxa"/>
          </w:tcPr>
          <w:p w:rsidR="00030FAB" w:rsidRDefault="007A4398">
            <w:pPr>
              <w:pStyle w:val="TableParagraph"/>
              <w:spacing w:before="50" w:line="210" w:lineRule="exact"/>
              <w:ind w:left="108"/>
              <w:rPr>
                <w:sz w:val="20"/>
              </w:rPr>
            </w:pPr>
            <w:r>
              <w:rPr>
                <w:w w:val="115"/>
                <w:sz w:val="20"/>
              </w:rPr>
              <w:t>Describe the steps to develop SCADA system for the given industrial application</w:t>
            </w:r>
          </w:p>
        </w:tc>
      </w:tr>
    </w:tbl>
    <w:p w:rsidR="00030FAB" w:rsidRDefault="00030FAB">
      <w:pPr>
        <w:spacing w:line="210" w:lineRule="exact"/>
        <w:rPr>
          <w:sz w:val="20"/>
        </w:rPr>
        <w:sectPr w:rsidR="00030FAB">
          <w:pgSz w:w="11910" w:h="16840"/>
          <w:pgMar w:top="340" w:right="40" w:bottom="280" w:left="320" w:header="720" w:footer="720" w:gutter="0"/>
          <w:cols w:space="720"/>
        </w:sectPr>
      </w:pPr>
    </w:p>
    <w:p w:rsidR="00030FAB" w:rsidRDefault="007A4398">
      <w:pPr>
        <w:pStyle w:val="ListParagraph"/>
        <w:numPr>
          <w:ilvl w:val="1"/>
          <w:numId w:val="5"/>
        </w:numPr>
        <w:tabs>
          <w:tab w:val="left" w:pos="940"/>
          <w:tab w:val="left" w:pos="941"/>
        </w:tabs>
        <w:spacing w:before="74"/>
        <w:rPr>
          <w:sz w:val="32"/>
        </w:rPr>
      </w:pPr>
      <w:r>
        <w:rPr>
          <w:color w:val="000009"/>
          <w:sz w:val="32"/>
        </w:rPr>
        <w:lastRenderedPageBreak/>
        <w:t>Teaching</w:t>
      </w:r>
      <w:r>
        <w:rPr>
          <w:color w:val="000009"/>
          <w:spacing w:val="-1"/>
          <w:sz w:val="32"/>
        </w:rPr>
        <w:t xml:space="preserve"> </w:t>
      </w:r>
      <w:r>
        <w:rPr>
          <w:color w:val="000009"/>
          <w:sz w:val="32"/>
        </w:rPr>
        <w:t>Plan:</w:t>
      </w:r>
    </w:p>
    <w:p w:rsidR="00030FAB" w:rsidRDefault="00030FAB">
      <w:pPr>
        <w:pStyle w:val="BodyText"/>
        <w:spacing w:before="8"/>
        <w:rPr>
          <w:sz w:val="2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849"/>
        <w:gridCol w:w="4112"/>
        <w:gridCol w:w="1558"/>
        <w:gridCol w:w="1418"/>
        <w:gridCol w:w="1277"/>
        <w:gridCol w:w="955"/>
      </w:tblGrid>
      <w:tr w:rsidR="00030FAB">
        <w:trPr>
          <w:trHeight w:val="275"/>
        </w:trPr>
        <w:tc>
          <w:tcPr>
            <w:tcW w:w="1102" w:type="dxa"/>
            <w:vMerge w:val="restart"/>
          </w:tcPr>
          <w:p w:rsidR="00030FAB" w:rsidRDefault="007A4398">
            <w:pPr>
              <w:pStyle w:val="TableParagraph"/>
              <w:spacing w:line="251" w:lineRule="exact"/>
              <w:ind w:left="194"/>
              <w:rPr>
                <w:b/>
              </w:rPr>
            </w:pPr>
            <w:r>
              <w:rPr>
                <w:b/>
                <w:color w:val="000009"/>
              </w:rPr>
              <w:t>Unit No.</w:t>
            </w:r>
          </w:p>
          <w:p w:rsidR="00030FAB" w:rsidRDefault="00030FAB">
            <w:pPr>
              <w:pStyle w:val="TableParagraph"/>
              <w:spacing w:before="9"/>
              <w:rPr>
                <w:sz w:val="20"/>
              </w:rPr>
            </w:pPr>
          </w:p>
          <w:p w:rsidR="00030FAB" w:rsidRDefault="007A4398">
            <w:pPr>
              <w:pStyle w:val="TableParagraph"/>
              <w:ind w:left="83" w:right="158"/>
              <w:rPr>
                <w:b/>
              </w:rPr>
            </w:pPr>
            <w:r>
              <w:rPr>
                <w:b/>
                <w:color w:val="000009"/>
              </w:rPr>
              <w:t>(Allotted Hrs.)</w:t>
            </w:r>
          </w:p>
        </w:tc>
        <w:tc>
          <w:tcPr>
            <w:tcW w:w="849" w:type="dxa"/>
            <w:vMerge w:val="restart"/>
          </w:tcPr>
          <w:p w:rsidR="00030FAB" w:rsidRDefault="007A4398">
            <w:pPr>
              <w:pStyle w:val="TableParagraph"/>
              <w:spacing w:before="2" w:line="235" w:lineRule="auto"/>
              <w:ind w:left="81" w:right="102"/>
              <w:rPr>
                <w:sz w:val="24"/>
              </w:rPr>
            </w:pPr>
            <w:r>
              <w:rPr>
                <w:b/>
                <w:color w:val="000009"/>
              </w:rPr>
              <w:t xml:space="preserve">Object </w:t>
            </w:r>
            <w:proofErr w:type="spellStart"/>
            <w:r>
              <w:rPr>
                <w:b/>
                <w:color w:val="000009"/>
              </w:rPr>
              <w:t>ives</w:t>
            </w:r>
            <w:proofErr w:type="spellEnd"/>
            <w:r>
              <w:rPr>
                <w:color w:val="000009"/>
                <w:sz w:val="24"/>
              </w:rPr>
              <w:t>.</w:t>
            </w:r>
          </w:p>
        </w:tc>
        <w:tc>
          <w:tcPr>
            <w:tcW w:w="4112" w:type="dxa"/>
            <w:vMerge w:val="restart"/>
          </w:tcPr>
          <w:p w:rsidR="00030FAB" w:rsidRDefault="007A4398">
            <w:pPr>
              <w:pStyle w:val="TableParagraph"/>
              <w:ind w:left="81" w:right="212"/>
              <w:rPr>
                <w:b/>
              </w:rPr>
            </w:pPr>
            <w:r>
              <w:rPr>
                <w:b/>
                <w:color w:val="000009"/>
              </w:rPr>
              <w:t>Title/Topic Details and Course Outcome (CO)</w:t>
            </w:r>
          </w:p>
        </w:tc>
        <w:tc>
          <w:tcPr>
            <w:tcW w:w="1558" w:type="dxa"/>
            <w:vMerge w:val="restart"/>
          </w:tcPr>
          <w:p w:rsidR="00030FAB" w:rsidRDefault="007A4398">
            <w:pPr>
              <w:pStyle w:val="TableParagraph"/>
              <w:spacing w:line="276" w:lineRule="auto"/>
              <w:ind w:left="142" w:right="155"/>
              <w:jc w:val="center"/>
              <w:rPr>
                <w:b/>
              </w:rPr>
            </w:pPr>
            <w:r>
              <w:rPr>
                <w:b/>
                <w:color w:val="000009"/>
              </w:rPr>
              <w:t>Plan (From – To &amp; No. of Lectures</w:t>
            </w:r>
          </w:p>
        </w:tc>
        <w:tc>
          <w:tcPr>
            <w:tcW w:w="3650" w:type="dxa"/>
            <w:gridSpan w:val="3"/>
          </w:tcPr>
          <w:p w:rsidR="00030FAB" w:rsidRDefault="00030FAB">
            <w:pPr>
              <w:pStyle w:val="TableParagraph"/>
              <w:rPr>
                <w:sz w:val="20"/>
              </w:rPr>
            </w:pPr>
          </w:p>
        </w:tc>
      </w:tr>
      <w:tr w:rsidR="00030FAB">
        <w:trPr>
          <w:trHeight w:val="1655"/>
        </w:trPr>
        <w:tc>
          <w:tcPr>
            <w:tcW w:w="1102" w:type="dxa"/>
            <w:vMerge/>
            <w:tcBorders>
              <w:top w:val="nil"/>
            </w:tcBorders>
          </w:tcPr>
          <w:p w:rsidR="00030FAB" w:rsidRDefault="00030FAB">
            <w:pPr>
              <w:rPr>
                <w:sz w:val="2"/>
                <w:szCs w:val="2"/>
              </w:rPr>
            </w:pPr>
          </w:p>
        </w:tc>
        <w:tc>
          <w:tcPr>
            <w:tcW w:w="849" w:type="dxa"/>
            <w:vMerge/>
            <w:tcBorders>
              <w:top w:val="nil"/>
            </w:tcBorders>
          </w:tcPr>
          <w:p w:rsidR="00030FAB" w:rsidRDefault="00030FAB">
            <w:pPr>
              <w:rPr>
                <w:sz w:val="2"/>
                <w:szCs w:val="2"/>
              </w:rPr>
            </w:pPr>
          </w:p>
        </w:tc>
        <w:tc>
          <w:tcPr>
            <w:tcW w:w="4112" w:type="dxa"/>
            <w:vMerge/>
            <w:tcBorders>
              <w:top w:val="nil"/>
            </w:tcBorders>
          </w:tcPr>
          <w:p w:rsidR="00030FAB" w:rsidRDefault="00030FAB">
            <w:pPr>
              <w:rPr>
                <w:sz w:val="2"/>
                <w:szCs w:val="2"/>
              </w:rPr>
            </w:pPr>
          </w:p>
        </w:tc>
        <w:tc>
          <w:tcPr>
            <w:tcW w:w="1558" w:type="dxa"/>
            <w:vMerge/>
            <w:tcBorders>
              <w:top w:val="nil"/>
            </w:tcBorders>
          </w:tcPr>
          <w:p w:rsidR="00030FAB" w:rsidRDefault="00030FAB">
            <w:pPr>
              <w:rPr>
                <w:sz w:val="2"/>
                <w:szCs w:val="2"/>
              </w:rPr>
            </w:pPr>
          </w:p>
        </w:tc>
        <w:tc>
          <w:tcPr>
            <w:tcW w:w="1418" w:type="dxa"/>
          </w:tcPr>
          <w:p w:rsidR="00030FAB" w:rsidRDefault="007A4398">
            <w:pPr>
              <w:pStyle w:val="TableParagraph"/>
              <w:spacing w:before="1" w:line="276" w:lineRule="auto"/>
              <w:ind w:left="166" w:right="71"/>
              <w:jc w:val="center"/>
              <w:rPr>
                <w:b/>
              </w:rPr>
            </w:pPr>
            <w:r>
              <w:rPr>
                <w:b/>
                <w:color w:val="000009"/>
              </w:rPr>
              <w:t>Actual Execution (From-To &amp; No. of Lectures)</w:t>
            </w:r>
          </w:p>
        </w:tc>
        <w:tc>
          <w:tcPr>
            <w:tcW w:w="1277" w:type="dxa"/>
          </w:tcPr>
          <w:p w:rsidR="00030FAB" w:rsidRDefault="007A4398">
            <w:pPr>
              <w:pStyle w:val="TableParagraph"/>
              <w:spacing w:before="89" w:line="468" w:lineRule="auto"/>
              <w:ind w:left="13" w:right="21" w:firstLine="1"/>
              <w:jc w:val="center"/>
              <w:rPr>
                <w:b/>
              </w:rPr>
            </w:pPr>
            <w:r>
              <w:rPr>
                <w:b/>
                <w:color w:val="000009"/>
              </w:rPr>
              <w:t>Teaching Method/ Media/ Tools</w:t>
            </w:r>
          </w:p>
        </w:tc>
        <w:tc>
          <w:tcPr>
            <w:tcW w:w="955" w:type="dxa"/>
          </w:tcPr>
          <w:p w:rsidR="00030FAB" w:rsidRDefault="00030FAB">
            <w:pPr>
              <w:pStyle w:val="TableParagraph"/>
              <w:spacing w:before="3"/>
              <w:rPr>
                <w:sz w:val="29"/>
              </w:rPr>
            </w:pPr>
          </w:p>
          <w:p w:rsidR="00030FAB" w:rsidRDefault="007A4398">
            <w:pPr>
              <w:pStyle w:val="TableParagraph"/>
              <w:ind w:left="56"/>
              <w:rPr>
                <w:b/>
              </w:rPr>
            </w:pPr>
            <w:r>
              <w:rPr>
                <w:b/>
                <w:color w:val="000009"/>
              </w:rPr>
              <w:t>Remark</w:t>
            </w:r>
          </w:p>
        </w:tc>
      </w:tr>
      <w:tr w:rsidR="00030FAB">
        <w:trPr>
          <w:trHeight w:val="275"/>
        </w:trPr>
        <w:tc>
          <w:tcPr>
            <w:tcW w:w="1102" w:type="dxa"/>
          </w:tcPr>
          <w:p w:rsidR="00030FAB" w:rsidRDefault="00030FAB">
            <w:pPr>
              <w:pStyle w:val="TableParagraph"/>
              <w:rPr>
                <w:sz w:val="20"/>
              </w:rPr>
            </w:pPr>
          </w:p>
        </w:tc>
        <w:tc>
          <w:tcPr>
            <w:tcW w:w="849" w:type="dxa"/>
          </w:tcPr>
          <w:p w:rsidR="00030FAB" w:rsidRDefault="00030FAB">
            <w:pPr>
              <w:pStyle w:val="TableParagraph"/>
              <w:rPr>
                <w:sz w:val="20"/>
              </w:rPr>
            </w:pPr>
          </w:p>
        </w:tc>
        <w:tc>
          <w:tcPr>
            <w:tcW w:w="4112" w:type="dxa"/>
          </w:tcPr>
          <w:p w:rsidR="00030FAB" w:rsidRDefault="00030FAB">
            <w:pPr>
              <w:pStyle w:val="TableParagraph"/>
              <w:rPr>
                <w:sz w:val="20"/>
              </w:rPr>
            </w:pPr>
          </w:p>
        </w:tc>
        <w:tc>
          <w:tcPr>
            <w:tcW w:w="1558" w:type="dxa"/>
          </w:tcPr>
          <w:p w:rsidR="00030FAB" w:rsidRDefault="00030FAB">
            <w:pPr>
              <w:pStyle w:val="TableParagraph"/>
              <w:rPr>
                <w:sz w:val="20"/>
              </w:rPr>
            </w:pPr>
          </w:p>
        </w:tc>
        <w:tc>
          <w:tcPr>
            <w:tcW w:w="1418" w:type="dxa"/>
          </w:tcPr>
          <w:p w:rsidR="00030FAB" w:rsidRDefault="00030FAB">
            <w:pPr>
              <w:pStyle w:val="TableParagraph"/>
              <w:rPr>
                <w:sz w:val="20"/>
              </w:rPr>
            </w:pPr>
          </w:p>
        </w:tc>
        <w:tc>
          <w:tcPr>
            <w:tcW w:w="1277" w:type="dxa"/>
          </w:tcPr>
          <w:p w:rsidR="00030FAB" w:rsidRDefault="00030FAB">
            <w:pPr>
              <w:pStyle w:val="TableParagraph"/>
              <w:rPr>
                <w:sz w:val="20"/>
              </w:rPr>
            </w:pPr>
          </w:p>
        </w:tc>
        <w:tc>
          <w:tcPr>
            <w:tcW w:w="955" w:type="dxa"/>
          </w:tcPr>
          <w:p w:rsidR="00030FAB" w:rsidRDefault="00030FAB">
            <w:pPr>
              <w:pStyle w:val="TableParagraph"/>
              <w:rPr>
                <w:sz w:val="20"/>
              </w:rPr>
            </w:pPr>
          </w:p>
        </w:tc>
      </w:tr>
      <w:tr w:rsidR="00030FAB">
        <w:trPr>
          <w:trHeight w:val="551"/>
        </w:trPr>
        <w:tc>
          <w:tcPr>
            <w:tcW w:w="1102" w:type="dxa"/>
          </w:tcPr>
          <w:p w:rsidR="00030FAB" w:rsidRDefault="007A4398">
            <w:pPr>
              <w:pStyle w:val="TableParagraph"/>
              <w:spacing w:line="268" w:lineRule="exact"/>
              <w:ind w:left="83"/>
              <w:rPr>
                <w:sz w:val="24"/>
              </w:rPr>
            </w:pPr>
            <w:r>
              <w:rPr>
                <w:color w:val="000009"/>
                <w:sz w:val="24"/>
              </w:rPr>
              <w:t>4</w:t>
            </w:r>
          </w:p>
        </w:tc>
        <w:tc>
          <w:tcPr>
            <w:tcW w:w="849" w:type="dxa"/>
          </w:tcPr>
          <w:p w:rsidR="00030FAB" w:rsidRDefault="007A4398">
            <w:pPr>
              <w:pStyle w:val="TableParagraph"/>
              <w:spacing w:line="268" w:lineRule="exact"/>
              <w:ind w:left="81"/>
              <w:rPr>
                <w:sz w:val="24"/>
              </w:rPr>
            </w:pPr>
            <w:r>
              <w:rPr>
                <w:color w:val="000009"/>
                <w:sz w:val="24"/>
              </w:rPr>
              <w:t>CO</w:t>
            </w:r>
          </w:p>
          <w:p w:rsidR="00030FAB" w:rsidRDefault="007A4398">
            <w:pPr>
              <w:pStyle w:val="TableParagraph"/>
              <w:spacing w:line="264" w:lineRule="exact"/>
              <w:ind w:left="81"/>
              <w:rPr>
                <w:sz w:val="24"/>
              </w:rPr>
            </w:pPr>
            <w:r>
              <w:rPr>
                <w:color w:val="000009"/>
                <w:sz w:val="24"/>
              </w:rPr>
              <w:t>505.1</w:t>
            </w:r>
          </w:p>
        </w:tc>
        <w:tc>
          <w:tcPr>
            <w:tcW w:w="4112" w:type="dxa"/>
          </w:tcPr>
          <w:p w:rsidR="00030FAB" w:rsidRDefault="007A4398">
            <w:pPr>
              <w:pStyle w:val="TableParagraph"/>
              <w:spacing w:line="268" w:lineRule="exact"/>
              <w:ind w:left="81"/>
              <w:rPr>
                <w:sz w:val="24"/>
              </w:rPr>
            </w:pPr>
            <w:r>
              <w:rPr>
                <w:color w:val="000009"/>
                <w:sz w:val="24"/>
              </w:rPr>
              <w:t>1.1 Need and benefits of Industrial</w:t>
            </w:r>
          </w:p>
          <w:p w:rsidR="00030FAB" w:rsidRDefault="007A4398">
            <w:pPr>
              <w:pStyle w:val="TableParagraph"/>
              <w:spacing w:line="264" w:lineRule="exact"/>
              <w:ind w:left="81"/>
              <w:rPr>
                <w:sz w:val="24"/>
              </w:rPr>
            </w:pPr>
            <w:r>
              <w:rPr>
                <w:color w:val="000009"/>
                <w:sz w:val="24"/>
              </w:rPr>
              <w:t>Automation</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551"/>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spacing w:line="268" w:lineRule="exact"/>
              <w:ind w:left="141"/>
              <w:rPr>
                <w:sz w:val="24"/>
              </w:rPr>
            </w:pPr>
            <w:r>
              <w:rPr>
                <w:color w:val="000009"/>
                <w:sz w:val="24"/>
              </w:rPr>
              <w:t>1.2 Different Tools for Industrial</w:t>
            </w:r>
          </w:p>
          <w:p w:rsidR="00030FAB" w:rsidRDefault="007A4398">
            <w:pPr>
              <w:pStyle w:val="TableParagraph"/>
              <w:spacing w:line="264" w:lineRule="exact"/>
              <w:ind w:left="81"/>
              <w:rPr>
                <w:sz w:val="24"/>
              </w:rPr>
            </w:pPr>
            <w:r>
              <w:rPr>
                <w:color w:val="000009"/>
                <w:sz w:val="24"/>
              </w:rPr>
              <w:t>automation ,Automation Hierarchy</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830"/>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ind w:left="81" w:right="241"/>
              <w:rPr>
                <w:sz w:val="24"/>
              </w:rPr>
            </w:pPr>
            <w:r>
              <w:rPr>
                <w:color w:val="000009"/>
                <w:sz w:val="24"/>
              </w:rPr>
              <w:t>1.3 Block diagram and description of following parts of PLC: CPU, Memory</w:t>
            </w:r>
          </w:p>
          <w:p w:rsidR="00030FAB" w:rsidRDefault="007A4398">
            <w:pPr>
              <w:pStyle w:val="TableParagraph"/>
              <w:spacing w:line="264" w:lineRule="exact"/>
              <w:ind w:left="81"/>
              <w:rPr>
                <w:sz w:val="24"/>
              </w:rPr>
            </w:pPr>
            <w:r>
              <w:rPr>
                <w:color w:val="000009"/>
                <w:sz w:val="24"/>
              </w:rPr>
              <w:t>Specialty I/O Modules, Power supply</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552"/>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spacing w:line="268" w:lineRule="exact"/>
              <w:ind w:left="81"/>
              <w:rPr>
                <w:sz w:val="24"/>
              </w:rPr>
            </w:pPr>
            <w:r>
              <w:rPr>
                <w:color w:val="000009"/>
                <w:sz w:val="24"/>
              </w:rPr>
              <w:t>1.4 Fixed and Modular PLC and Their</w:t>
            </w:r>
          </w:p>
          <w:p w:rsidR="00030FAB" w:rsidRDefault="007A4398">
            <w:pPr>
              <w:pStyle w:val="TableParagraph"/>
              <w:spacing w:line="264" w:lineRule="exact"/>
              <w:ind w:left="81"/>
              <w:rPr>
                <w:sz w:val="24"/>
              </w:rPr>
            </w:pPr>
            <w:proofErr w:type="gramStart"/>
            <w:r>
              <w:rPr>
                <w:color w:val="000009"/>
                <w:sz w:val="24"/>
              </w:rPr>
              <w:t>types</w:t>
            </w:r>
            <w:proofErr w:type="gramEnd"/>
            <w:r>
              <w:rPr>
                <w:color w:val="000009"/>
                <w:sz w:val="24"/>
              </w:rPr>
              <w:t>. ,Redundancy in PLC module</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551"/>
        </w:trPr>
        <w:tc>
          <w:tcPr>
            <w:tcW w:w="1102" w:type="dxa"/>
          </w:tcPr>
          <w:p w:rsidR="00030FAB" w:rsidRDefault="007A4398">
            <w:pPr>
              <w:pStyle w:val="TableParagraph"/>
              <w:spacing w:line="268" w:lineRule="exact"/>
              <w:ind w:left="83"/>
              <w:rPr>
                <w:sz w:val="24"/>
              </w:rPr>
            </w:pPr>
            <w:r>
              <w:rPr>
                <w:color w:val="000009"/>
                <w:sz w:val="24"/>
              </w:rPr>
              <w:t>12</w:t>
            </w:r>
          </w:p>
        </w:tc>
        <w:tc>
          <w:tcPr>
            <w:tcW w:w="849" w:type="dxa"/>
          </w:tcPr>
          <w:p w:rsidR="00030FAB" w:rsidRDefault="007A4398">
            <w:pPr>
              <w:pStyle w:val="TableParagraph"/>
              <w:spacing w:line="268" w:lineRule="exact"/>
              <w:ind w:left="81"/>
              <w:rPr>
                <w:sz w:val="24"/>
              </w:rPr>
            </w:pPr>
            <w:r>
              <w:rPr>
                <w:color w:val="000009"/>
                <w:sz w:val="24"/>
              </w:rPr>
              <w:t>CO</w:t>
            </w:r>
          </w:p>
          <w:p w:rsidR="00030FAB" w:rsidRDefault="007A4398">
            <w:pPr>
              <w:pStyle w:val="TableParagraph"/>
              <w:spacing w:line="264" w:lineRule="exact"/>
              <w:ind w:left="81"/>
              <w:rPr>
                <w:sz w:val="24"/>
              </w:rPr>
            </w:pPr>
            <w:r>
              <w:rPr>
                <w:color w:val="000009"/>
                <w:sz w:val="24"/>
              </w:rPr>
              <w:t>505.2</w:t>
            </w:r>
          </w:p>
        </w:tc>
        <w:tc>
          <w:tcPr>
            <w:tcW w:w="4112" w:type="dxa"/>
          </w:tcPr>
          <w:p w:rsidR="00030FAB" w:rsidRDefault="007A4398">
            <w:pPr>
              <w:pStyle w:val="TableParagraph"/>
              <w:spacing w:line="268" w:lineRule="exact"/>
              <w:ind w:left="81"/>
              <w:rPr>
                <w:sz w:val="24"/>
              </w:rPr>
            </w:pPr>
            <w:r>
              <w:rPr>
                <w:color w:val="000009"/>
                <w:sz w:val="24"/>
              </w:rPr>
              <w:t>2.1 Discrete Input modules )</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551"/>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spacing w:line="268" w:lineRule="exact"/>
              <w:ind w:left="81"/>
              <w:rPr>
                <w:sz w:val="24"/>
              </w:rPr>
            </w:pPr>
            <w:r>
              <w:rPr>
                <w:color w:val="000009"/>
                <w:sz w:val="24"/>
              </w:rPr>
              <w:t>2.2 Analog Input module 2.3 Discrete</w:t>
            </w:r>
          </w:p>
          <w:p w:rsidR="00030FAB" w:rsidRDefault="007A4398">
            <w:pPr>
              <w:pStyle w:val="TableParagraph"/>
              <w:spacing w:line="264" w:lineRule="exact"/>
              <w:ind w:left="81"/>
              <w:rPr>
                <w:sz w:val="24"/>
              </w:rPr>
            </w:pPr>
            <w:r>
              <w:rPr>
                <w:color w:val="000009"/>
                <w:sz w:val="24"/>
              </w:rPr>
              <w:t>output module</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1103"/>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ind w:left="81" w:right="508"/>
              <w:rPr>
                <w:sz w:val="24"/>
              </w:rPr>
            </w:pPr>
            <w:r>
              <w:rPr>
                <w:color w:val="000009"/>
                <w:sz w:val="24"/>
              </w:rPr>
              <w:t>2.4 Analog output module (Block diagram , description, typical wiring</w:t>
            </w:r>
          </w:p>
          <w:p w:rsidR="00030FAB" w:rsidRDefault="007A4398">
            <w:pPr>
              <w:pStyle w:val="TableParagraph"/>
              <w:spacing w:line="270" w:lineRule="atLeast"/>
              <w:ind w:left="81" w:right="212"/>
              <w:rPr>
                <w:sz w:val="24"/>
              </w:rPr>
            </w:pPr>
            <w:r>
              <w:rPr>
                <w:color w:val="000009"/>
                <w:sz w:val="24"/>
              </w:rPr>
              <w:t>details with different I/O devices of above modules</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551"/>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spacing w:line="267" w:lineRule="exact"/>
              <w:ind w:left="81"/>
              <w:rPr>
                <w:sz w:val="24"/>
              </w:rPr>
            </w:pPr>
            <w:r>
              <w:rPr>
                <w:color w:val="000009"/>
                <w:sz w:val="24"/>
              </w:rPr>
              <w:t>2.5 I/O module selection criteria 2.6</w:t>
            </w:r>
          </w:p>
          <w:p w:rsidR="00030FAB" w:rsidRDefault="007A4398">
            <w:pPr>
              <w:pStyle w:val="TableParagraph"/>
              <w:spacing w:line="264" w:lineRule="exact"/>
              <w:ind w:left="81"/>
              <w:rPr>
                <w:sz w:val="24"/>
              </w:rPr>
            </w:pPr>
            <w:r>
              <w:rPr>
                <w:color w:val="000009"/>
                <w:sz w:val="24"/>
              </w:rPr>
              <w:t>Design of PLC hardware configuration.</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828"/>
        </w:trPr>
        <w:tc>
          <w:tcPr>
            <w:tcW w:w="1102" w:type="dxa"/>
          </w:tcPr>
          <w:p w:rsidR="00030FAB" w:rsidRDefault="007A4398">
            <w:pPr>
              <w:pStyle w:val="TableParagraph"/>
              <w:spacing w:line="268" w:lineRule="exact"/>
              <w:ind w:left="83"/>
              <w:rPr>
                <w:sz w:val="24"/>
              </w:rPr>
            </w:pPr>
            <w:r>
              <w:rPr>
                <w:color w:val="000009"/>
                <w:sz w:val="24"/>
              </w:rPr>
              <w:t>16</w:t>
            </w:r>
          </w:p>
        </w:tc>
        <w:tc>
          <w:tcPr>
            <w:tcW w:w="849" w:type="dxa"/>
          </w:tcPr>
          <w:p w:rsidR="00030FAB" w:rsidRDefault="007A4398">
            <w:pPr>
              <w:pStyle w:val="TableParagraph"/>
              <w:ind w:left="81" w:right="198"/>
              <w:rPr>
                <w:sz w:val="24"/>
              </w:rPr>
            </w:pPr>
            <w:r>
              <w:rPr>
                <w:color w:val="000009"/>
                <w:sz w:val="24"/>
              </w:rPr>
              <w:t>CO 505.3</w:t>
            </w:r>
          </w:p>
        </w:tc>
        <w:tc>
          <w:tcPr>
            <w:tcW w:w="4112" w:type="dxa"/>
          </w:tcPr>
          <w:p w:rsidR="00030FAB" w:rsidRDefault="007A4398">
            <w:pPr>
              <w:pStyle w:val="TableParagraph"/>
              <w:spacing w:line="268" w:lineRule="exact"/>
              <w:ind w:left="81"/>
              <w:rPr>
                <w:sz w:val="24"/>
              </w:rPr>
            </w:pPr>
            <w:r>
              <w:rPr>
                <w:color w:val="000009"/>
                <w:sz w:val="24"/>
              </w:rPr>
              <w:t>3.1 PLC I/O addressing. 3.8 Arithmetic</w:t>
            </w:r>
          </w:p>
          <w:p w:rsidR="00030FAB" w:rsidRDefault="007A4398">
            <w:pPr>
              <w:pStyle w:val="TableParagraph"/>
              <w:spacing w:line="270" w:lineRule="atLeast"/>
              <w:ind w:left="81" w:right="701"/>
              <w:rPr>
                <w:sz w:val="24"/>
              </w:rPr>
            </w:pPr>
            <w:proofErr w:type="spellStart"/>
            <w:r>
              <w:rPr>
                <w:color w:val="000009"/>
                <w:sz w:val="24"/>
              </w:rPr>
              <w:t>Instructions:Addition</w:t>
            </w:r>
            <w:proofErr w:type="spellEnd"/>
            <w:r>
              <w:rPr>
                <w:color w:val="000009"/>
                <w:sz w:val="24"/>
              </w:rPr>
              <w:t>, subtraction, multiplication and division</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830"/>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spacing w:line="270" w:lineRule="exact"/>
              <w:ind w:left="81"/>
              <w:rPr>
                <w:sz w:val="24"/>
              </w:rPr>
            </w:pPr>
            <w:r>
              <w:rPr>
                <w:color w:val="000009"/>
                <w:sz w:val="24"/>
              </w:rPr>
              <w:t>3.2 Relay type instructions: NO, NC,</w:t>
            </w:r>
          </w:p>
          <w:p w:rsidR="00030FAB" w:rsidRDefault="007A4398">
            <w:pPr>
              <w:pStyle w:val="TableParagraph"/>
              <w:spacing w:line="270" w:lineRule="atLeast"/>
              <w:ind w:left="81" w:right="442"/>
              <w:rPr>
                <w:sz w:val="24"/>
              </w:rPr>
            </w:pPr>
            <w:r>
              <w:rPr>
                <w:color w:val="000009"/>
                <w:sz w:val="24"/>
              </w:rPr>
              <w:t>One Shot, Latch and Unlatch , Timer instructions: On delay, off delay,</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827"/>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spacing w:line="268" w:lineRule="exact"/>
              <w:ind w:left="81"/>
              <w:rPr>
                <w:sz w:val="24"/>
              </w:rPr>
            </w:pPr>
            <w:r>
              <w:rPr>
                <w:color w:val="000009"/>
                <w:sz w:val="24"/>
              </w:rPr>
              <w:t>3.3 Counter Instructions: Up, Down,</w:t>
            </w:r>
          </w:p>
          <w:p w:rsidR="00030FAB" w:rsidRDefault="007A4398">
            <w:pPr>
              <w:pStyle w:val="TableParagraph"/>
              <w:spacing w:line="270" w:lineRule="atLeast"/>
              <w:ind w:left="81" w:right="713"/>
              <w:rPr>
                <w:sz w:val="24"/>
              </w:rPr>
            </w:pPr>
            <w:r>
              <w:rPr>
                <w:color w:val="000009"/>
                <w:sz w:val="24"/>
              </w:rPr>
              <w:t>High speed. , Logical instructions: AND,OR,EX- OR,NOT</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827"/>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ind w:left="81" w:right="108"/>
              <w:rPr>
                <w:sz w:val="24"/>
              </w:rPr>
            </w:pPr>
            <w:r>
              <w:rPr>
                <w:color w:val="000009"/>
                <w:sz w:val="24"/>
              </w:rPr>
              <w:t>3.4 Comparison Instructions: Equal, Not equal, Greater, Greater than equal,</w:t>
            </w:r>
          </w:p>
          <w:p w:rsidR="00030FAB" w:rsidRDefault="007A4398">
            <w:pPr>
              <w:pStyle w:val="TableParagraph"/>
              <w:spacing w:line="264" w:lineRule="exact"/>
              <w:ind w:left="81"/>
              <w:rPr>
                <w:sz w:val="24"/>
              </w:rPr>
            </w:pPr>
            <w:proofErr w:type="spellStart"/>
            <w:r>
              <w:rPr>
                <w:color w:val="000009"/>
                <w:sz w:val="24"/>
              </w:rPr>
              <w:t>less,less</w:t>
            </w:r>
            <w:proofErr w:type="spellEnd"/>
            <w:r>
              <w:rPr>
                <w:color w:val="000009"/>
                <w:sz w:val="24"/>
              </w:rPr>
              <w:t xml:space="preserve"> than equal</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1188"/>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ind w:left="81" w:right="408"/>
              <w:rPr>
                <w:sz w:val="24"/>
              </w:rPr>
            </w:pPr>
            <w:r>
              <w:rPr>
                <w:color w:val="000009"/>
                <w:sz w:val="24"/>
              </w:rPr>
              <w:t xml:space="preserve">3.5 Data handling </w:t>
            </w:r>
            <w:proofErr w:type="spellStart"/>
            <w:r>
              <w:rPr>
                <w:color w:val="000009"/>
                <w:sz w:val="24"/>
              </w:rPr>
              <w:t>Instructions:Move</w:t>
            </w:r>
            <w:proofErr w:type="spellEnd"/>
            <w:r>
              <w:rPr>
                <w:color w:val="000009"/>
                <w:sz w:val="24"/>
              </w:rPr>
              <w:t>, Masked Move and Limit test</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1105"/>
        </w:trPr>
        <w:tc>
          <w:tcPr>
            <w:tcW w:w="1102" w:type="dxa"/>
          </w:tcPr>
          <w:p w:rsidR="00030FAB" w:rsidRDefault="007A4398">
            <w:pPr>
              <w:pStyle w:val="TableParagraph"/>
              <w:spacing w:line="270" w:lineRule="exact"/>
              <w:ind w:left="83"/>
              <w:rPr>
                <w:sz w:val="24"/>
              </w:rPr>
            </w:pPr>
            <w:r>
              <w:rPr>
                <w:color w:val="000009"/>
                <w:sz w:val="24"/>
              </w:rPr>
              <w:t>8</w:t>
            </w:r>
          </w:p>
        </w:tc>
        <w:tc>
          <w:tcPr>
            <w:tcW w:w="849" w:type="dxa"/>
          </w:tcPr>
          <w:p w:rsidR="00030FAB" w:rsidRDefault="007A4398">
            <w:pPr>
              <w:pStyle w:val="TableParagraph"/>
              <w:ind w:left="81" w:right="198"/>
              <w:rPr>
                <w:sz w:val="24"/>
              </w:rPr>
            </w:pPr>
            <w:r>
              <w:rPr>
                <w:color w:val="000009"/>
                <w:sz w:val="24"/>
              </w:rPr>
              <w:t>CO 505.4</w:t>
            </w:r>
          </w:p>
        </w:tc>
        <w:tc>
          <w:tcPr>
            <w:tcW w:w="4112" w:type="dxa"/>
          </w:tcPr>
          <w:p w:rsidR="00030FAB" w:rsidRDefault="007A4398">
            <w:pPr>
              <w:pStyle w:val="TableParagraph"/>
              <w:ind w:left="81" w:right="328"/>
              <w:rPr>
                <w:sz w:val="24"/>
              </w:rPr>
            </w:pPr>
            <w:r>
              <w:rPr>
                <w:color w:val="000009"/>
                <w:sz w:val="24"/>
              </w:rPr>
              <w:t>4.1 Different PLC programming languages (Only Introduction) – FBD, Instruction List, Structured text,</w:t>
            </w:r>
          </w:p>
          <w:p w:rsidR="00030FAB" w:rsidRDefault="007A4398">
            <w:pPr>
              <w:pStyle w:val="TableParagraph"/>
              <w:spacing w:line="264" w:lineRule="exact"/>
              <w:ind w:left="81"/>
              <w:rPr>
                <w:sz w:val="24"/>
              </w:rPr>
            </w:pPr>
            <w:r>
              <w:rPr>
                <w:color w:val="000009"/>
                <w:sz w:val="24"/>
              </w:rPr>
              <w:t>Sequential function chart, and ladder</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1103"/>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ind w:left="81" w:right="375"/>
              <w:rPr>
                <w:sz w:val="24"/>
              </w:rPr>
            </w:pPr>
            <w:r>
              <w:rPr>
                <w:color w:val="000009"/>
                <w:sz w:val="24"/>
              </w:rPr>
              <w:t>4.2 Simple Programming examples using ladder programming language based on relay, timer counter, logical,</w:t>
            </w:r>
          </w:p>
          <w:p w:rsidR="00030FAB" w:rsidRDefault="007A4398">
            <w:pPr>
              <w:pStyle w:val="TableParagraph"/>
              <w:spacing w:line="264" w:lineRule="exact"/>
              <w:ind w:left="81"/>
              <w:rPr>
                <w:sz w:val="24"/>
              </w:rPr>
            </w:pPr>
            <w:r>
              <w:rPr>
                <w:color w:val="000009"/>
                <w:sz w:val="24"/>
              </w:rPr>
              <w:t>comparison, arithmetic</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r w:rsidR="00030FAB">
        <w:trPr>
          <w:trHeight w:val="828"/>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ind w:left="81" w:right="188" w:firstLine="60"/>
              <w:rPr>
                <w:sz w:val="24"/>
              </w:rPr>
            </w:pPr>
            <w:r>
              <w:rPr>
                <w:color w:val="000009"/>
                <w:sz w:val="24"/>
              </w:rPr>
              <w:t>4.3 Application Development based on Description such as: Motor sequence</w:t>
            </w:r>
          </w:p>
          <w:p w:rsidR="00030FAB" w:rsidRDefault="007A4398">
            <w:pPr>
              <w:pStyle w:val="TableParagraph"/>
              <w:spacing w:line="264" w:lineRule="exact"/>
              <w:ind w:left="81"/>
              <w:rPr>
                <w:sz w:val="24"/>
              </w:rPr>
            </w:pPr>
            <w:r>
              <w:rPr>
                <w:color w:val="000009"/>
                <w:sz w:val="24"/>
              </w:rPr>
              <w:t>control, Traffic light control, elevator</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55" w:type="dxa"/>
          </w:tcPr>
          <w:p w:rsidR="00030FAB" w:rsidRDefault="00030FAB">
            <w:pPr>
              <w:pStyle w:val="TableParagraph"/>
            </w:pPr>
          </w:p>
        </w:tc>
      </w:tr>
    </w:tbl>
    <w:p w:rsidR="00030FAB" w:rsidRDefault="00030FAB">
      <w:pPr>
        <w:sectPr w:rsidR="00030FAB">
          <w:pgSz w:w="11910" w:h="16840"/>
          <w:pgMar w:top="260" w:right="40" w:bottom="280" w:left="3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849"/>
        <w:gridCol w:w="4112"/>
        <w:gridCol w:w="1558"/>
        <w:gridCol w:w="1418"/>
        <w:gridCol w:w="1277"/>
        <w:gridCol w:w="919"/>
      </w:tblGrid>
      <w:tr w:rsidR="00030FAB">
        <w:trPr>
          <w:trHeight w:val="1103"/>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spacing w:before="1" w:line="276" w:lineRule="exact"/>
              <w:ind w:left="81" w:right="362"/>
              <w:rPr>
                <w:sz w:val="24"/>
              </w:rPr>
            </w:pPr>
            <w:r>
              <w:rPr>
                <w:color w:val="000009"/>
                <w:sz w:val="24"/>
              </w:rPr>
              <w:t>Tank Level control, conveyor system, Stepper motor control (Any Specific application can be considered in each above area to develop a ladder</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19" w:type="dxa"/>
          </w:tcPr>
          <w:p w:rsidR="00030FAB" w:rsidRDefault="00030FAB">
            <w:pPr>
              <w:pStyle w:val="TableParagraph"/>
            </w:pPr>
          </w:p>
        </w:tc>
      </w:tr>
      <w:tr w:rsidR="00030FAB">
        <w:trPr>
          <w:trHeight w:val="551"/>
        </w:trPr>
        <w:tc>
          <w:tcPr>
            <w:tcW w:w="1102" w:type="dxa"/>
          </w:tcPr>
          <w:p w:rsidR="00030FAB" w:rsidRDefault="007A4398">
            <w:pPr>
              <w:pStyle w:val="TableParagraph"/>
              <w:spacing w:line="272" w:lineRule="exact"/>
              <w:ind w:left="83"/>
              <w:rPr>
                <w:sz w:val="24"/>
              </w:rPr>
            </w:pPr>
            <w:r>
              <w:rPr>
                <w:color w:val="000009"/>
                <w:sz w:val="24"/>
              </w:rPr>
              <w:t>8</w:t>
            </w:r>
          </w:p>
        </w:tc>
        <w:tc>
          <w:tcPr>
            <w:tcW w:w="849" w:type="dxa"/>
          </w:tcPr>
          <w:p w:rsidR="00030FAB" w:rsidRDefault="007A4398">
            <w:pPr>
              <w:pStyle w:val="TableParagraph"/>
              <w:spacing w:line="272" w:lineRule="exact"/>
              <w:ind w:left="81"/>
              <w:rPr>
                <w:sz w:val="24"/>
              </w:rPr>
            </w:pPr>
            <w:r>
              <w:rPr>
                <w:color w:val="000009"/>
                <w:sz w:val="24"/>
              </w:rPr>
              <w:t>CO</w:t>
            </w:r>
          </w:p>
          <w:p w:rsidR="00030FAB" w:rsidRDefault="007A4398">
            <w:pPr>
              <w:pStyle w:val="TableParagraph"/>
              <w:spacing w:line="258" w:lineRule="exact"/>
              <w:ind w:left="81"/>
              <w:rPr>
                <w:sz w:val="24"/>
              </w:rPr>
            </w:pPr>
            <w:r>
              <w:rPr>
                <w:color w:val="000009"/>
                <w:sz w:val="24"/>
              </w:rPr>
              <w:t>505.5</w:t>
            </w:r>
          </w:p>
        </w:tc>
        <w:tc>
          <w:tcPr>
            <w:tcW w:w="4112" w:type="dxa"/>
          </w:tcPr>
          <w:p w:rsidR="00030FAB" w:rsidRDefault="007A4398">
            <w:pPr>
              <w:pStyle w:val="TableParagraph"/>
              <w:spacing w:line="272" w:lineRule="exact"/>
              <w:ind w:left="81"/>
              <w:rPr>
                <w:sz w:val="24"/>
              </w:rPr>
            </w:pPr>
            <w:r>
              <w:rPr>
                <w:color w:val="000009"/>
                <w:sz w:val="24"/>
              </w:rPr>
              <w:t>5.1 Introduction to SCADA.</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19" w:type="dxa"/>
          </w:tcPr>
          <w:p w:rsidR="00030FAB" w:rsidRDefault="00030FAB">
            <w:pPr>
              <w:pStyle w:val="TableParagraph"/>
            </w:pPr>
          </w:p>
        </w:tc>
      </w:tr>
      <w:tr w:rsidR="00030FAB">
        <w:trPr>
          <w:trHeight w:val="275"/>
        </w:trPr>
        <w:tc>
          <w:tcPr>
            <w:tcW w:w="1102" w:type="dxa"/>
          </w:tcPr>
          <w:p w:rsidR="00030FAB" w:rsidRDefault="00030FAB">
            <w:pPr>
              <w:pStyle w:val="TableParagraph"/>
              <w:rPr>
                <w:sz w:val="20"/>
              </w:rPr>
            </w:pPr>
          </w:p>
        </w:tc>
        <w:tc>
          <w:tcPr>
            <w:tcW w:w="849" w:type="dxa"/>
          </w:tcPr>
          <w:p w:rsidR="00030FAB" w:rsidRDefault="00030FAB">
            <w:pPr>
              <w:pStyle w:val="TableParagraph"/>
              <w:rPr>
                <w:sz w:val="20"/>
              </w:rPr>
            </w:pPr>
          </w:p>
        </w:tc>
        <w:tc>
          <w:tcPr>
            <w:tcW w:w="4112" w:type="dxa"/>
          </w:tcPr>
          <w:p w:rsidR="00030FAB" w:rsidRDefault="007A4398">
            <w:pPr>
              <w:pStyle w:val="TableParagraph"/>
              <w:spacing w:line="256" w:lineRule="exact"/>
              <w:ind w:left="141"/>
              <w:rPr>
                <w:sz w:val="24"/>
              </w:rPr>
            </w:pPr>
            <w:r>
              <w:rPr>
                <w:color w:val="000009"/>
                <w:sz w:val="24"/>
              </w:rPr>
              <w:t>5.2 Typical SCADA architecture.</w:t>
            </w:r>
          </w:p>
        </w:tc>
        <w:tc>
          <w:tcPr>
            <w:tcW w:w="1558" w:type="dxa"/>
          </w:tcPr>
          <w:p w:rsidR="00030FAB" w:rsidRDefault="00030FAB">
            <w:pPr>
              <w:pStyle w:val="TableParagraph"/>
              <w:rPr>
                <w:sz w:val="20"/>
              </w:rPr>
            </w:pPr>
          </w:p>
        </w:tc>
        <w:tc>
          <w:tcPr>
            <w:tcW w:w="1418" w:type="dxa"/>
          </w:tcPr>
          <w:p w:rsidR="00030FAB" w:rsidRDefault="00030FAB">
            <w:pPr>
              <w:pStyle w:val="TableParagraph"/>
              <w:rPr>
                <w:sz w:val="20"/>
              </w:rPr>
            </w:pPr>
          </w:p>
        </w:tc>
        <w:tc>
          <w:tcPr>
            <w:tcW w:w="1277" w:type="dxa"/>
          </w:tcPr>
          <w:p w:rsidR="00030FAB" w:rsidRDefault="00030FAB">
            <w:pPr>
              <w:pStyle w:val="TableParagraph"/>
              <w:rPr>
                <w:sz w:val="20"/>
              </w:rPr>
            </w:pPr>
          </w:p>
        </w:tc>
        <w:tc>
          <w:tcPr>
            <w:tcW w:w="919" w:type="dxa"/>
          </w:tcPr>
          <w:p w:rsidR="00030FAB" w:rsidRDefault="00030FAB">
            <w:pPr>
              <w:pStyle w:val="TableParagraph"/>
              <w:rPr>
                <w:sz w:val="20"/>
              </w:rPr>
            </w:pPr>
          </w:p>
        </w:tc>
      </w:tr>
      <w:tr w:rsidR="00030FAB">
        <w:trPr>
          <w:trHeight w:val="277"/>
        </w:trPr>
        <w:tc>
          <w:tcPr>
            <w:tcW w:w="1102" w:type="dxa"/>
          </w:tcPr>
          <w:p w:rsidR="00030FAB" w:rsidRDefault="00030FAB">
            <w:pPr>
              <w:pStyle w:val="TableParagraph"/>
              <w:rPr>
                <w:sz w:val="20"/>
              </w:rPr>
            </w:pPr>
          </w:p>
        </w:tc>
        <w:tc>
          <w:tcPr>
            <w:tcW w:w="849" w:type="dxa"/>
          </w:tcPr>
          <w:p w:rsidR="00030FAB" w:rsidRDefault="00030FAB">
            <w:pPr>
              <w:pStyle w:val="TableParagraph"/>
              <w:rPr>
                <w:sz w:val="20"/>
              </w:rPr>
            </w:pPr>
          </w:p>
        </w:tc>
        <w:tc>
          <w:tcPr>
            <w:tcW w:w="4112" w:type="dxa"/>
          </w:tcPr>
          <w:p w:rsidR="00030FAB" w:rsidRDefault="007A4398">
            <w:pPr>
              <w:pStyle w:val="TableParagraph"/>
              <w:spacing w:line="258" w:lineRule="exact"/>
              <w:ind w:left="81"/>
              <w:rPr>
                <w:sz w:val="24"/>
              </w:rPr>
            </w:pPr>
            <w:r>
              <w:rPr>
                <w:color w:val="000009"/>
                <w:sz w:val="24"/>
              </w:rPr>
              <w:t>5.3 Benefits of SCADA</w:t>
            </w:r>
          </w:p>
        </w:tc>
        <w:tc>
          <w:tcPr>
            <w:tcW w:w="1558" w:type="dxa"/>
          </w:tcPr>
          <w:p w:rsidR="00030FAB" w:rsidRDefault="00030FAB">
            <w:pPr>
              <w:pStyle w:val="TableParagraph"/>
              <w:rPr>
                <w:sz w:val="20"/>
              </w:rPr>
            </w:pPr>
          </w:p>
        </w:tc>
        <w:tc>
          <w:tcPr>
            <w:tcW w:w="1418" w:type="dxa"/>
          </w:tcPr>
          <w:p w:rsidR="00030FAB" w:rsidRDefault="00030FAB">
            <w:pPr>
              <w:pStyle w:val="TableParagraph"/>
              <w:rPr>
                <w:sz w:val="20"/>
              </w:rPr>
            </w:pPr>
          </w:p>
        </w:tc>
        <w:tc>
          <w:tcPr>
            <w:tcW w:w="1277" w:type="dxa"/>
          </w:tcPr>
          <w:p w:rsidR="00030FAB" w:rsidRDefault="00030FAB">
            <w:pPr>
              <w:pStyle w:val="TableParagraph"/>
              <w:rPr>
                <w:sz w:val="20"/>
              </w:rPr>
            </w:pPr>
          </w:p>
        </w:tc>
        <w:tc>
          <w:tcPr>
            <w:tcW w:w="919" w:type="dxa"/>
          </w:tcPr>
          <w:p w:rsidR="00030FAB" w:rsidRDefault="00030FAB">
            <w:pPr>
              <w:pStyle w:val="TableParagraph"/>
              <w:rPr>
                <w:sz w:val="20"/>
              </w:rPr>
            </w:pPr>
          </w:p>
        </w:tc>
      </w:tr>
      <w:tr w:rsidR="00030FAB">
        <w:trPr>
          <w:trHeight w:val="2207"/>
        </w:trPr>
        <w:tc>
          <w:tcPr>
            <w:tcW w:w="1102" w:type="dxa"/>
          </w:tcPr>
          <w:p w:rsidR="00030FAB" w:rsidRDefault="00030FAB">
            <w:pPr>
              <w:pStyle w:val="TableParagraph"/>
            </w:pPr>
          </w:p>
        </w:tc>
        <w:tc>
          <w:tcPr>
            <w:tcW w:w="849" w:type="dxa"/>
          </w:tcPr>
          <w:p w:rsidR="00030FAB" w:rsidRDefault="00030FAB">
            <w:pPr>
              <w:pStyle w:val="TableParagraph"/>
            </w:pPr>
          </w:p>
        </w:tc>
        <w:tc>
          <w:tcPr>
            <w:tcW w:w="4112" w:type="dxa"/>
          </w:tcPr>
          <w:p w:rsidR="00030FAB" w:rsidRDefault="007A4398">
            <w:pPr>
              <w:pStyle w:val="TableParagraph"/>
              <w:spacing w:before="1" w:line="276" w:lineRule="exact"/>
              <w:ind w:left="81" w:right="212"/>
              <w:rPr>
                <w:sz w:val="24"/>
              </w:rPr>
            </w:pPr>
            <w:r>
              <w:rPr>
                <w:color w:val="000009"/>
                <w:sz w:val="24"/>
              </w:rPr>
              <w:t xml:space="preserve">5.4 Interfacing SCADA system with PLC: i. Typical connection diagram ii. OPC architecture iii. </w:t>
            </w:r>
            <w:proofErr w:type="gramStart"/>
            <w:r>
              <w:rPr>
                <w:color w:val="000009"/>
                <w:sz w:val="24"/>
              </w:rPr>
              <w:t>steps</w:t>
            </w:r>
            <w:proofErr w:type="gramEnd"/>
            <w:r>
              <w:rPr>
                <w:color w:val="000009"/>
                <w:sz w:val="24"/>
              </w:rPr>
              <w:t xml:space="preserve"> in Creating SCADA Screen for simple object iv. Steps for Linking SCADA object (defining Tags and Items) with PLC ladder program using OPC. , Application areas of SCADA</w:t>
            </w:r>
          </w:p>
        </w:tc>
        <w:tc>
          <w:tcPr>
            <w:tcW w:w="1558" w:type="dxa"/>
          </w:tcPr>
          <w:p w:rsidR="00030FAB" w:rsidRDefault="00030FAB">
            <w:pPr>
              <w:pStyle w:val="TableParagraph"/>
            </w:pPr>
          </w:p>
        </w:tc>
        <w:tc>
          <w:tcPr>
            <w:tcW w:w="1418" w:type="dxa"/>
          </w:tcPr>
          <w:p w:rsidR="00030FAB" w:rsidRDefault="00030FAB">
            <w:pPr>
              <w:pStyle w:val="TableParagraph"/>
            </w:pPr>
          </w:p>
        </w:tc>
        <w:tc>
          <w:tcPr>
            <w:tcW w:w="1277" w:type="dxa"/>
          </w:tcPr>
          <w:p w:rsidR="00030FAB" w:rsidRDefault="00030FAB">
            <w:pPr>
              <w:pStyle w:val="TableParagraph"/>
            </w:pPr>
          </w:p>
        </w:tc>
        <w:tc>
          <w:tcPr>
            <w:tcW w:w="919" w:type="dxa"/>
          </w:tcPr>
          <w:p w:rsidR="00030FAB" w:rsidRDefault="00030FAB">
            <w:pPr>
              <w:pStyle w:val="TableParagraph"/>
            </w:pPr>
          </w:p>
        </w:tc>
      </w:tr>
      <w:tr w:rsidR="00030FAB">
        <w:trPr>
          <w:trHeight w:val="274"/>
        </w:trPr>
        <w:tc>
          <w:tcPr>
            <w:tcW w:w="1102" w:type="dxa"/>
          </w:tcPr>
          <w:p w:rsidR="00030FAB" w:rsidRDefault="00030FAB">
            <w:pPr>
              <w:pStyle w:val="TableParagraph"/>
              <w:rPr>
                <w:sz w:val="20"/>
              </w:rPr>
            </w:pPr>
          </w:p>
        </w:tc>
        <w:tc>
          <w:tcPr>
            <w:tcW w:w="849" w:type="dxa"/>
          </w:tcPr>
          <w:p w:rsidR="00030FAB" w:rsidRDefault="00030FAB">
            <w:pPr>
              <w:pStyle w:val="TableParagraph"/>
              <w:rPr>
                <w:sz w:val="20"/>
              </w:rPr>
            </w:pPr>
          </w:p>
        </w:tc>
        <w:tc>
          <w:tcPr>
            <w:tcW w:w="4112" w:type="dxa"/>
          </w:tcPr>
          <w:p w:rsidR="00030FAB" w:rsidRDefault="00030FAB">
            <w:pPr>
              <w:pStyle w:val="TableParagraph"/>
              <w:rPr>
                <w:sz w:val="20"/>
              </w:rPr>
            </w:pPr>
          </w:p>
        </w:tc>
        <w:tc>
          <w:tcPr>
            <w:tcW w:w="1558" w:type="dxa"/>
          </w:tcPr>
          <w:p w:rsidR="00030FAB" w:rsidRDefault="00030FAB">
            <w:pPr>
              <w:pStyle w:val="TableParagraph"/>
              <w:rPr>
                <w:sz w:val="20"/>
              </w:rPr>
            </w:pPr>
          </w:p>
        </w:tc>
        <w:tc>
          <w:tcPr>
            <w:tcW w:w="1418" w:type="dxa"/>
          </w:tcPr>
          <w:p w:rsidR="00030FAB" w:rsidRDefault="00030FAB">
            <w:pPr>
              <w:pStyle w:val="TableParagraph"/>
              <w:rPr>
                <w:sz w:val="20"/>
              </w:rPr>
            </w:pPr>
          </w:p>
        </w:tc>
        <w:tc>
          <w:tcPr>
            <w:tcW w:w="1277" w:type="dxa"/>
          </w:tcPr>
          <w:p w:rsidR="00030FAB" w:rsidRDefault="00030FAB">
            <w:pPr>
              <w:pStyle w:val="TableParagraph"/>
              <w:rPr>
                <w:sz w:val="20"/>
              </w:rPr>
            </w:pPr>
          </w:p>
        </w:tc>
        <w:tc>
          <w:tcPr>
            <w:tcW w:w="919" w:type="dxa"/>
          </w:tcPr>
          <w:p w:rsidR="00030FAB" w:rsidRDefault="00030FAB">
            <w:pPr>
              <w:pStyle w:val="TableParagraph"/>
              <w:rPr>
                <w:sz w:val="20"/>
              </w:rPr>
            </w:pPr>
          </w:p>
        </w:tc>
      </w:tr>
    </w:tbl>
    <w:p w:rsidR="00030FAB" w:rsidRDefault="007A4398">
      <w:pPr>
        <w:spacing w:line="387" w:lineRule="exact"/>
        <w:ind w:left="580"/>
        <w:rPr>
          <w:rFonts w:ascii="Symbol" w:hAnsi="Symbol"/>
          <w:sz w:val="32"/>
        </w:rPr>
      </w:pPr>
      <w:r>
        <w:rPr>
          <w:rFonts w:ascii="Symbol" w:hAnsi="Symbol"/>
          <w:color w:val="000009"/>
          <w:w w:val="99"/>
          <w:sz w:val="32"/>
        </w:rPr>
        <w:t></w:t>
      </w:r>
    </w:p>
    <w:p w:rsidR="00030FAB" w:rsidRDefault="00030FAB">
      <w:pPr>
        <w:pStyle w:val="BodyText"/>
        <w:spacing w:before="3"/>
        <w:rPr>
          <w:rFonts w:ascii="Symbol" w:hAnsi="Symbol"/>
          <w:sz w:val="32"/>
        </w:rPr>
      </w:pPr>
    </w:p>
    <w:p w:rsidR="00030FAB" w:rsidRDefault="007A4398">
      <w:pPr>
        <w:spacing w:before="1"/>
        <w:ind w:left="495"/>
        <w:rPr>
          <w:b/>
          <w:sz w:val="30"/>
        </w:rPr>
      </w:pPr>
      <w:r>
        <w:rPr>
          <w:b/>
          <w:color w:val="000009"/>
        </w:rPr>
        <w:t>*BS: Additional topic conducted considering beyond syllabus coverage</w:t>
      </w:r>
      <w:r>
        <w:rPr>
          <w:b/>
          <w:color w:val="000009"/>
          <w:sz w:val="30"/>
        </w:rPr>
        <w:t>.</w:t>
      </w:r>
    </w:p>
    <w:p w:rsidR="00030FAB" w:rsidRDefault="007A4398">
      <w:pPr>
        <w:spacing w:before="243" w:line="278" w:lineRule="auto"/>
        <w:ind w:left="580" w:right="635"/>
        <w:rPr>
          <w:sz w:val="23"/>
        </w:rPr>
      </w:pPr>
      <w:r>
        <w:rPr>
          <w:sz w:val="23"/>
        </w:rPr>
        <w:t>Contents of Beyond Syllabus (Additional Topic) imparted for the attainment of the COs/POs &amp; fulfill the Course gap.</w:t>
      </w:r>
    </w:p>
    <w:p w:rsidR="00030FAB" w:rsidRDefault="00030FAB">
      <w:pPr>
        <w:spacing w:line="278" w:lineRule="auto"/>
        <w:rPr>
          <w:sz w:val="23"/>
        </w:rPr>
        <w:sectPr w:rsidR="00030FAB">
          <w:pgSz w:w="11910" w:h="16840"/>
          <w:pgMar w:top="340" w:right="40" w:bottom="280" w:left="320" w:header="720" w:footer="720" w:gutter="0"/>
          <w:cols w:space="720"/>
        </w:sectPr>
      </w:pPr>
    </w:p>
    <w:p w:rsidR="00030FAB" w:rsidRDefault="007A4398">
      <w:pPr>
        <w:pStyle w:val="Heading3"/>
        <w:numPr>
          <w:ilvl w:val="0"/>
          <w:numId w:val="5"/>
        </w:numPr>
        <w:tabs>
          <w:tab w:val="left" w:pos="579"/>
          <w:tab w:val="left" w:pos="580"/>
        </w:tabs>
        <w:spacing w:before="79"/>
      </w:pPr>
      <w:r>
        <w:rPr>
          <w:color w:val="000009"/>
        </w:rPr>
        <w:lastRenderedPageBreak/>
        <w:t>Chapter wise CO</w:t>
      </w:r>
      <w:r>
        <w:rPr>
          <w:color w:val="000009"/>
          <w:spacing w:val="-1"/>
        </w:rPr>
        <w:t xml:space="preserve"> </w:t>
      </w:r>
      <w:r>
        <w:rPr>
          <w:color w:val="000009"/>
        </w:rPr>
        <w:t>Mapping:</w:t>
      </w:r>
    </w:p>
    <w:p w:rsidR="00030FAB" w:rsidRDefault="00030FAB">
      <w:pPr>
        <w:pStyle w:val="BodyText"/>
        <w:rPr>
          <w:b/>
          <w:sz w:val="20"/>
        </w:rPr>
      </w:pPr>
    </w:p>
    <w:p w:rsidR="00030FAB" w:rsidRDefault="00030FAB">
      <w:pPr>
        <w:pStyle w:val="BodyText"/>
        <w:spacing w:before="3"/>
        <w:rPr>
          <w:b/>
          <w:sz w:val="27"/>
        </w:rPr>
      </w:pPr>
    </w:p>
    <w:tbl>
      <w:tblPr>
        <w:tblW w:w="0" w:type="auto"/>
        <w:tblInd w:w="140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390"/>
        <w:gridCol w:w="1249"/>
        <w:gridCol w:w="1386"/>
        <w:gridCol w:w="1386"/>
        <w:gridCol w:w="1367"/>
        <w:gridCol w:w="1388"/>
      </w:tblGrid>
      <w:tr w:rsidR="00030FAB">
        <w:trPr>
          <w:trHeight w:val="621"/>
        </w:trPr>
        <w:tc>
          <w:tcPr>
            <w:tcW w:w="1390" w:type="dxa"/>
          </w:tcPr>
          <w:p w:rsidR="00030FAB" w:rsidRDefault="00030FAB">
            <w:pPr>
              <w:pStyle w:val="TableParagraph"/>
              <w:rPr>
                <w:sz w:val="24"/>
              </w:rPr>
            </w:pPr>
          </w:p>
        </w:tc>
        <w:tc>
          <w:tcPr>
            <w:tcW w:w="1249" w:type="dxa"/>
          </w:tcPr>
          <w:p w:rsidR="00030FAB" w:rsidRDefault="007A4398">
            <w:pPr>
              <w:pStyle w:val="TableParagraph"/>
              <w:spacing w:before="51"/>
              <w:ind w:left="149" w:right="150"/>
              <w:jc w:val="center"/>
              <w:rPr>
                <w:b/>
                <w:sz w:val="24"/>
              </w:rPr>
            </w:pPr>
            <w:r>
              <w:rPr>
                <w:b/>
                <w:color w:val="000009"/>
                <w:sz w:val="24"/>
              </w:rPr>
              <w:t>CO505.1</w:t>
            </w:r>
          </w:p>
        </w:tc>
        <w:tc>
          <w:tcPr>
            <w:tcW w:w="1386" w:type="dxa"/>
          </w:tcPr>
          <w:p w:rsidR="00030FAB" w:rsidRDefault="007A4398">
            <w:pPr>
              <w:pStyle w:val="TableParagraph"/>
              <w:spacing w:before="51"/>
              <w:ind w:left="217" w:right="217"/>
              <w:jc w:val="center"/>
              <w:rPr>
                <w:b/>
                <w:sz w:val="24"/>
              </w:rPr>
            </w:pPr>
            <w:r>
              <w:rPr>
                <w:b/>
                <w:color w:val="000009"/>
                <w:sz w:val="24"/>
              </w:rPr>
              <w:t>CO505.2</w:t>
            </w:r>
          </w:p>
        </w:tc>
        <w:tc>
          <w:tcPr>
            <w:tcW w:w="1386" w:type="dxa"/>
          </w:tcPr>
          <w:p w:rsidR="00030FAB" w:rsidRDefault="007A4398">
            <w:pPr>
              <w:pStyle w:val="TableParagraph"/>
              <w:spacing w:before="51"/>
              <w:ind w:left="216" w:right="218"/>
              <w:jc w:val="center"/>
              <w:rPr>
                <w:b/>
                <w:sz w:val="24"/>
              </w:rPr>
            </w:pPr>
            <w:r>
              <w:rPr>
                <w:b/>
                <w:color w:val="000009"/>
                <w:sz w:val="24"/>
              </w:rPr>
              <w:t>CO505.3</w:t>
            </w:r>
          </w:p>
        </w:tc>
        <w:tc>
          <w:tcPr>
            <w:tcW w:w="1367" w:type="dxa"/>
          </w:tcPr>
          <w:p w:rsidR="00030FAB" w:rsidRDefault="007A4398">
            <w:pPr>
              <w:pStyle w:val="TableParagraph"/>
              <w:spacing w:before="51"/>
              <w:ind w:left="206" w:right="210"/>
              <w:jc w:val="center"/>
              <w:rPr>
                <w:b/>
                <w:sz w:val="24"/>
              </w:rPr>
            </w:pPr>
            <w:r>
              <w:rPr>
                <w:b/>
                <w:color w:val="000009"/>
                <w:sz w:val="24"/>
              </w:rPr>
              <w:t>CO505.4</w:t>
            </w:r>
          </w:p>
        </w:tc>
        <w:tc>
          <w:tcPr>
            <w:tcW w:w="1388" w:type="dxa"/>
          </w:tcPr>
          <w:p w:rsidR="00030FAB" w:rsidRDefault="007A4398">
            <w:pPr>
              <w:pStyle w:val="TableParagraph"/>
              <w:spacing w:before="51"/>
              <w:ind w:left="215" w:right="223"/>
              <w:jc w:val="center"/>
              <w:rPr>
                <w:b/>
                <w:sz w:val="24"/>
              </w:rPr>
            </w:pPr>
            <w:r>
              <w:rPr>
                <w:b/>
                <w:color w:val="000009"/>
                <w:sz w:val="24"/>
              </w:rPr>
              <w:t>CO505.5</w:t>
            </w:r>
          </w:p>
        </w:tc>
      </w:tr>
      <w:tr w:rsidR="00030FAB">
        <w:trPr>
          <w:trHeight w:val="570"/>
        </w:trPr>
        <w:tc>
          <w:tcPr>
            <w:tcW w:w="1390" w:type="dxa"/>
          </w:tcPr>
          <w:p w:rsidR="00030FAB" w:rsidRDefault="007A4398">
            <w:pPr>
              <w:pStyle w:val="TableParagraph"/>
              <w:spacing w:line="275" w:lineRule="exact"/>
              <w:ind w:left="98"/>
              <w:rPr>
                <w:b/>
                <w:sz w:val="24"/>
              </w:rPr>
            </w:pPr>
            <w:r>
              <w:rPr>
                <w:b/>
                <w:color w:val="000009"/>
                <w:sz w:val="24"/>
              </w:rPr>
              <w:t>Chapter 1</w:t>
            </w:r>
          </w:p>
        </w:tc>
        <w:tc>
          <w:tcPr>
            <w:tcW w:w="1249" w:type="dxa"/>
          </w:tcPr>
          <w:p w:rsidR="00030FAB" w:rsidRDefault="007A4398">
            <w:pPr>
              <w:pStyle w:val="TableParagraph"/>
              <w:spacing w:before="8"/>
              <w:jc w:val="center"/>
              <w:rPr>
                <w:rFonts w:ascii="Wingdings" w:hAnsi="Wingdings"/>
                <w:sz w:val="28"/>
              </w:rPr>
            </w:pPr>
            <w:r>
              <w:rPr>
                <w:rFonts w:ascii="Wingdings" w:hAnsi="Wingdings"/>
                <w:color w:val="000009"/>
                <w:sz w:val="28"/>
              </w:rPr>
              <w:t></w:t>
            </w:r>
          </w:p>
        </w:tc>
        <w:tc>
          <w:tcPr>
            <w:tcW w:w="1386" w:type="dxa"/>
          </w:tcPr>
          <w:p w:rsidR="00030FAB" w:rsidRDefault="007A4398">
            <w:pPr>
              <w:pStyle w:val="TableParagraph"/>
              <w:spacing w:before="8"/>
              <w:ind w:right="3"/>
              <w:jc w:val="center"/>
              <w:rPr>
                <w:rFonts w:ascii="Wingdings" w:hAnsi="Wingdings"/>
                <w:sz w:val="28"/>
              </w:rPr>
            </w:pPr>
            <w:r>
              <w:rPr>
                <w:rFonts w:ascii="Wingdings" w:hAnsi="Wingdings"/>
                <w:color w:val="000009"/>
                <w:sz w:val="28"/>
              </w:rPr>
              <w:t></w:t>
            </w:r>
          </w:p>
        </w:tc>
        <w:tc>
          <w:tcPr>
            <w:tcW w:w="1386" w:type="dxa"/>
          </w:tcPr>
          <w:p w:rsidR="00030FAB" w:rsidRDefault="00030FAB">
            <w:pPr>
              <w:pStyle w:val="TableParagraph"/>
              <w:rPr>
                <w:sz w:val="24"/>
              </w:rPr>
            </w:pPr>
          </w:p>
        </w:tc>
        <w:tc>
          <w:tcPr>
            <w:tcW w:w="1367" w:type="dxa"/>
          </w:tcPr>
          <w:p w:rsidR="00030FAB" w:rsidRDefault="00030FAB">
            <w:pPr>
              <w:pStyle w:val="TableParagraph"/>
              <w:rPr>
                <w:sz w:val="24"/>
              </w:rPr>
            </w:pPr>
          </w:p>
        </w:tc>
        <w:tc>
          <w:tcPr>
            <w:tcW w:w="1388" w:type="dxa"/>
          </w:tcPr>
          <w:p w:rsidR="00030FAB" w:rsidRDefault="00030FAB">
            <w:pPr>
              <w:pStyle w:val="TableParagraph"/>
              <w:rPr>
                <w:sz w:val="24"/>
              </w:rPr>
            </w:pPr>
          </w:p>
        </w:tc>
      </w:tr>
      <w:tr w:rsidR="00030FAB">
        <w:trPr>
          <w:trHeight w:val="570"/>
        </w:trPr>
        <w:tc>
          <w:tcPr>
            <w:tcW w:w="1390" w:type="dxa"/>
          </w:tcPr>
          <w:p w:rsidR="00030FAB" w:rsidRDefault="007A4398">
            <w:pPr>
              <w:pStyle w:val="TableParagraph"/>
              <w:spacing w:line="275" w:lineRule="exact"/>
              <w:ind w:left="98"/>
              <w:rPr>
                <w:b/>
                <w:sz w:val="24"/>
              </w:rPr>
            </w:pPr>
            <w:r>
              <w:rPr>
                <w:b/>
                <w:color w:val="000009"/>
                <w:sz w:val="24"/>
              </w:rPr>
              <w:t>Chapter 2</w:t>
            </w:r>
          </w:p>
        </w:tc>
        <w:tc>
          <w:tcPr>
            <w:tcW w:w="1249" w:type="dxa"/>
          </w:tcPr>
          <w:p w:rsidR="00030FAB" w:rsidRDefault="00030FAB">
            <w:pPr>
              <w:pStyle w:val="TableParagraph"/>
              <w:rPr>
                <w:sz w:val="24"/>
              </w:rPr>
            </w:pPr>
          </w:p>
        </w:tc>
        <w:tc>
          <w:tcPr>
            <w:tcW w:w="1386" w:type="dxa"/>
          </w:tcPr>
          <w:p w:rsidR="00030FAB" w:rsidRDefault="007A4398">
            <w:pPr>
              <w:pStyle w:val="TableParagraph"/>
              <w:spacing w:before="8"/>
              <w:ind w:right="3"/>
              <w:jc w:val="center"/>
              <w:rPr>
                <w:rFonts w:ascii="Wingdings" w:hAnsi="Wingdings"/>
                <w:sz w:val="28"/>
              </w:rPr>
            </w:pPr>
            <w:r>
              <w:rPr>
                <w:rFonts w:ascii="Wingdings" w:hAnsi="Wingdings"/>
                <w:color w:val="000009"/>
                <w:sz w:val="28"/>
              </w:rPr>
              <w:t></w:t>
            </w:r>
          </w:p>
        </w:tc>
        <w:tc>
          <w:tcPr>
            <w:tcW w:w="1386" w:type="dxa"/>
          </w:tcPr>
          <w:p w:rsidR="00030FAB" w:rsidRDefault="007A4398">
            <w:pPr>
              <w:pStyle w:val="TableParagraph"/>
              <w:spacing w:before="8"/>
              <w:ind w:right="5"/>
              <w:jc w:val="center"/>
              <w:rPr>
                <w:rFonts w:ascii="Wingdings" w:hAnsi="Wingdings"/>
                <w:sz w:val="28"/>
              </w:rPr>
            </w:pPr>
            <w:r>
              <w:rPr>
                <w:rFonts w:ascii="Wingdings" w:hAnsi="Wingdings"/>
                <w:color w:val="000009"/>
                <w:sz w:val="28"/>
              </w:rPr>
              <w:t></w:t>
            </w:r>
          </w:p>
        </w:tc>
        <w:tc>
          <w:tcPr>
            <w:tcW w:w="1367" w:type="dxa"/>
          </w:tcPr>
          <w:p w:rsidR="00030FAB" w:rsidRDefault="00030FAB">
            <w:pPr>
              <w:pStyle w:val="TableParagraph"/>
              <w:rPr>
                <w:sz w:val="24"/>
              </w:rPr>
            </w:pPr>
          </w:p>
        </w:tc>
        <w:tc>
          <w:tcPr>
            <w:tcW w:w="1388" w:type="dxa"/>
          </w:tcPr>
          <w:p w:rsidR="00030FAB" w:rsidRDefault="00030FAB">
            <w:pPr>
              <w:pStyle w:val="TableParagraph"/>
              <w:rPr>
                <w:sz w:val="24"/>
              </w:rPr>
            </w:pPr>
          </w:p>
        </w:tc>
      </w:tr>
      <w:tr w:rsidR="00030FAB">
        <w:trPr>
          <w:trHeight w:val="570"/>
        </w:trPr>
        <w:tc>
          <w:tcPr>
            <w:tcW w:w="1390" w:type="dxa"/>
          </w:tcPr>
          <w:p w:rsidR="00030FAB" w:rsidRDefault="007A4398">
            <w:pPr>
              <w:pStyle w:val="TableParagraph"/>
              <w:spacing w:line="275" w:lineRule="exact"/>
              <w:ind w:left="98"/>
              <w:rPr>
                <w:b/>
                <w:sz w:val="24"/>
              </w:rPr>
            </w:pPr>
            <w:r>
              <w:rPr>
                <w:b/>
                <w:color w:val="000009"/>
                <w:sz w:val="24"/>
              </w:rPr>
              <w:t>Chapter 3</w:t>
            </w:r>
          </w:p>
        </w:tc>
        <w:tc>
          <w:tcPr>
            <w:tcW w:w="1249" w:type="dxa"/>
          </w:tcPr>
          <w:p w:rsidR="00030FAB" w:rsidRDefault="007A4398">
            <w:pPr>
              <w:pStyle w:val="TableParagraph"/>
              <w:spacing w:before="8"/>
              <w:jc w:val="center"/>
              <w:rPr>
                <w:rFonts w:ascii="Wingdings" w:hAnsi="Wingdings"/>
                <w:sz w:val="28"/>
              </w:rPr>
            </w:pPr>
            <w:r>
              <w:rPr>
                <w:rFonts w:ascii="Wingdings" w:hAnsi="Wingdings"/>
                <w:color w:val="000009"/>
                <w:sz w:val="28"/>
              </w:rPr>
              <w:t></w:t>
            </w:r>
          </w:p>
        </w:tc>
        <w:tc>
          <w:tcPr>
            <w:tcW w:w="1386" w:type="dxa"/>
          </w:tcPr>
          <w:p w:rsidR="00030FAB" w:rsidRDefault="00030FAB">
            <w:pPr>
              <w:pStyle w:val="TableParagraph"/>
              <w:rPr>
                <w:sz w:val="24"/>
              </w:rPr>
            </w:pPr>
          </w:p>
        </w:tc>
        <w:tc>
          <w:tcPr>
            <w:tcW w:w="1386" w:type="dxa"/>
          </w:tcPr>
          <w:p w:rsidR="00030FAB" w:rsidRDefault="007A4398">
            <w:pPr>
              <w:pStyle w:val="TableParagraph"/>
              <w:spacing w:before="8"/>
              <w:ind w:right="5"/>
              <w:jc w:val="center"/>
              <w:rPr>
                <w:rFonts w:ascii="Wingdings" w:hAnsi="Wingdings"/>
                <w:sz w:val="28"/>
              </w:rPr>
            </w:pPr>
            <w:r>
              <w:rPr>
                <w:rFonts w:ascii="Wingdings" w:hAnsi="Wingdings"/>
                <w:color w:val="000009"/>
                <w:sz w:val="28"/>
              </w:rPr>
              <w:t></w:t>
            </w:r>
          </w:p>
        </w:tc>
        <w:tc>
          <w:tcPr>
            <w:tcW w:w="1367" w:type="dxa"/>
          </w:tcPr>
          <w:p w:rsidR="00030FAB" w:rsidRDefault="00030FAB">
            <w:pPr>
              <w:pStyle w:val="TableParagraph"/>
              <w:rPr>
                <w:sz w:val="24"/>
              </w:rPr>
            </w:pPr>
          </w:p>
        </w:tc>
        <w:tc>
          <w:tcPr>
            <w:tcW w:w="1388" w:type="dxa"/>
          </w:tcPr>
          <w:p w:rsidR="00030FAB" w:rsidRDefault="00030FAB">
            <w:pPr>
              <w:pStyle w:val="TableParagraph"/>
              <w:rPr>
                <w:sz w:val="24"/>
              </w:rPr>
            </w:pPr>
          </w:p>
        </w:tc>
      </w:tr>
      <w:tr w:rsidR="00030FAB">
        <w:trPr>
          <w:trHeight w:val="568"/>
        </w:trPr>
        <w:tc>
          <w:tcPr>
            <w:tcW w:w="1390" w:type="dxa"/>
          </w:tcPr>
          <w:p w:rsidR="00030FAB" w:rsidRDefault="007A4398">
            <w:pPr>
              <w:pStyle w:val="TableParagraph"/>
              <w:spacing w:line="275" w:lineRule="exact"/>
              <w:ind w:left="98"/>
              <w:rPr>
                <w:b/>
                <w:sz w:val="24"/>
              </w:rPr>
            </w:pPr>
            <w:r>
              <w:rPr>
                <w:b/>
                <w:color w:val="000009"/>
                <w:sz w:val="24"/>
              </w:rPr>
              <w:t>Chapter 4</w:t>
            </w:r>
          </w:p>
        </w:tc>
        <w:tc>
          <w:tcPr>
            <w:tcW w:w="1249" w:type="dxa"/>
          </w:tcPr>
          <w:p w:rsidR="00030FAB" w:rsidRDefault="00030FAB">
            <w:pPr>
              <w:pStyle w:val="TableParagraph"/>
              <w:rPr>
                <w:sz w:val="24"/>
              </w:rPr>
            </w:pPr>
          </w:p>
        </w:tc>
        <w:tc>
          <w:tcPr>
            <w:tcW w:w="1386" w:type="dxa"/>
          </w:tcPr>
          <w:p w:rsidR="00030FAB" w:rsidRDefault="007A4398">
            <w:pPr>
              <w:pStyle w:val="TableParagraph"/>
              <w:spacing w:before="8"/>
              <w:ind w:right="3"/>
              <w:jc w:val="center"/>
              <w:rPr>
                <w:rFonts w:ascii="Wingdings" w:hAnsi="Wingdings"/>
                <w:sz w:val="28"/>
              </w:rPr>
            </w:pPr>
            <w:r>
              <w:rPr>
                <w:rFonts w:ascii="Wingdings" w:hAnsi="Wingdings"/>
                <w:color w:val="000009"/>
                <w:sz w:val="28"/>
              </w:rPr>
              <w:t></w:t>
            </w:r>
          </w:p>
        </w:tc>
        <w:tc>
          <w:tcPr>
            <w:tcW w:w="1386" w:type="dxa"/>
          </w:tcPr>
          <w:p w:rsidR="00030FAB" w:rsidRDefault="00030FAB">
            <w:pPr>
              <w:pStyle w:val="TableParagraph"/>
              <w:rPr>
                <w:sz w:val="24"/>
              </w:rPr>
            </w:pPr>
          </w:p>
        </w:tc>
        <w:tc>
          <w:tcPr>
            <w:tcW w:w="1367" w:type="dxa"/>
          </w:tcPr>
          <w:p w:rsidR="00030FAB" w:rsidRDefault="007A4398">
            <w:pPr>
              <w:pStyle w:val="TableParagraph"/>
              <w:spacing w:before="8"/>
              <w:ind w:right="6"/>
              <w:jc w:val="center"/>
              <w:rPr>
                <w:rFonts w:ascii="Wingdings" w:hAnsi="Wingdings"/>
                <w:sz w:val="28"/>
              </w:rPr>
            </w:pPr>
            <w:r>
              <w:rPr>
                <w:rFonts w:ascii="Wingdings" w:hAnsi="Wingdings"/>
                <w:color w:val="000009"/>
                <w:sz w:val="28"/>
              </w:rPr>
              <w:t></w:t>
            </w:r>
          </w:p>
        </w:tc>
        <w:tc>
          <w:tcPr>
            <w:tcW w:w="1388" w:type="dxa"/>
          </w:tcPr>
          <w:p w:rsidR="00030FAB" w:rsidRDefault="00030FAB">
            <w:pPr>
              <w:pStyle w:val="TableParagraph"/>
              <w:rPr>
                <w:sz w:val="24"/>
              </w:rPr>
            </w:pPr>
          </w:p>
        </w:tc>
      </w:tr>
      <w:tr w:rsidR="00030FAB">
        <w:trPr>
          <w:trHeight w:val="570"/>
        </w:trPr>
        <w:tc>
          <w:tcPr>
            <w:tcW w:w="1390" w:type="dxa"/>
          </w:tcPr>
          <w:p w:rsidR="00030FAB" w:rsidRDefault="007A4398">
            <w:pPr>
              <w:pStyle w:val="TableParagraph"/>
              <w:spacing w:before="1"/>
              <w:ind w:left="98"/>
              <w:rPr>
                <w:b/>
                <w:sz w:val="24"/>
              </w:rPr>
            </w:pPr>
            <w:r>
              <w:rPr>
                <w:b/>
                <w:color w:val="000009"/>
                <w:sz w:val="24"/>
              </w:rPr>
              <w:t>Chapter 5</w:t>
            </w:r>
          </w:p>
        </w:tc>
        <w:tc>
          <w:tcPr>
            <w:tcW w:w="1249" w:type="dxa"/>
          </w:tcPr>
          <w:p w:rsidR="00030FAB" w:rsidRDefault="00030FAB">
            <w:pPr>
              <w:pStyle w:val="TableParagraph"/>
              <w:rPr>
                <w:sz w:val="24"/>
              </w:rPr>
            </w:pPr>
          </w:p>
        </w:tc>
        <w:tc>
          <w:tcPr>
            <w:tcW w:w="1386" w:type="dxa"/>
          </w:tcPr>
          <w:p w:rsidR="00030FAB" w:rsidRDefault="00030FAB">
            <w:pPr>
              <w:pStyle w:val="TableParagraph"/>
              <w:rPr>
                <w:sz w:val="24"/>
              </w:rPr>
            </w:pPr>
          </w:p>
        </w:tc>
        <w:tc>
          <w:tcPr>
            <w:tcW w:w="1386" w:type="dxa"/>
          </w:tcPr>
          <w:p w:rsidR="00030FAB" w:rsidRDefault="00030FAB">
            <w:pPr>
              <w:pStyle w:val="TableParagraph"/>
              <w:rPr>
                <w:sz w:val="24"/>
              </w:rPr>
            </w:pPr>
          </w:p>
        </w:tc>
        <w:tc>
          <w:tcPr>
            <w:tcW w:w="1367" w:type="dxa"/>
          </w:tcPr>
          <w:p w:rsidR="00030FAB" w:rsidRDefault="007A4398">
            <w:pPr>
              <w:pStyle w:val="TableParagraph"/>
              <w:spacing w:before="8"/>
              <w:ind w:right="6"/>
              <w:jc w:val="center"/>
              <w:rPr>
                <w:rFonts w:ascii="Wingdings" w:hAnsi="Wingdings"/>
                <w:sz w:val="28"/>
              </w:rPr>
            </w:pPr>
            <w:r>
              <w:rPr>
                <w:rFonts w:ascii="Wingdings" w:hAnsi="Wingdings"/>
                <w:color w:val="000009"/>
                <w:sz w:val="28"/>
              </w:rPr>
              <w:t></w:t>
            </w:r>
          </w:p>
        </w:tc>
        <w:tc>
          <w:tcPr>
            <w:tcW w:w="1388" w:type="dxa"/>
          </w:tcPr>
          <w:p w:rsidR="00030FAB" w:rsidRDefault="007A4398">
            <w:pPr>
              <w:pStyle w:val="TableParagraph"/>
              <w:spacing w:before="8"/>
              <w:ind w:right="11"/>
              <w:jc w:val="center"/>
              <w:rPr>
                <w:rFonts w:ascii="Wingdings" w:hAnsi="Wingdings"/>
                <w:sz w:val="28"/>
              </w:rPr>
            </w:pPr>
            <w:r>
              <w:rPr>
                <w:rFonts w:ascii="Wingdings" w:hAnsi="Wingdings"/>
                <w:color w:val="000009"/>
                <w:sz w:val="28"/>
              </w:rPr>
              <w:t></w:t>
            </w:r>
          </w:p>
        </w:tc>
      </w:tr>
    </w:tbl>
    <w:p w:rsidR="00030FAB" w:rsidRDefault="00030FAB">
      <w:pPr>
        <w:pStyle w:val="BodyText"/>
        <w:rPr>
          <w:b/>
          <w:sz w:val="20"/>
        </w:rPr>
      </w:pPr>
    </w:p>
    <w:p w:rsidR="00030FAB" w:rsidRDefault="00030FAB">
      <w:pPr>
        <w:pStyle w:val="BodyText"/>
        <w:spacing w:before="5"/>
        <w:rPr>
          <w:b/>
          <w:sz w:val="25"/>
        </w:rPr>
      </w:pPr>
    </w:p>
    <w:p w:rsidR="00030FAB" w:rsidRDefault="007A4398">
      <w:pPr>
        <w:pStyle w:val="ListParagraph"/>
        <w:numPr>
          <w:ilvl w:val="0"/>
          <w:numId w:val="4"/>
        </w:numPr>
        <w:tabs>
          <w:tab w:val="left" w:pos="580"/>
        </w:tabs>
        <w:spacing w:before="99"/>
        <w:rPr>
          <w:b/>
          <w:sz w:val="24"/>
        </w:rPr>
      </w:pPr>
      <w:r>
        <w:rPr>
          <w:b/>
          <w:color w:val="000009"/>
          <w:sz w:val="24"/>
        </w:rPr>
        <w:t>Direct Assessment</w:t>
      </w:r>
      <w:r>
        <w:rPr>
          <w:b/>
          <w:color w:val="000009"/>
          <w:spacing w:val="-9"/>
          <w:sz w:val="24"/>
        </w:rPr>
        <w:t xml:space="preserve"> </w:t>
      </w:r>
      <w:r>
        <w:rPr>
          <w:b/>
          <w:color w:val="000009"/>
          <w:sz w:val="24"/>
        </w:rPr>
        <w:t>Criteria:</w:t>
      </w:r>
    </w:p>
    <w:p w:rsidR="00030FAB" w:rsidRDefault="007A4398">
      <w:pPr>
        <w:pStyle w:val="ListParagraph"/>
        <w:numPr>
          <w:ilvl w:val="1"/>
          <w:numId w:val="4"/>
        </w:numPr>
        <w:tabs>
          <w:tab w:val="left" w:pos="940"/>
          <w:tab w:val="left" w:pos="941"/>
        </w:tabs>
        <w:spacing w:before="316"/>
        <w:rPr>
          <w:b/>
          <w:sz w:val="24"/>
        </w:rPr>
      </w:pPr>
      <w:r>
        <w:rPr>
          <w:b/>
          <w:color w:val="000009"/>
          <w:sz w:val="24"/>
          <w:u w:val="thick" w:color="000009"/>
        </w:rPr>
        <w:t>Rules for Theory</w:t>
      </w:r>
      <w:r>
        <w:rPr>
          <w:b/>
          <w:color w:val="000009"/>
          <w:spacing w:val="-1"/>
          <w:sz w:val="24"/>
          <w:u w:val="thick" w:color="000009"/>
        </w:rPr>
        <w:t xml:space="preserve"> </w:t>
      </w:r>
      <w:r>
        <w:rPr>
          <w:b/>
          <w:color w:val="000009"/>
          <w:sz w:val="24"/>
          <w:u w:val="thick" w:color="000009"/>
        </w:rPr>
        <w:t>Assessment:</w:t>
      </w:r>
    </w:p>
    <w:p w:rsidR="00030FAB" w:rsidRDefault="00030FAB">
      <w:pPr>
        <w:pStyle w:val="BodyText"/>
        <w:rPr>
          <w:b/>
          <w:sz w:val="23"/>
        </w:rPr>
      </w:pPr>
    </w:p>
    <w:p w:rsidR="00030FAB" w:rsidRDefault="007A4398">
      <w:pPr>
        <w:pStyle w:val="ListParagraph"/>
        <w:numPr>
          <w:ilvl w:val="0"/>
          <w:numId w:val="3"/>
        </w:numPr>
        <w:tabs>
          <w:tab w:val="left" w:pos="1212"/>
        </w:tabs>
        <w:spacing w:before="90"/>
        <w:jc w:val="both"/>
        <w:rPr>
          <w:sz w:val="24"/>
        </w:rPr>
      </w:pPr>
      <w:r>
        <w:rPr>
          <w:color w:val="000009"/>
          <w:sz w:val="24"/>
        </w:rPr>
        <w:t>Weekly Test may be conducted in class. Student can’t access any study material during</w:t>
      </w:r>
      <w:r>
        <w:rPr>
          <w:color w:val="000009"/>
          <w:spacing w:val="-24"/>
          <w:sz w:val="24"/>
        </w:rPr>
        <w:t xml:space="preserve"> </w:t>
      </w:r>
      <w:r>
        <w:rPr>
          <w:color w:val="000009"/>
          <w:sz w:val="24"/>
        </w:rPr>
        <w:t>test.</w:t>
      </w:r>
    </w:p>
    <w:p w:rsidR="00030FAB" w:rsidRDefault="007A4398">
      <w:pPr>
        <w:pStyle w:val="ListParagraph"/>
        <w:numPr>
          <w:ilvl w:val="0"/>
          <w:numId w:val="3"/>
        </w:numPr>
        <w:tabs>
          <w:tab w:val="left" w:pos="1212"/>
        </w:tabs>
        <w:spacing w:before="41" w:line="276" w:lineRule="auto"/>
        <w:ind w:right="813"/>
        <w:jc w:val="both"/>
        <w:rPr>
          <w:sz w:val="24"/>
        </w:rPr>
      </w:pPr>
      <w:r>
        <w:rPr>
          <w:color w:val="000009"/>
          <w:sz w:val="24"/>
        </w:rPr>
        <w:t>An Open Book Test may be conducted in class. Student can access any material but no discussion with any one is allowed during</w:t>
      </w:r>
      <w:r>
        <w:rPr>
          <w:color w:val="000009"/>
          <w:spacing w:val="-7"/>
          <w:sz w:val="24"/>
        </w:rPr>
        <w:t xml:space="preserve"> </w:t>
      </w:r>
      <w:r>
        <w:rPr>
          <w:color w:val="000009"/>
          <w:sz w:val="24"/>
        </w:rPr>
        <w:t>test.</w:t>
      </w:r>
    </w:p>
    <w:p w:rsidR="00030FAB" w:rsidRDefault="007A4398">
      <w:pPr>
        <w:pStyle w:val="ListParagraph"/>
        <w:numPr>
          <w:ilvl w:val="0"/>
          <w:numId w:val="3"/>
        </w:numPr>
        <w:tabs>
          <w:tab w:val="left" w:pos="1212"/>
        </w:tabs>
        <w:spacing w:before="1" w:line="276" w:lineRule="auto"/>
        <w:ind w:right="815"/>
        <w:jc w:val="both"/>
        <w:rPr>
          <w:sz w:val="24"/>
        </w:rPr>
      </w:pPr>
      <w:r>
        <w:rPr>
          <w:color w:val="000009"/>
          <w:sz w:val="24"/>
        </w:rPr>
        <w:t>Total weightage of Theory Marks to the Course is 100. From 100 Marks 70 Marks are allotted to MSBTE TH Examination and 30 Marks are allotted to Theory Progressive Assessment</w:t>
      </w:r>
      <w:r>
        <w:rPr>
          <w:color w:val="000009"/>
          <w:spacing w:val="-11"/>
          <w:sz w:val="24"/>
        </w:rPr>
        <w:t xml:space="preserve"> </w:t>
      </w:r>
      <w:r>
        <w:rPr>
          <w:color w:val="000009"/>
          <w:sz w:val="24"/>
        </w:rPr>
        <w:t>(PA).</w:t>
      </w:r>
    </w:p>
    <w:p w:rsidR="00030FAB" w:rsidRDefault="007A4398">
      <w:pPr>
        <w:pStyle w:val="ListParagraph"/>
        <w:numPr>
          <w:ilvl w:val="0"/>
          <w:numId w:val="3"/>
        </w:numPr>
        <w:tabs>
          <w:tab w:val="left" w:pos="1212"/>
        </w:tabs>
        <w:spacing w:before="0" w:line="276" w:lineRule="auto"/>
        <w:ind w:right="806"/>
        <w:jc w:val="both"/>
        <w:rPr>
          <w:sz w:val="24"/>
        </w:rPr>
      </w:pPr>
      <w:r>
        <w:rPr>
          <w:color w:val="000009"/>
          <w:sz w:val="24"/>
        </w:rPr>
        <w:t>Under the theory PA; out of 30 Marks, 10 marks of theory PA are for micro-project assessment to facilitate integration of COs and the remaining 20 marks is the average of 2 test taken during the semester</w:t>
      </w:r>
    </w:p>
    <w:p w:rsidR="00030FAB" w:rsidRDefault="007A4398">
      <w:pPr>
        <w:pStyle w:val="ListParagraph"/>
        <w:numPr>
          <w:ilvl w:val="0"/>
          <w:numId w:val="3"/>
        </w:numPr>
        <w:tabs>
          <w:tab w:val="left" w:pos="1212"/>
        </w:tabs>
        <w:spacing w:before="0" w:line="276" w:lineRule="auto"/>
        <w:ind w:right="805"/>
        <w:jc w:val="both"/>
        <w:rPr>
          <w:sz w:val="24"/>
        </w:rPr>
      </w:pPr>
      <w:r>
        <w:rPr>
          <w:color w:val="000009"/>
          <w:sz w:val="24"/>
        </w:rPr>
        <w:t>MSBTE Theory Examination of 70 marks will be conducted by MSBTE at the end of semester. The schedule of MSBTE Examinations will be announced by MSBTE on the website</w:t>
      </w:r>
      <w:r>
        <w:rPr>
          <w:color w:val="0000FF"/>
          <w:sz w:val="24"/>
          <w:u w:val="single" w:color="0000FF"/>
        </w:rPr>
        <w:t xml:space="preserve"> </w:t>
      </w:r>
      <w:hyperlink r:id="rId6">
        <w:r>
          <w:rPr>
            <w:color w:val="0000FF"/>
            <w:sz w:val="24"/>
            <w:u w:val="single" w:color="0000FF"/>
          </w:rPr>
          <w:t>www.msbte.com</w:t>
        </w:r>
        <w:r>
          <w:rPr>
            <w:color w:val="000009"/>
            <w:sz w:val="24"/>
          </w:rPr>
          <w:t>.</w:t>
        </w:r>
      </w:hyperlink>
    </w:p>
    <w:p w:rsidR="00030FAB" w:rsidRDefault="00030FAB">
      <w:pPr>
        <w:pStyle w:val="BodyText"/>
        <w:rPr>
          <w:sz w:val="20"/>
        </w:rPr>
      </w:pPr>
    </w:p>
    <w:p w:rsidR="00030FAB" w:rsidRDefault="00030FAB">
      <w:pPr>
        <w:pStyle w:val="BodyText"/>
        <w:spacing w:before="9"/>
        <w:rPr>
          <w:sz w:val="16"/>
        </w:rPr>
      </w:pPr>
    </w:p>
    <w:p w:rsidR="00030FAB" w:rsidRDefault="007A4398">
      <w:pPr>
        <w:pStyle w:val="Heading3"/>
        <w:numPr>
          <w:ilvl w:val="0"/>
          <w:numId w:val="2"/>
        </w:numPr>
        <w:tabs>
          <w:tab w:val="left" w:pos="851"/>
          <w:tab w:val="left" w:pos="852"/>
        </w:tabs>
      </w:pPr>
      <w:r>
        <w:rPr>
          <w:color w:val="000009"/>
          <w:u w:val="thick" w:color="000009"/>
        </w:rPr>
        <w:t>Rules for Practical</w:t>
      </w:r>
      <w:r>
        <w:rPr>
          <w:color w:val="000009"/>
          <w:spacing w:val="-2"/>
          <w:u w:val="thick" w:color="000009"/>
        </w:rPr>
        <w:t xml:space="preserve"> </w:t>
      </w:r>
      <w:r>
        <w:rPr>
          <w:color w:val="000009"/>
          <w:u w:val="thick" w:color="000009"/>
        </w:rPr>
        <w:t>assessment:</w:t>
      </w:r>
    </w:p>
    <w:p w:rsidR="00030FAB" w:rsidRDefault="00030FAB">
      <w:pPr>
        <w:pStyle w:val="BodyText"/>
        <w:rPr>
          <w:b/>
          <w:sz w:val="20"/>
        </w:rPr>
      </w:pPr>
    </w:p>
    <w:p w:rsidR="00030FAB" w:rsidRDefault="00030FAB">
      <w:pPr>
        <w:pStyle w:val="BodyText"/>
        <w:rPr>
          <w:b/>
          <w:sz w:val="20"/>
        </w:rPr>
      </w:pPr>
    </w:p>
    <w:p w:rsidR="00030FAB" w:rsidRDefault="00030FAB">
      <w:pPr>
        <w:pStyle w:val="BodyText"/>
        <w:spacing w:before="1"/>
        <w:rPr>
          <w:b/>
          <w:sz w:val="16"/>
        </w:rPr>
      </w:pPr>
    </w:p>
    <w:p w:rsidR="00030FAB" w:rsidRDefault="007A4398">
      <w:pPr>
        <w:pStyle w:val="ListParagraph"/>
        <w:numPr>
          <w:ilvl w:val="1"/>
          <w:numId w:val="3"/>
        </w:numPr>
        <w:tabs>
          <w:tab w:val="left" w:pos="1301"/>
        </w:tabs>
        <w:spacing w:before="90" w:line="276" w:lineRule="auto"/>
        <w:ind w:right="810"/>
        <w:jc w:val="both"/>
        <w:rPr>
          <w:sz w:val="24"/>
        </w:rPr>
      </w:pPr>
      <w:r>
        <w:rPr>
          <w:color w:val="000009"/>
          <w:sz w:val="24"/>
        </w:rPr>
        <w:t>Progressive Assessment (P.A.) of each experiment will be done out of 25 marks on the basis of Use of appropriate tool to solve the problem, Quality of output achieved, Answer to sample questions and Submit report in</w:t>
      </w:r>
      <w:r>
        <w:rPr>
          <w:color w:val="000009"/>
          <w:spacing w:val="-1"/>
          <w:sz w:val="24"/>
        </w:rPr>
        <w:t xml:space="preserve"> </w:t>
      </w:r>
      <w:r>
        <w:rPr>
          <w:color w:val="000009"/>
          <w:sz w:val="24"/>
        </w:rPr>
        <w:t>time</w:t>
      </w:r>
    </w:p>
    <w:p w:rsidR="00030FAB" w:rsidRDefault="007A4398">
      <w:pPr>
        <w:pStyle w:val="ListParagraph"/>
        <w:numPr>
          <w:ilvl w:val="1"/>
          <w:numId w:val="3"/>
        </w:numPr>
        <w:tabs>
          <w:tab w:val="left" w:pos="1301"/>
        </w:tabs>
        <w:spacing w:before="2"/>
        <w:ind w:hanging="361"/>
        <w:jc w:val="both"/>
        <w:rPr>
          <w:sz w:val="24"/>
        </w:rPr>
      </w:pPr>
      <w:r>
        <w:rPr>
          <w:color w:val="000009"/>
          <w:sz w:val="24"/>
        </w:rPr>
        <w:t>Final term work of 25 marks is calculated based on Progressive Assessment for each</w:t>
      </w:r>
      <w:r>
        <w:rPr>
          <w:color w:val="000009"/>
          <w:spacing w:val="-9"/>
          <w:sz w:val="24"/>
        </w:rPr>
        <w:t xml:space="preserve"> </w:t>
      </w:r>
      <w:r>
        <w:rPr>
          <w:color w:val="000009"/>
          <w:sz w:val="24"/>
        </w:rPr>
        <w:t>experiment</w:t>
      </w:r>
    </w:p>
    <w:p w:rsidR="00030FAB" w:rsidRDefault="007A4398">
      <w:pPr>
        <w:pStyle w:val="ListParagraph"/>
        <w:numPr>
          <w:ilvl w:val="1"/>
          <w:numId w:val="3"/>
        </w:numPr>
        <w:tabs>
          <w:tab w:val="left" w:pos="1361"/>
        </w:tabs>
        <w:spacing w:before="40"/>
        <w:ind w:left="1360" w:hanging="421"/>
        <w:jc w:val="both"/>
        <w:rPr>
          <w:sz w:val="24"/>
        </w:rPr>
      </w:pPr>
      <w:r>
        <w:rPr>
          <w:color w:val="000009"/>
          <w:sz w:val="24"/>
        </w:rPr>
        <w:t>Term Work Marks = ((Total Marks Obtained in P.A.) / (25 x Total Number of Experiments))</w:t>
      </w:r>
      <w:r>
        <w:rPr>
          <w:color w:val="000009"/>
          <w:spacing w:val="-8"/>
          <w:sz w:val="24"/>
        </w:rPr>
        <w:t xml:space="preserve"> </w:t>
      </w:r>
      <w:r>
        <w:rPr>
          <w:color w:val="000009"/>
          <w:sz w:val="24"/>
        </w:rPr>
        <w:t>*25</w:t>
      </w:r>
    </w:p>
    <w:p w:rsidR="00030FAB" w:rsidRDefault="007A4398">
      <w:pPr>
        <w:pStyle w:val="ListParagraph"/>
        <w:numPr>
          <w:ilvl w:val="1"/>
          <w:numId w:val="3"/>
        </w:numPr>
        <w:tabs>
          <w:tab w:val="left" w:pos="1301"/>
        </w:tabs>
        <w:spacing w:before="41" w:line="276" w:lineRule="auto"/>
        <w:ind w:right="808"/>
        <w:jc w:val="both"/>
        <w:rPr>
          <w:sz w:val="24"/>
        </w:rPr>
      </w:pPr>
      <w:r>
        <w:rPr>
          <w:color w:val="000009"/>
          <w:sz w:val="24"/>
        </w:rPr>
        <w:t>A comprehensive Final Practical End Semester examination (of 25 Marks) will be conducted by MSBTE at the end of semester. Examiner for this examination will be appointed by MSBTE. The schedule of MSBTE Practical Examination will be display on Notice board prior to</w:t>
      </w:r>
      <w:r>
        <w:rPr>
          <w:color w:val="000009"/>
          <w:spacing w:val="-12"/>
          <w:sz w:val="24"/>
        </w:rPr>
        <w:t xml:space="preserve"> </w:t>
      </w:r>
      <w:r>
        <w:rPr>
          <w:color w:val="000009"/>
          <w:sz w:val="24"/>
        </w:rPr>
        <w:t>examination</w:t>
      </w:r>
    </w:p>
    <w:p w:rsidR="00030FAB" w:rsidRDefault="00030FAB">
      <w:pPr>
        <w:spacing w:line="276" w:lineRule="auto"/>
        <w:jc w:val="both"/>
        <w:rPr>
          <w:sz w:val="24"/>
        </w:rPr>
        <w:sectPr w:rsidR="00030FAB">
          <w:pgSz w:w="11910" w:h="16840"/>
          <w:pgMar w:top="260" w:right="40" w:bottom="280" w:left="320" w:header="720" w:footer="720" w:gutter="0"/>
          <w:cols w:space="720"/>
        </w:sectPr>
      </w:pPr>
    </w:p>
    <w:p w:rsidR="00030FAB" w:rsidRDefault="007A4398">
      <w:pPr>
        <w:pStyle w:val="Heading3"/>
        <w:numPr>
          <w:ilvl w:val="0"/>
          <w:numId w:val="1"/>
        </w:numPr>
        <w:tabs>
          <w:tab w:val="left" w:pos="940"/>
          <w:tab w:val="left" w:pos="941"/>
        </w:tabs>
        <w:spacing w:before="81"/>
      </w:pPr>
      <w:r>
        <w:rPr>
          <w:color w:val="000009"/>
        </w:rPr>
        <w:lastRenderedPageBreak/>
        <w:t>References:</w:t>
      </w:r>
    </w:p>
    <w:p w:rsidR="00030FAB" w:rsidRDefault="00030FAB">
      <w:pPr>
        <w:pStyle w:val="BodyText"/>
        <w:spacing w:before="10" w:after="1"/>
        <w:rPr>
          <w:b/>
          <w:sz w:val="27"/>
        </w:rPr>
      </w:pPr>
    </w:p>
    <w:tbl>
      <w:tblPr>
        <w:tblW w:w="0" w:type="auto"/>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9"/>
        <w:gridCol w:w="2823"/>
        <w:gridCol w:w="3642"/>
        <w:gridCol w:w="3241"/>
      </w:tblGrid>
      <w:tr w:rsidR="00030FAB">
        <w:trPr>
          <w:trHeight w:val="782"/>
        </w:trPr>
        <w:tc>
          <w:tcPr>
            <w:tcW w:w="689" w:type="dxa"/>
          </w:tcPr>
          <w:p w:rsidR="00030FAB" w:rsidRDefault="007A4398">
            <w:pPr>
              <w:pStyle w:val="TableParagraph"/>
              <w:spacing w:line="276" w:lineRule="auto"/>
              <w:ind w:left="263" w:right="126" w:hanging="5"/>
              <w:rPr>
                <w:b/>
              </w:rPr>
            </w:pPr>
            <w:r>
              <w:rPr>
                <w:b/>
              </w:rPr>
              <w:t>Sr. No</w:t>
            </w:r>
          </w:p>
        </w:tc>
        <w:tc>
          <w:tcPr>
            <w:tcW w:w="2823" w:type="dxa"/>
          </w:tcPr>
          <w:p w:rsidR="00030FAB" w:rsidRDefault="007A4398">
            <w:pPr>
              <w:pStyle w:val="TableParagraph"/>
              <w:spacing w:before="131"/>
              <w:ind w:left="1201" w:right="1091"/>
              <w:jc w:val="center"/>
              <w:rPr>
                <w:b/>
                <w:sz w:val="24"/>
              </w:rPr>
            </w:pPr>
            <w:r>
              <w:rPr>
                <w:b/>
                <w:sz w:val="24"/>
              </w:rPr>
              <w:t>Title</w:t>
            </w:r>
          </w:p>
        </w:tc>
        <w:tc>
          <w:tcPr>
            <w:tcW w:w="3642" w:type="dxa"/>
          </w:tcPr>
          <w:p w:rsidR="00030FAB" w:rsidRDefault="007A4398">
            <w:pPr>
              <w:pStyle w:val="TableParagraph"/>
              <w:spacing w:before="131"/>
              <w:ind w:left="1478" w:right="1367"/>
              <w:jc w:val="center"/>
              <w:rPr>
                <w:b/>
                <w:sz w:val="24"/>
              </w:rPr>
            </w:pPr>
            <w:r>
              <w:rPr>
                <w:b/>
                <w:sz w:val="24"/>
              </w:rPr>
              <w:t>Author</w:t>
            </w:r>
          </w:p>
        </w:tc>
        <w:tc>
          <w:tcPr>
            <w:tcW w:w="3241" w:type="dxa"/>
          </w:tcPr>
          <w:p w:rsidR="00030FAB" w:rsidRDefault="007A4398">
            <w:pPr>
              <w:pStyle w:val="TableParagraph"/>
              <w:spacing w:before="131"/>
              <w:ind w:left="1178"/>
              <w:rPr>
                <w:b/>
                <w:sz w:val="24"/>
              </w:rPr>
            </w:pPr>
            <w:r>
              <w:rPr>
                <w:b/>
                <w:sz w:val="24"/>
              </w:rPr>
              <w:t>Publisher</w:t>
            </w:r>
          </w:p>
        </w:tc>
      </w:tr>
      <w:tr w:rsidR="00030FAB">
        <w:trPr>
          <w:trHeight w:val="1029"/>
        </w:trPr>
        <w:tc>
          <w:tcPr>
            <w:tcW w:w="689" w:type="dxa"/>
          </w:tcPr>
          <w:p w:rsidR="00030FAB" w:rsidRDefault="00030FAB">
            <w:pPr>
              <w:pStyle w:val="TableParagraph"/>
              <w:spacing w:before="9"/>
              <w:rPr>
                <w:b/>
              </w:rPr>
            </w:pPr>
          </w:p>
          <w:p w:rsidR="00030FAB" w:rsidRDefault="007A4398">
            <w:pPr>
              <w:pStyle w:val="TableParagraph"/>
              <w:ind w:left="196"/>
            </w:pPr>
            <w:r>
              <w:t>01</w:t>
            </w:r>
          </w:p>
        </w:tc>
        <w:tc>
          <w:tcPr>
            <w:tcW w:w="2823" w:type="dxa"/>
          </w:tcPr>
          <w:p w:rsidR="00030FAB" w:rsidRDefault="00030FAB">
            <w:pPr>
              <w:pStyle w:val="TableParagraph"/>
              <w:spacing w:before="2"/>
              <w:rPr>
                <w:b/>
                <w:sz w:val="18"/>
              </w:rPr>
            </w:pPr>
          </w:p>
          <w:p w:rsidR="00030FAB" w:rsidRDefault="007A4398">
            <w:pPr>
              <w:pStyle w:val="TableParagraph"/>
              <w:ind w:left="105"/>
              <w:rPr>
                <w:sz w:val="20"/>
              </w:rPr>
            </w:pPr>
            <w:r>
              <w:rPr>
                <w:w w:val="110"/>
                <w:sz w:val="20"/>
              </w:rPr>
              <w:t>Programmable Logic</w:t>
            </w:r>
          </w:p>
        </w:tc>
        <w:tc>
          <w:tcPr>
            <w:tcW w:w="3642" w:type="dxa"/>
          </w:tcPr>
          <w:p w:rsidR="00030FAB" w:rsidRDefault="00030FAB">
            <w:pPr>
              <w:pStyle w:val="TableParagraph"/>
              <w:spacing w:before="2"/>
              <w:rPr>
                <w:b/>
                <w:sz w:val="18"/>
              </w:rPr>
            </w:pPr>
          </w:p>
          <w:p w:rsidR="00030FAB" w:rsidRDefault="007A4398">
            <w:pPr>
              <w:pStyle w:val="TableParagraph"/>
              <w:ind w:left="105"/>
              <w:rPr>
                <w:sz w:val="20"/>
              </w:rPr>
            </w:pPr>
            <w:proofErr w:type="spellStart"/>
            <w:r>
              <w:rPr>
                <w:w w:val="115"/>
                <w:sz w:val="20"/>
              </w:rPr>
              <w:t>Jadhav</w:t>
            </w:r>
            <w:proofErr w:type="spellEnd"/>
            <w:r>
              <w:rPr>
                <w:w w:val="115"/>
                <w:sz w:val="20"/>
              </w:rPr>
              <w:t>, V. R.</w:t>
            </w:r>
          </w:p>
        </w:tc>
        <w:tc>
          <w:tcPr>
            <w:tcW w:w="3241" w:type="dxa"/>
          </w:tcPr>
          <w:p w:rsidR="00030FAB" w:rsidRDefault="00030FAB">
            <w:pPr>
              <w:pStyle w:val="TableParagraph"/>
              <w:spacing w:before="2"/>
              <w:rPr>
                <w:b/>
                <w:sz w:val="18"/>
              </w:rPr>
            </w:pPr>
          </w:p>
          <w:p w:rsidR="00030FAB" w:rsidRDefault="007A4398">
            <w:pPr>
              <w:pStyle w:val="TableParagraph"/>
              <w:ind w:left="105"/>
              <w:rPr>
                <w:sz w:val="20"/>
              </w:rPr>
            </w:pPr>
            <w:proofErr w:type="spellStart"/>
            <w:r>
              <w:rPr>
                <w:w w:val="115"/>
                <w:sz w:val="20"/>
              </w:rPr>
              <w:t>Khanna</w:t>
            </w:r>
            <w:proofErr w:type="spellEnd"/>
            <w:r>
              <w:rPr>
                <w:w w:val="115"/>
                <w:sz w:val="20"/>
              </w:rPr>
              <w:t xml:space="preserve"> publishers, New Delhi,</w:t>
            </w:r>
          </w:p>
        </w:tc>
      </w:tr>
      <w:tr w:rsidR="00030FAB">
        <w:trPr>
          <w:trHeight w:val="491"/>
        </w:trPr>
        <w:tc>
          <w:tcPr>
            <w:tcW w:w="689" w:type="dxa"/>
          </w:tcPr>
          <w:p w:rsidR="00030FAB" w:rsidRDefault="007A4398">
            <w:pPr>
              <w:pStyle w:val="TableParagraph"/>
              <w:spacing w:line="247" w:lineRule="exact"/>
              <w:ind w:left="196"/>
            </w:pPr>
            <w:r>
              <w:t>02</w:t>
            </w:r>
          </w:p>
        </w:tc>
        <w:tc>
          <w:tcPr>
            <w:tcW w:w="2823" w:type="dxa"/>
          </w:tcPr>
          <w:p w:rsidR="00030FAB" w:rsidRDefault="007A4398">
            <w:pPr>
              <w:pStyle w:val="TableParagraph"/>
              <w:spacing w:before="38"/>
              <w:ind w:left="105"/>
              <w:rPr>
                <w:sz w:val="20"/>
              </w:rPr>
            </w:pPr>
            <w:r>
              <w:rPr>
                <w:w w:val="110"/>
                <w:sz w:val="20"/>
              </w:rPr>
              <w:t>Controller</w:t>
            </w:r>
          </w:p>
        </w:tc>
        <w:tc>
          <w:tcPr>
            <w:tcW w:w="3642" w:type="dxa"/>
          </w:tcPr>
          <w:p w:rsidR="00030FAB" w:rsidRDefault="007A4398">
            <w:pPr>
              <w:pStyle w:val="TableParagraph"/>
              <w:spacing w:before="38"/>
              <w:ind w:left="105"/>
              <w:rPr>
                <w:sz w:val="20"/>
              </w:rPr>
            </w:pPr>
            <w:r>
              <w:rPr>
                <w:w w:val="110"/>
                <w:sz w:val="20"/>
              </w:rPr>
              <w:t>2017, ISBN : 9788174092281</w:t>
            </w:r>
          </w:p>
        </w:tc>
        <w:tc>
          <w:tcPr>
            <w:tcW w:w="3241" w:type="dxa"/>
          </w:tcPr>
          <w:p w:rsidR="00030FAB" w:rsidRDefault="00030FAB">
            <w:pPr>
              <w:pStyle w:val="TableParagraph"/>
            </w:pPr>
          </w:p>
        </w:tc>
      </w:tr>
      <w:tr w:rsidR="00030FAB">
        <w:trPr>
          <w:trHeight w:val="489"/>
        </w:trPr>
        <w:tc>
          <w:tcPr>
            <w:tcW w:w="689" w:type="dxa"/>
          </w:tcPr>
          <w:p w:rsidR="00030FAB" w:rsidRDefault="007A4398">
            <w:pPr>
              <w:pStyle w:val="TableParagraph"/>
              <w:spacing w:line="247" w:lineRule="exact"/>
              <w:ind w:left="196"/>
            </w:pPr>
            <w:r>
              <w:t>03</w:t>
            </w:r>
          </w:p>
        </w:tc>
        <w:tc>
          <w:tcPr>
            <w:tcW w:w="2823" w:type="dxa"/>
          </w:tcPr>
          <w:p w:rsidR="00030FAB" w:rsidRDefault="007A4398">
            <w:pPr>
              <w:pStyle w:val="TableParagraph"/>
              <w:spacing w:before="53"/>
              <w:ind w:left="105"/>
              <w:rPr>
                <w:sz w:val="20"/>
              </w:rPr>
            </w:pPr>
            <w:r>
              <w:rPr>
                <w:w w:val="110"/>
                <w:sz w:val="20"/>
              </w:rPr>
              <w:t>Programmable logic</w:t>
            </w:r>
          </w:p>
        </w:tc>
        <w:tc>
          <w:tcPr>
            <w:tcW w:w="3642" w:type="dxa"/>
          </w:tcPr>
          <w:p w:rsidR="00030FAB" w:rsidRDefault="007A4398">
            <w:pPr>
              <w:pStyle w:val="TableParagraph"/>
              <w:spacing w:before="53"/>
              <w:ind w:left="105"/>
              <w:rPr>
                <w:sz w:val="20"/>
              </w:rPr>
            </w:pPr>
            <w:proofErr w:type="spellStart"/>
            <w:r>
              <w:rPr>
                <w:w w:val="115"/>
                <w:sz w:val="20"/>
              </w:rPr>
              <w:t>Petruzella</w:t>
            </w:r>
            <w:proofErr w:type="spellEnd"/>
            <w:r>
              <w:rPr>
                <w:w w:val="115"/>
                <w:sz w:val="20"/>
              </w:rPr>
              <w:t>, F.D.</w:t>
            </w:r>
          </w:p>
        </w:tc>
        <w:tc>
          <w:tcPr>
            <w:tcW w:w="3241" w:type="dxa"/>
          </w:tcPr>
          <w:p w:rsidR="00030FAB" w:rsidRDefault="007A4398">
            <w:pPr>
              <w:pStyle w:val="TableParagraph"/>
              <w:spacing w:before="53"/>
              <w:ind w:left="105"/>
              <w:rPr>
                <w:sz w:val="20"/>
              </w:rPr>
            </w:pPr>
            <w:r>
              <w:rPr>
                <w:w w:val="110"/>
                <w:sz w:val="20"/>
              </w:rPr>
              <w:t>Tata — McGraw Hill India, New</w:t>
            </w:r>
          </w:p>
        </w:tc>
      </w:tr>
      <w:tr w:rsidR="00030FAB">
        <w:trPr>
          <w:trHeight w:val="513"/>
        </w:trPr>
        <w:tc>
          <w:tcPr>
            <w:tcW w:w="689" w:type="dxa"/>
          </w:tcPr>
          <w:p w:rsidR="00030FAB" w:rsidRDefault="007A4398">
            <w:pPr>
              <w:pStyle w:val="TableParagraph"/>
              <w:spacing w:before="5"/>
              <w:ind w:left="196"/>
            </w:pPr>
            <w:r>
              <w:t>04</w:t>
            </w:r>
          </w:p>
        </w:tc>
        <w:tc>
          <w:tcPr>
            <w:tcW w:w="2823" w:type="dxa"/>
          </w:tcPr>
          <w:p w:rsidR="00030FAB" w:rsidRDefault="007A4398">
            <w:pPr>
              <w:pStyle w:val="TableParagraph"/>
              <w:spacing w:before="50"/>
              <w:ind w:left="105"/>
              <w:rPr>
                <w:sz w:val="20"/>
              </w:rPr>
            </w:pPr>
            <w:r>
              <w:rPr>
                <w:w w:val="115"/>
                <w:sz w:val="20"/>
              </w:rPr>
              <w:t>Introduction to</w:t>
            </w:r>
          </w:p>
        </w:tc>
        <w:tc>
          <w:tcPr>
            <w:tcW w:w="3642" w:type="dxa"/>
          </w:tcPr>
          <w:p w:rsidR="00030FAB" w:rsidRDefault="007A4398">
            <w:pPr>
              <w:pStyle w:val="TableParagraph"/>
              <w:spacing w:before="50"/>
              <w:ind w:left="105"/>
              <w:rPr>
                <w:sz w:val="20"/>
              </w:rPr>
            </w:pPr>
            <w:r>
              <w:rPr>
                <w:w w:val="115"/>
                <w:sz w:val="20"/>
              </w:rPr>
              <w:t>Dunning, G.</w:t>
            </w:r>
          </w:p>
        </w:tc>
        <w:tc>
          <w:tcPr>
            <w:tcW w:w="3241" w:type="dxa"/>
          </w:tcPr>
          <w:p w:rsidR="00030FAB" w:rsidRDefault="007A4398">
            <w:pPr>
              <w:pStyle w:val="TableParagraph"/>
              <w:spacing w:before="55" w:line="228" w:lineRule="exact"/>
              <w:ind w:left="105" w:right="33"/>
              <w:rPr>
                <w:sz w:val="20"/>
              </w:rPr>
            </w:pPr>
            <w:r>
              <w:rPr>
                <w:w w:val="120"/>
                <w:sz w:val="20"/>
              </w:rPr>
              <w:t>Thomson /Delmar learning, New</w:t>
            </w:r>
          </w:p>
        </w:tc>
      </w:tr>
      <w:tr w:rsidR="00030FAB">
        <w:trPr>
          <w:trHeight w:val="491"/>
        </w:trPr>
        <w:tc>
          <w:tcPr>
            <w:tcW w:w="689" w:type="dxa"/>
          </w:tcPr>
          <w:p w:rsidR="00030FAB" w:rsidRDefault="007A4398">
            <w:pPr>
              <w:pStyle w:val="TableParagraph"/>
              <w:spacing w:line="247" w:lineRule="exact"/>
              <w:ind w:left="196"/>
            </w:pPr>
            <w:r>
              <w:t>05</w:t>
            </w:r>
          </w:p>
        </w:tc>
        <w:tc>
          <w:tcPr>
            <w:tcW w:w="2823" w:type="dxa"/>
          </w:tcPr>
          <w:p w:rsidR="00030FAB" w:rsidRDefault="007A4398">
            <w:pPr>
              <w:pStyle w:val="TableParagraph"/>
              <w:spacing w:before="43"/>
              <w:ind w:left="105"/>
              <w:rPr>
                <w:sz w:val="20"/>
              </w:rPr>
            </w:pPr>
            <w:r>
              <w:rPr>
                <w:w w:val="110"/>
                <w:sz w:val="20"/>
              </w:rPr>
              <w:t>Programmable logic</w:t>
            </w:r>
          </w:p>
        </w:tc>
        <w:tc>
          <w:tcPr>
            <w:tcW w:w="3642" w:type="dxa"/>
          </w:tcPr>
          <w:p w:rsidR="00030FAB" w:rsidRDefault="007A4398">
            <w:pPr>
              <w:pStyle w:val="TableParagraph"/>
              <w:spacing w:before="43"/>
              <w:ind w:left="105"/>
              <w:rPr>
                <w:sz w:val="20"/>
              </w:rPr>
            </w:pPr>
            <w:r>
              <w:rPr>
                <w:w w:val="110"/>
                <w:sz w:val="20"/>
              </w:rPr>
              <w:t>Delhi, 2005,</w:t>
            </w:r>
          </w:p>
        </w:tc>
        <w:tc>
          <w:tcPr>
            <w:tcW w:w="3241" w:type="dxa"/>
          </w:tcPr>
          <w:p w:rsidR="00030FAB" w:rsidRDefault="00030FAB">
            <w:pPr>
              <w:pStyle w:val="TableParagraph"/>
            </w:pPr>
          </w:p>
        </w:tc>
      </w:tr>
    </w:tbl>
    <w:p w:rsidR="00030FAB" w:rsidRDefault="00030FAB">
      <w:pPr>
        <w:pStyle w:val="BodyText"/>
        <w:spacing w:before="6"/>
        <w:rPr>
          <w:b/>
          <w:sz w:val="44"/>
        </w:rPr>
      </w:pPr>
    </w:p>
    <w:p w:rsidR="00030FAB" w:rsidRDefault="007A4398">
      <w:pPr>
        <w:ind w:left="332"/>
        <w:rPr>
          <w:b/>
          <w:sz w:val="20"/>
        </w:rPr>
      </w:pPr>
      <w:r>
        <w:rPr>
          <w:b/>
          <w:w w:val="115"/>
          <w:sz w:val="20"/>
        </w:rPr>
        <w:t>SOFTWARE/LEARNING WEBSITES</w:t>
      </w:r>
    </w:p>
    <w:p w:rsidR="00030FAB" w:rsidRDefault="00030FAB">
      <w:pPr>
        <w:pStyle w:val="BodyText"/>
        <w:spacing w:before="3"/>
        <w:rPr>
          <w:b/>
        </w:rPr>
      </w:pPr>
    </w:p>
    <w:p w:rsidR="00030FAB" w:rsidRDefault="007A4398">
      <w:pPr>
        <w:pStyle w:val="ListParagraph"/>
        <w:numPr>
          <w:ilvl w:val="2"/>
          <w:numId w:val="3"/>
        </w:numPr>
        <w:tabs>
          <w:tab w:val="left" w:pos="2136"/>
        </w:tabs>
        <w:spacing w:before="0"/>
        <w:ind w:hanging="222"/>
        <w:rPr>
          <w:sz w:val="20"/>
        </w:rPr>
      </w:pPr>
      <w:r>
        <w:rPr>
          <w:w w:val="115"/>
          <w:sz w:val="20"/>
        </w:rPr>
        <w:t>Software:-</w:t>
      </w:r>
      <w:r>
        <w:rPr>
          <w:spacing w:val="4"/>
          <w:w w:val="115"/>
          <w:sz w:val="20"/>
        </w:rPr>
        <w:t xml:space="preserve"> </w:t>
      </w:r>
      <w:hyperlink r:id="rId7">
        <w:r>
          <w:rPr>
            <w:w w:val="115"/>
            <w:sz w:val="20"/>
          </w:rPr>
          <w:t>www.fossee.com</w:t>
        </w:r>
      </w:hyperlink>
    </w:p>
    <w:p w:rsidR="00030FAB" w:rsidRDefault="007A4398">
      <w:pPr>
        <w:pStyle w:val="ListParagraph"/>
        <w:numPr>
          <w:ilvl w:val="2"/>
          <w:numId w:val="3"/>
        </w:numPr>
        <w:tabs>
          <w:tab w:val="left" w:pos="2205"/>
        </w:tabs>
        <w:ind w:left="2204" w:hanging="295"/>
        <w:rPr>
          <w:sz w:val="20"/>
        </w:rPr>
      </w:pPr>
      <w:r>
        <w:rPr>
          <w:spacing w:val="2"/>
          <w:w w:val="115"/>
          <w:sz w:val="20"/>
        </w:rPr>
        <w:t>Software:-</w:t>
      </w:r>
      <w:r>
        <w:rPr>
          <w:spacing w:val="7"/>
          <w:w w:val="115"/>
          <w:sz w:val="20"/>
        </w:rPr>
        <w:t xml:space="preserve"> </w:t>
      </w:r>
      <w:hyperlink r:id="rId8">
        <w:r>
          <w:rPr>
            <w:spacing w:val="2"/>
            <w:w w:val="115"/>
            <w:sz w:val="20"/>
          </w:rPr>
          <w:t>www.logixpro.com</w:t>
        </w:r>
      </w:hyperlink>
    </w:p>
    <w:p w:rsidR="00030FAB" w:rsidRDefault="007A4398">
      <w:pPr>
        <w:pStyle w:val="ListParagraph"/>
        <w:numPr>
          <w:ilvl w:val="2"/>
          <w:numId w:val="3"/>
        </w:numPr>
        <w:tabs>
          <w:tab w:val="left" w:pos="2143"/>
        </w:tabs>
        <w:ind w:left="2142" w:hanging="229"/>
        <w:rPr>
          <w:sz w:val="20"/>
        </w:rPr>
      </w:pPr>
      <w:r>
        <w:rPr>
          <w:spacing w:val="2"/>
          <w:w w:val="120"/>
          <w:sz w:val="20"/>
        </w:rPr>
        <w:t xml:space="preserve">Software:- </w:t>
      </w:r>
      <w:hyperlink r:id="rId9">
        <w:r>
          <w:rPr>
            <w:spacing w:val="2"/>
            <w:w w:val="120"/>
            <w:sz w:val="20"/>
          </w:rPr>
          <w:t>www.plctutor.com</w:t>
        </w:r>
      </w:hyperlink>
    </w:p>
    <w:p w:rsidR="00030FAB" w:rsidRDefault="007A4398">
      <w:pPr>
        <w:pStyle w:val="ListParagraph"/>
        <w:numPr>
          <w:ilvl w:val="2"/>
          <w:numId w:val="3"/>
        </w:numPr>
        <w:tabs>
          <w:tab w:val="left" w:pos="2210"/>
        </w:tabs>
        <w:spacing w:before="48"/>
        <w:ind w:left="2209" w:hanging="296"/>
        <w:rPr>
          <w:sz w:val="20"/>
        </w:rPr>
      </w:pPr>
      <w:r>
        <w:rPr>
          <w:spacing w:val="2"/>
          <w:w w:val="115"/>
          <w:sz w:val="20"/>
        </w:rPr>
        <w:t>Software;-</w:t>
      </w:r>
      <w:hyperlink r:id="rId10">
        <w:r>
          <w:rPr>
            <w:spacing w:val="2"/>
            <w:w w:val="115"/>
            <w:sz w:val="20"/>
          </w:rPr>
          <w:t>www.ellipse.com</w:t>
        </w:r>
      </w:hyperlink>
    </w:p>
    <w:p w:rsidR="00030FAB" w:rsidRDefault="007A4398">
      <w:pPr>
        <w:pStyle w:val="ListParagraph"/>
        <w:numPr>
          <w:ilvl w:val="2"/>
          <w:numId w:val="3"/>
        </w:numPr>
        <w:tabs>
          <w:tab w:val="left" w:pos="2140"/>
        </w:tabs>
        <w:ind w:left="2139" w:hanging="226"/>
        <w:rPr>
          <w:sz w:val="20"/>
        </w:rPr>
      </w:pPr>
      <w:r>
        <w:rPr>
          <w:w w:val="120"/>
          <w:sz w:val="20"/>
        </w:rPr>
        <w:t>PLC lecture:-</w:t>
      </w:r>
      <w:r>
        <w:rPr>
          <w:spacing w:val="-2"/>
          <w:w w:val="120"/>
          <w:sz w:val="20"/>
        </w:rPr>
        <w:t xml:space="preserve"> </w:t>
      </w:r>
      <w:r>
        <w:rPr>
          <w:w w:val="120"/>
          <w:sz w:val="20"/>
        </w:rPr>
        <w:t>https://</w:t>
      </w:r>
      <w:hyperlink r:id="rId11">
        <w:r>
          <w:rPr>
            <w:w w:val="120"/>
            <w:sz w:val="20"/>
          </w:rPr>
          <w:t>www.youtube.com/watch?v=pPiXEfB02qo</w:t>
        </w:r>
      </w:hyperlink>
    </w:p>
    <w:p w:rsidR="00030FAB" w:rsidRDefault="007A4398">
      <w:pPr>
        <w:pStyle w:val="ListParagraph"/>
        <w:numPr>
          <w:ilvl w:val="2"/>
          <w:numId w:val="3"/>
        </w:numPr>
        <w:tabs>
          <w:tab w:val="left" w:pos="2174"/>
          <w:tab w:val="left" w:pos="9164"/>
        </w:tabs>
        <w:spacing w:before="31"/>
        <w:ind w:left="2173" w:hanging="264"/>
        <w:rPr>
          <w:sz w:val="20"/>
        </w:rPr>
      </w:pPr>
      <w:r>
        <w:rPr>
          <w:w w:val="120"/>
          <w:sz w:val="20"/>
        </w:rPr>
        <w:t>PLC tutorial:-</w:t>
      </w:r>
      <w:hyperlink r:id="rId12">
        <w:r>
          <w:rPr>
            <w:w w:val="120"/>
            <w:sz w:val="20"/>
          </w:rPr>
          <w:t>http://users.isr.ist.utl.pt/Hag/aulas/api13/docs/API</w:t>
        </w:r>
        <w:r>
          <w:rPr>
            <w:spacing w:val="51"/>
            <w:w w:val="120"/>
            <w:sz w:val="20"/>
          </w:rPr>
          <w:t xml:space="preserve"> </w:t>
        </w:r>
      </w:hyperlink>
      <w:r>
        <w:rPr>
          <w:w w:val="120"/>
          <w:sz w:val="20"/>
        </w:rPr>
        <w:t>I</w:t>
      </w:r>
      <w:r>
        <w:rPr>
          <w:spacing w:val="21"/>
          <w:w w:val="120"/>
          <w:sz w:val="20"/>
        </w:rPr>
        <w:t xml:space="preserve"> </w:t>
      </w:r>
      <w:r>
        <w:rPr>
          <w:w w:val="120"/>
          <w:sz w:val="20"/>
        </w:rPr>
        <w:t>C3</w:t>
      </w:r>
      <w:r>
        <w:rPr>
          <w:w w:val="120"/>
          <w:sz w:val="20"/>
        </w:rPr>
        <w:tab/>
        <w:t>3_ST.pdf</w:t>
      </w:r>
    </w:p>
    <w:p w:rsidR="00030FAB" w:rsidRDefault="00030FAB">
      <w:pPr>
        <w:pStyle w:val="BodyText"/>
        <w:rPr>
          <w:sz w:val="22"/>
        </w:rPr>
      </w:pPr>
    </w:p>
    <w:p w:rsidR="00030FAB" w:rsidRDefault="00030FAB">
      <w:pPr>
        <w:pStyle w:val="BodyText"/>
        <w:rPr>
          <w:sz w:val="22"/>
        </w:rPr>
      </w:pPr>
    </w:p>
    <w:p w:rsidR="00030FAB" w:rsidRDefault="00030FAB">
      <w:pPr>
        <w:pStyle w:val="BodyText"/>
        <w:rPr>
          <w:sz w:val="22"/>
        </w:rPr>
      </w:pPr>
    </w:p>
    <w:p w:rsidR="00030FAB" w:rsidRDefault="00030FAB">
      <w:pPr>
        <w:pStyle w:val="BodyText"/>
        <w:rPr>
          <w:sz w:val="22"/>
        </w:rPr>
      </w:pPr>
    </w:p>
    <w:p w:rsidR="00030FAB" w:rsidRDefault="00030FAB">
      <w:pPr>
        <w:pStyle w:val="BodyText"/>
        <w:rPr>
          <w:sz w:val="22"/>
        </w:rPr>
      </w:pPr>
    </w:p>
    <w:p w:rsidR="00030FAB" w:rsidRDefault="00030FAB">
      <w:pPr>
        <w:pStyle w:val="BodyText"/>
        <w:rPr>
          <w:sz w:val="22"/>
        </w:rPr>
      </w:pPr>
    </w:p>
    <w:p w:rsidR="00030FAB" w:rsidRDefault="00030FAB">
      <w:pPr>
        <w:pStyle w:val="BodyText"/>
        <w:rPr>
          <w:sz w:val="22"/>
        </w:rPr>
      </w:pPr>
    </w:p>
    <w:p w:rsidR="00030FAB" w:rsidRDefault="00030FAB">
      <w:pPr>
        <w:pStyle w:val="BodyText"/>
        <w:rPr>
          <w:sz w:val="22"/>
        </w:rPr>
      </w:pPr>
    </w:p>
    <w:p w:rsidR="00030FAB" w:rsidRDefault="00030FAB">
      <w:pPr>
        <w:pStyle w:val="BodyText"/>
        <w:rPr>
          <w:sz w:val="22"/>
        </w:rPr>
      </w:pPr>
    </w:p>
    <w:p w:rsidR="00030FAB" w:rsidRDefault="00030FAB">
      <w:pPr>
        <w:pStyle w:val="BodyText"/>
        <w:rPr>
          <w:sz w:val="27"/>
        </w:rPr>
      </w:pPr>
    </w:p>
    <w:p w:rsidR="00030FAB" w:rsidRDefault="004F70BB">
      <w:pPr>
        <w:pStyle w:val="BodyText"/>
        <w:tabs>
          <w:tab w:val="left" w:pos="6630"/>
        </w:tabs>
        <w:ind w:right="84"/>
        <w:jc w:val="center"/>
      </w:pPr>
      <w:r>
        <w:rPr>
          <w:color w:val="000009"/>
        </w:rPr>
        <w:t>Mrs.</w:t>
      </w:r>
      <w:r>
        <w:rPr>
          <w:color w:val="000009"/>
          <w:spacing w:val="-2"/>
        </w:rPr>
        <w:t xml:space="preserve"> </w:t>
      </w:r>
      <w:proofErr w:type="spellStart"/>
      <w:r>
        <w:rPr>
          <w:color w:val="000009"/>
        </w:rPr>
        <w:t>S.K.Khaire</w:t>
      </w:r>
      <w:proofErr w:type="spellEnd"/>
      <w:r w:rsidR="007A4398">
        <w:rPr>
          <w:color w:val="000009"/>
        </w:rPr>
        <w:tab/>
      </w:r>
      <w:r>
        <w:rPr>
          <w:color w:val="000009"/>
        </w:rPr>
        <w:t>Mrs.</w:t>
      </w:r>
      <w:r>
        <w:rPr>
          <w:color w:val="000009"/>
          <w:spacing w:val="-2"/>
        </w:rPr>
        <w:t xml:space="preserve"> </w:t>
      </w:r>
      <w:r>
        <w:rPr>
          <w:color w:val="000009"/>
        </w:rPr>
        <w:t>S.K.Khaire</w:t>
      </w:r>
      <w:bookmarkStart w:id="0" w:name="_GoBack"/>
      <w:bookmarkEnd w:id="0"/>
    </w:p>
    <w:p w:rsidR="00030FAB" w:rsidRDefault="00030FAB">
      <w:pPr>
        <w:pStyle w:val="BodyText"/>
        <w:spacing w:before="3"/>
        <w:rPr>
          <w:sz w:val="21"/>
        </w:rPr>
      </w:pPr>
    </w:p>
    <w:p w:rsidR="00030FAB" w:rsidRDefault="007A4398">
      <w:pPr>
        <w:pStyle w:val="Heading3"/>
        <w:tabs>
          <w:tab w:val="left" w:pos="7721"/>
        </w:tabs>
        <w:spacing w:before="0"/>
        <w:ind w:left="1151" w:firstLine="0"/>
      </w:pPr>
      <w:r>
        <w:rPr>
          <w:color w:val="000009"/>
        </w:rPr>
        <w:t>(Name &amp; signature</w:t>
      </w:r>
      <w:r>
        <w:rPr>
          <w:color w:val="000009"/>
          <w:spacing w:val="-3"/>
        </w:rPr>
        <w:t xml:space="preserve"> </w:t>
      </w:r>
      <w:r>
        <w:rPr>
          <w:color w:val="000009"/>
        </w:rPr>
        <w:t>of staff)</w:t>
      </w:r>
      <w:r>
        <w:rPr>
          <w:color w:val="000009"/>
        </w:rPr>
        <w:tab/>
        <w:t>(Name &amp; signature of</w:t>
      </w:r>
      <w:r>
        <w:rPr>
          <w:color w:val="000009"/>
          <w:spacing w:val="-1"/>
        </w:rPr>
        <w:t xml:space="preserve"> </w:t>
      </w:r>
      <w:r>
        <w:rPr>
          <w:color w:val="000009"/>
        </w:rPr>
        <w:t>HOD)</w:t>
      </w:r>
    </w:p>
    <w:sectPr w:rsidR="00030FAB">
      <w:pgSz w:w="11910" w:h="16840"/>
      <w:pgMar w:top="260" w:right="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B57FF"/>
    <w:multiLevelType w:val="hybridMultilevel"/>
    <w:tmpl w:val="3242570A"/>
    <w:lvl w:ilvl="0" w:tplc="79F8BA6C">
      <w:numFmt w:val="bullet"/>
      <w:lvlText w:val=""/>
      <w:lvlJc w:val="left"/>
      <w:pPr>
        <w:ind w:left="851" w:hanging="361"/>
      </w:pPr>
      <w:rPr>
        <w:rFonts w:ascii="Symbol" w:eastAsia="Symbol" w:hAnsi="Symbol" w:cs="Symbol" w:hint="default"/>
        <w:b/>
        <w:bCs/>
        <w:color w:val="000009"/>
        <w:w w:val="99"/>
        <w:sz w:val="32"/>
        <w:szCs w:val="32"/>
        <w:lang w:val="en-US" w:eastAsia="en-US" w:bidi="ar-SA"/>
      </w:rPr>
    </w:lvl>
    <w:lvl w:ilvl="1" w:tplc="59B6220A">
      <w:numFmt w:val="bullet"/>
      <w:lvlText w:val="•"/>
      <w:lvlJc w:val="left"/>
      <w:pPr>
        <w:ind w:left="1928" w:hanging="361"/>
      </w:pPr>
      <w:rPr>
        <w:rFonts w:hint="default"/>
        <w:lang w:val="en-US" w:eastAsia="en-US" w:bidi="ar-SA"/>
      </w:rPr>
    </w:lvl>
    <w:lvl w:ilvl="2" w:tplc="3AD427BA">
      <w:numFmt w:val="bullet"/>
      <w:lvlText w:val="•"/>
      <w:lvlJc w:val="left"/>
      <w:pPr>
        <w:ind w:left="2997" w:hanging="361"/>
      </w:pPr>
      <w:rPr>
        <w:rFonts w:hint="default"/>
        <w:lang w:val="en-US" w:eastAsia="en-US" w:bidi="ar-SA"/>
      </w:rPr>
    </w:lvl>
    <w:lvl w:ilvl="3" w:tplc="7462368C">
      <w:numFmt w:val="bullet"/>
      <w:lvlText w:val="•"/>
      <w:lvlJc w:val="left"/>
      <w:pPr>
        <w:ind w:left="4065" w:hanging="361"/>
      </w:pPr>
      <w:rPr>
        <w:rFonts w:hint="default"/>
        <w:lang w:val="en-US" w:eastAsia="en-US" w:bidi="ar-SA"/>
      </w:rPr>
    </w:lvl>
    <w:lvl w:ilvl="4" w:tplc="E17283F0">
      <w:numFmt w:val="bullet"/>
      <w:lvlText w:val="•"/>
      <w:lvlJc w:val="left"/>
      <w:pPr>
        <w:ind w:left="5134" w:hanging="361"/>
      </w:pPr>
      <w:rPr>
        <w:rFonts w:hint="default"/>
        <w:lang w:val="en-US" w:eastAsia="en-US" w:bidi="ar-SA"/>
      </w:rPr>
    </w:lvl>
    <w:lvl w:ilvl="5" w:tplc="07EAE0E0">
      <w:numFmt w:val="bullet"/>
      <w:lvlText w:val="•"/>
      <w:lvlJc w:val="left"/>
      <w:pPr>
        <w:ind w:left="6203" w:hanging="361"/>
      </w:pPr>
      <w:rPr>
        <w:rFonts w:hint="default"/>
        <w:lang w:val="en-US" w:eastAsia="en-US" w:bidi="ar-SA"/>
      </w:rPr>
    </w:lvl>
    <w:lvl w:ilvl="6" w:tplc="9F8C3970">
      <w:numFmt w:val="bullet"/>
      <w:lvlText w:val="•"/>
      <w:lvlJc w:val="left"/>
      <w:pPr>
        <w:ind w:left="7271" w:hanging="361"/>
      </w:pPr>
      <w:rPr>
        <w:rFonts w:hint="default"/>
        <w:lang w:val="en-US" w:eastAsia="en-US" w:bidi="ar-SA"/>
      </w:rPr>
    </w:lvl>
    <w:lvl w:ilvl="7" w:tplc="D8780A76">
      <w:numFmt w:val="bullet"/>
      <w:lvlText w:val="•"/>
      <w:lvlJc w:val="left"/>
      <w:pPr>
        <w:ind w:left="8340" w:hanging="361"/>
      </w:pPr>
      <w:rPr>
        <w:rFonts w:hint="default"/>
        <w:lang w:val="en-US" w:eastAsia="en-US" w:bidi="ar-SA"/>
      </w:rPr>
    </w:lvl>
    <w:lvl w:ilvl="8" w:tplc="9B245BD2">
      <w:numFmt w:val="bullet"/>
      <w:lvlText w:val="•"/>
      <w:lvlJc w:val="left"/>
      <w:pPr>
        <w:ind w:left="9409" w:hanging="361"/>
      </w:pPr>
      <w:rPr>
        <w:rFonts w:hint="default"/>
        <w:lang w:val="en-US" w:eastAsia="en-US" w:bidi="ar-SA"/>
      </w:rPr>
    </w:lvl>
  </w:abstractNum>
  <w:abstractNum w:abstractNumId="1">
    <w:nsid w:val="26386F39"/>
    <w:multiLevelType w:val="hybridMultilevel"/>
    <w:tmpl w:val="6560B462"/>
    <w:lvl w:ilvl="0" w:tplc="89B2FD74">
      <w:start w:val="1"/>
      <w:numFmt w:val="lowerLetter"/>
      <w:lvlText w:val="%1."/>
      <w:lvlJc w:val="left"/>
      <w:pPr>
        <w:ind w:left="1153" w:hanging="226"/>
        <w:jc w:val="left"/>
      </w:pPr>
      <w:rPr>
        <w:rFonts w:ascii="Times New Roman" w:eastAsia="Times New Roman" w:hAnsi="Times New Roman" w:cs="Times New Roman" w:hint="default"/>
        <w:w w:val="117"/>
        <w:sz w:val="20"/>
        <w:szCs w:val="20"/>
        <w:lang w:val="en-US" w:eastAsia="en-US" w:bidi="ar-SA"/>
      </w:rPr>
    </w:lvl>
    <w:lvl w:ilvl="1" w:tplc="025272DA">
      <w:numFmt w:val="bullet"/>
      <w:lvlText w:val="•"/>
      <w:lvlJc w:val="left"/>
      <w:pPr>
        <w:ind w:left="2198" w:hanging="226"/>
      </w:pPr>
      <w:rPr>
        <w:rFonts w:hint="default"/>
        <w:lang w:val="en-US" w:eastAsia="en-US" w:bidi="ar-SA"/>
      </w:rPr>
    </w:lvl>
    <w:lvl w:ilvl="2" w:tplc="89924DB0">
      <w:numFmt w:val="bullet"/>
      <w:lvlText w:val="•"/>
      <w:lvlJc w:val="left"/>
      <w:pPr>
        <w:ind w:left="3237" w:hanging="226"/>
      </w:pPr>
      <w:rPr>
        <w:rFonts w:hint="default"/>
        <w:lang w:val="en-US" w:eastAsia="en-US" w:bidi="ar-SA"/>
      </w:rPr>
    </w:lvl>
    <w:lvl w:ilvl="3" w:tplc="A78EA128">
      <w:numFmt w:val="bullet"/>
      <w:lvlText w:val="•"/>
      <w:lvlJc w:val="left"/>
      <w:pPr>
        <w:ind w:left="4275" w:hanging="226"/>
      </w:pPr>
      <w:rPr>
        <w:rFonts w:hint="default"/>
        <w:lang w:val="en-US" w:eastAsia="en-US" w:bidi="ar-SA"/>
      </w:rPr>
    </w:lvl>
    <w:lvl w:ilvl="4" w:tplc="FCC4B6E2">
      <w:numFmt w:val="bullet"/>
      <w:lvlText w:val="•"/>
      <w:lvlJc w:val="left"/>
      <w:pPr>
        <w:ind w:left="5314" w:hanging="226"/>
      </w:pPr>
      <w:rPr>
        <w:rFonts w:hint="default"/>
        <w:lang w:val="en-US" w:eastAsia="en-US" w:bidi="ar-SA"/>
      </w:rPr>
    </w:lvl>
    <w:lvl w:ilvl="5" w:tplc="99D87654">
      <w:numFmt w:val="bullet"/>
      <w:lvlText w:val="•"/>
      <w:lvlJc w:val="left"/>
      <w:pPr>
        <w:ind w:left="6353" w:hanging="226"/>
      </w:pPr>
      <w:rPr>
        <w:rFonts w:hint="default"/>
        <w:lang w:val="en-US" w:eastAsia="en-US" w:bidi="ar-SA"/>
      </w:rPr>
    </w:lvl>
    <w:lvl w:ilvl="6" w:tplc="10D2A768">
      <w:numFmt w:val="bullet"/>
      <w:lvlText w:val="•"/>
      <w:lvlJc w:val="left"/>
      <w:pPr>
        <w:ind w:left="7391" w:hanging="226"/>
      </w:pPr>
      <w:rPr>
        <w:rFonts w:hint="default"/>
        <w:lang w:val="en-US" w:eastAsia="en-US" w:bidi="ar-SA"/>
      </w:rPr>
    </w:lvl>
    <w:lvl w:ilvl="7" w:tplc="E79AA654">
      <w:numFmt w:val="bullet"/>
      <w:lvlText w:val="•"/>
      <w:lvlJc w:val="left"/>
      <w:pPr>
        <w:ind w:left="8430" w:hanging="226"/>
      </w:pPr>
      <w:rPr>
        <w:rFonts w:hint="default"/>
        <w:lang w:val="en-US" w:eastAsia="en-US" w:bidi="ar-SA"/>
      </w:rPr>
    </w:lvl>
    <w:lvl w:ilvl="8" w:tplc="8654BE60">
      <w:numFmt w:val="bullet"/>
      <w:lvlText w:val="•"/>
      <w:lvlJc w:val="left"/>
      <w:pPr>
        <w:ind w:left="9469" w:hanging="226"/>
      </w:pPr>
      <w:rPr>
        <w:rFonts w:hint="default"/>
        <w:lang w:val="en-US" w:eastAsia="en-US" w:bidi="ar-SA"/>
      </w:rPr>
    </w:lvl>
  </w:abstractNum>
  <w:abstractNum w:abstractNumId="2">
    <w:nsid w:val="418976D1"/>
    <w:multiLevelType w:val="hybridMultilevel"/>
    <w:tmpl w:val="12082588"/>
    <w:lvl w:ilvl="0" w:tplc="2C7CF0B4">
      <w:numFmt w:val="bullet"/>
      <w:lvlText w:val=""/>
      <w:lvlJc w:val="left"/>
      <w:pPr>
        <w:ind w:left="580" w:hanging="360"/>
      </w:pPr>
      <w:rPr>
        <w:rFonts w:ascii="Symbol" w:eastAsia="Symbol" w:hAnsi="Symbol" w:cs="Symbol" w:hint="default"/>
        <w:b/>
        <w:bCs/>
        <w:color w:val="000009"/>
        <w:w w:val="99"/>
        <w:sz w:val="32"/>
        <w:szCs w:val="32"/>
        <w:lang w:val="en-US" w:eastAsia="en-US" w:bidi="ar-SA"/>
      </w:rPr>
    </w:lvl>
    <w:lvl w:ilvl="1" w:tplc="ECFE6AC0">
      <w:numFmt w:val="bullet"/>
      <w:lvlText w:val=""/>
      <w:lvlJc w:val="left"/>
      <w:pPr>
        <w:ind w:left="940" w:hanging="361"/>
      </w:pPr>
      <w:rPr>
        <w:rFonts w:ascii="Symbol" w:eastAsia="Symbol" w:hAnsi="Symbol" w:cs="Symbol" w:hint="default"/>
        <w:color w:val="000009"/>
        <w:w w:val="99"/>
        <w:sz w:val="32"/>
        <w:szCs w:val="32"/>
        <w:lang w:val="en-US" w:eastAsia="en-US" w:bidi="ar-SA"/>
      </w:rPr>
    </w:lvl>
    <w:lvl w:ilvl="2" w:tplc="D7160176">
      <w:numFmt w:val="bullet"/>
      <w:lvlText w:val="•"/>
      <w:lvlJc w:val="left"/>
      <w:pPr>
        <w:ind w:left="2118" w:hanging="361"/>
      </w:pPr>
      <w:rPr>
        <w:rFonts w:hint="default"/>
        <w:lang w:val="en-US" w:eastAsia="en-US" w:bidi="ar-SA"/>
      </w:rPr>
    </w:lvl>
    <w:lvl w:ilvl="3" w:tplc="6B2029AA">
      <w:numFmt w:val="bullet"/>
      <w:lvlText w:val="•"/>
      <w:lvlJc w:val="left"/>
      <w:pPr>
        <w:ind w:left="3296" w:hanging="361"/>
      </w:pPr>
      <w:rPr>
        <w:rFonts w:hint="default"/>
        <w:lang w:val="en-US" w:eastAsia="en-US" w:bidi="ar-SA"/>
      </w:rPr>
    </w:lvl>
    <w:lvl w:ilvl="4" w:tplc="B5BEEEBE">
      <w:numFmt w:val="bullet"/>
      <w:lvlText w:val="•"/>
      <w:lvlJc w:val="left"/>
      <w:pPr>
        <w:ind w:left="4475" w:hanging="361"/>
      </w:pPr>
      <w:rPr>
        <w:rFonts w:hint="default"/>
        <w:lang w:val="en-US" w:eastAsia="en-US" w:bidi="ar-SA"/>
      </w:rPr>
    </w:lvl>
    <w:lvl w:ilvl="5" w:tplc="A5A2CF10">
      <w:numFmt w:val="bullet"/>
      <w:lvlText w:val="•"/>
      <w:lvlJc w:val="left"/>
      <w:pPr>
        <w:ind w:left="5653" w:hanging="361"/>
      </w:pPr>
      <w:rPr>
        <w:rFonts w:hint="default"/>
        <w:lang w:val="en-US" w:eastAsia="en-US" w:bidi="ar-SA"/>
      </w:rPr>
    </w:lvl>
    <w:lvl w:ilvl="6" w:tplc="1472B042">
      <w:numFmt w:val="bullet"/>
      <w:lvlText w:val="•"/>
      <w:lvlJc w:val="left"/>
      <w:pPr>
        <w:ind w:left="6832" w:hanging="361"/>
      </w:pPr>
      <w:rPr>
        <w:rFonts w:hint="default"/>
        <w:lang w:val="en-US" w:eastAsia="en-US" w:bidi="ar-SA"/>
      </w:rPr>
    </w:lvl>
    <w:lvl w:ilvl="7" w:tplc="881C3A3E">
      <w:numFmt w:val="bullet"/>
      <w:lvlText w:val="•"/>
      <w:lvlJc w:val="left"/>
      <w:pPr>
        <w:ind w:left="8010" w:hanging="361"/>
      </w:pPr>
      <w:rPr>
        <w:rFonts w:hint="default"/>
        <w:lang w:val="en-US" w:eastAsia="en-US" w:bidi="ar-SA"/>
      </w:rPr>
    </w:lvl>
    <w:lvl w:ilvl="8" w:tplc="AD4854FA">
      <w:numFmt w:val="bullet"/>
      <w:lvlText w:val="•"/>
      <w:lvlJc w:val="left"/>
      <w:pPr>
        <w:ind w:left="9189" w:hanging="361"/>
      </w:pPr>
      <w:rPr>
        <w:rFonts w:hint="default"/>
        <w:lang w:val="en-US" w:eastAsia="en-US" w:bidi="ar-SA"/>
      </w:rPr>
    </w:lvl>
  </w:abstractNum>
  <w:abstractNum w:abstractNumId="3">
    <w:nsid w:val="57936E33"/>
    <w:multiLevelType w:val="hybridMultilevel"/>
    <w:tmpl w:val="D40A313E"/>
    <w:lvl w:ilvl="0" w:tplc="9F2A7C38">
      <w:numFmt w:val="bullet"/>
      <w:lvlText w:val="o"/>
      <w:lvlJc w:val="left"/>
      <w:pPr>
        <w:ind w:left="580" w:hanging="360"/>
      </w:pPr>
      <w:rPr>
        <w:rFonts w:ascii="Courier New" w:eastAsia="Courier New" w:hAnsi="Courier New" w:cs="Courier New" w:hint="default"/>
        <w:b/>
        <w:bCs/>
        <w:color w:val="000009"/>
        <w:w w:val="99"/>
        <w:sz w:val="32"/>
        <w:szCs w:val="32"/>
        <w:lang w:val="en-US" w:eastAsia="en-US" w:bidi="ar-SA"/>
      </w:rPr>
    </w:lvl>
    <w:lvl w:ilvl="1" w:tplc="07BADEA6">
      <w:numFmt w:val="bullet"/>
      <w:lvlText w:val=""/>
      <w:lvlJc w:val="left"/>
      <w:pPr>
        <w:ind w:left="940" w:hanging="361"/>
      </w:pPr>
      <w:rPr>
        <w:rFonts w:ascii="Symbol" w:eastAsia="Symbol" w:hAnsi="Symbol" w:cs="Symbol" w:hint="default"/>
        <w:color w:val="000009"/>
        <w:w w:val="100"/>
        <w:sz w:val="24"/>
        <w:szCs w:val="24"/>
        <w:lang w:val="en-US" w:eastAsia="en-US" w:bidi="ar-SA"/>
      </w:rPr>
    </w:lvl>
    <w:lvl w:ilvl="2" w:tplc="091E2572">
      <w:numFmt w:val="bullet"/>
      <w:lvlText w:val="•"/>
      <w:lvlJc w:val="left"/>
      <w:pPr>
        <w:ind w:left="2118" w:hanging="361"/>
      </w:pPr>
      <w:rPr>
        <w:rFonts w:hint="default"/>
        <w:lang w:val="en-US" w:eastAsia="en-US" w:bidi="ar-SA"/>
      </w:rPr>
    </w:lvl>
    <w:lvl w:ilvl="3" w:tplc="F3361130">
      <w:numFmt w:val="bullet"/>
      <w:lvlText w:val="•"/>
      <w:lvlJc w:val="left"/>
      <w:pPr>
        <w:ind w:left="3296" w:hanging="361"/>
      </w:pPr>
      <w:rPr>
        <w:rFonts w:hint="default"/>
        <w:lang w:val="en-US" w:eastAsia="en-US" w:bidi="ar-SA"/>
      </w:rPr>
    </w:lvl>
    <w:lvl w:ilvl="4" w:tplc="A74ED538">
      <w:numFmt w:val="bullet"/>
      <w:lvlText w:val="•"/>
      <w:lvlJc w:val="left"/>
      <w:pPr>
        <w:ind w:left="4475" w:hanging="361"/>
      </w:pPr>
      <w:rPr>
        <w:rFonts w:hint="default"/>
        <w:lang w:val="en-US" w:eastAsia="en-US" w:bidi="ar-SA"/>
      </w:rPr>
    </w:lvl>
    <w:lvl w:ilvl="5" w:tplc="47F4BA80">
      <w:numFmt w:val="bullet"/>
      <w:lvlText w:val="•"/>
      <w:lvlJc w:val="left"/>
      <w:pPr>
        <w:ind w:left="5653" w:hanging="361"/>
      </w:pPr>
      <w:rPr>
        <w:rFonts w:hint="default"/>
        <w:lang w:val="en-US" w:eastAsia="en-US" w:bidi="ar-SA"/>
      </w:rPr>
    </w:lvl>
    <w:lvl w:ilvl="6" w:tplc="6B8070E8">
      <w:numFmt w:val="bullet"/>
      <w:lvlText w:val="•"/>
      <w:lvlJc w:val="left"/>
      <w:pPr>
        <w:ind w:left="6832" w:hanging="361"/>
      </w:pPr>
      <w:rPr>
        <w:rFonts w:hint="default"/>
        <w:lang w:val="en-US" w:eastAsia="en-US" w:bidi="ar-SA"/>
      </w:rPr>
    </w:lvl>
    <w:lvl w:ilvl="7" w:tplc="E5E4E67C">
      <w:numFmt w:val="bullet"/>
      <w:lvlText w:val="•"/>
      <w:lvlJc w:val="left"/>
      <w:pPr>
        <w:ind w:left="8010" w:hanging="361"/>
      </w:pPr>
      <w:rPr>
        <w:rFonts w:hint="default"/>
        <w:lang w:val="en-US" w:eastAsia="en-US" w:bidi="ar-SA"/>
      </w:rPr>
    </w:lvl>
    <w:lvl w:ilvl="8" w:tplc="E390C218">
      <w:numFmt w:val="bullet"/>
      <w:lvlText w:val="•"/>
      <w:lvlJc w:val="left"/>
      <w:pPr>
        <w:ind w:left="9189" w:hanging="361"/>
      </w:pPr>
      <w:rPr>
        <w:rFonts w:hint="default"/>
        <w:lang w:val="en-US" w:eastAsia="en-US" w:bidi="ar-SA"/>
      </w:rPr>
    </w:lvl>
  </w:abstractNum>
  <w:abstractNum w:abstractNumId="4">
    <w:nsid w:val="5E42659A"/>
    <w:multiLevelType w:val="hybridMultilevel"/>
    <w:tmpl w:val="1FAA0880"/>
    <w:lvl w:ilvl="0" w:tplc="7012D69C">
      <w:numFmt w:val="bullet"/>
      <w:lvlText w:val=""/>
      <w:lvlJc w:val="left"/>
      <w:pPr>
        <w:ind w:left="940" w:hanging="630"/>
      </w:pPr>
      <w:rPr>
        <w:rFonts w:ascii="Symbol" w:eastAsia="Symbol" w:hAnsi="Symbol" w:cs="Symbol" w:hint="default"/>
        <w:b/>
        <w:bCs/>
        <w:color w:val="000009"/>
        <w:w w:val="99"/>
        <w:sz w:val="32"/>
        <w:szCs w:val="32"/>
        <w:lang w:val="en-US" w:eastAsia="en-US" w:bidi="ar-SA"/>
      </w:rPr>
    </w:lvl>
    <w:lvl w:ilvl="1" w:tplc="E0C6BE32">
      <w:numFmt w:val="bullet"/>
      <w:lvlText w:val="•"/>
      <w:lvlJc w:val="left"/>
      <w:pPr>
        <w:ind w:left="2000" w:hanging="630"/>
      </w:pPr>
      <w:rPr>
        <w:rFonts w:hint="default"/>
        <w:lang w:val="en-US" w:eastAsia="en-US" w:bidi="ar-SA"/>
      </w:rPr>
    </w:lvl>
    <w:lvl w:ilvl="2" w:tplc="227E9A24">
      <w:numFmt w:val="bullet"/>
      <w:lvlText w:val="•"/>
      <w:lvlJc w:val="left"/>
      <w:pPr>
        <w:ind w:left="3061" w:hanging="630"/>
      </w:pPr>
      <w:rPr>
        <w:rFonts w:hint="default"/>
        <w:lang w:val="en-US" w:eastAsia="en-US" w:bidi="ar-SA"/>
      </w:rPr>
    </w:lvl>
    <w:lvl w:ilvl="3" w:tplc="E980738E">
      <w:numFmt w:val="bullet"/>
      <w:lvlText w:val="•"/>
      <w:lvlJc w:val="left"/>
      <w:pPr>
        <w:ind w:left="4121" w:hanging="630"/>
      </w:pPr>
      <w:rPr>
        <w:rFonts w:hint="default"/>
        <w:lang w:val="en-US" w:eastAsia="en-US" w:bidi="ar-SA"/>
      </w:rPr>
    </w:lvl>
    <w:lvl w:ilvl="4" w:tplc="892AB958">
      <w:numFmt w:val="bullet"/>
      <w:lvlText w:val="•"/>
      <w:lvlJc w:val="left"/>
      <w:pPr>
        <w:ind w:left="5182" w:hanging="630"/>
      </w:pPr>
      <w:rPr>
        <w:rFonts w:hint="default"/>
        <w:lang w:val="en-US" w:eastAsia="en-US" w:bidi="ar-SA"/>
      </w:rPr>
    </w:lvl>
    <w:lvl w:ilvl="5" w:tplc="F5600D9C">
      <w:numFmt w:val="bullet"/>
      <w:lvlText w:val="•"/>
      <w:lvlJc w:val="left"/>
      <w:pPr>
        <w:ind w:left="6243" w:hanging="630"/>
      </w:pPr>
      <w:rPr>
        <w:rFonts w:hint="default"/>
        <w:lang w:val="en-US" w:eastAsia="en-US" w:bidi="ar-SA"/>
      </w:rPr>
    </w:lvl>
    <w:lvl w:ilvl="6" w:tplc="74BA95B6">
      <w:numFmt w:val="bullet"/>
      <w:lvlText w:val="•"/>
      <w:lvlJc w:val="left"/>
      <w:pPr>
        <w:ind w:left="7303" w:hanging="630"/>
      </w:pPr>
      <w:rPr>
        <w:rFonts w:hint="default"/>
        <w:lang w:val="en-US" w:eastAsia="en-US" w:bidi="ar-SA"/>
      </w:rPr>
    </w:lvl>
    <w:lvl w:ilvl="7" w:tplc="16C60A6C">
      <w:numFmt w:val="bullet"/>
      <w:lvlText w:val="•"/>
      <w:lvlJc w:val="left"/>
      <w:pPr>
        <w:ind w:left="8364" w:hanging="630"/>
      </w:pPr>
      <w:rPr>
        <w:rFonts w:hint="default"/>
        <w:lang w:val="en-US" w:eastAsia="en-US" w:bidi="ar-SA"/>
      </w:rPr>
    </w:lvl>
    <w:lvl w:ilvl="8" w:tplc="390E33A8">
      <w:numFmt w:val="bullet"/>
      <w:lvlText w:val="•"/>
      <w:lvlJc w:val="left"/>
      <w:pPr>
        <w:ind w:left="9425" w:hanging="630"/>
      </w:pPr>
      <w:rPr>
        <w:rFonts w:hint="default"/>
        <w:lang w:val="en-US" w:eastAsia="en-US" w:bidi="ar-SA"/>
      </w:rPr>
    </w:lvl>
  </w:abstractNum>
  <w:abstractNum w:abstractNumId="5">
    <w:nsid w:val="7346053B"/>
    <w:multiLevelType w:val="hybridMultilevel"/>
    <w:tmpl w:val="9042A462"/>
    <w:lvl w:ilvl="0" w:tplc="F3E2EBE6">
      <w:start w:val="1"/>
      <w:numFmt w:val="decimal"/>
      <w:lvlText w:val="%1."/>
      <w:lvlJc w:val="left"/>
      <w:pPr>
        <w:ind w:left="1211" w:hanging="399"/>
        <w:jc w:val="left"/>
      </w:pPr>
      <w:rPr>
        <w:rFonts w:ascii="Times New Roman" w:eastAsia="Times New Roman" w:hAnsi="Times New Roman" w:cs="Times New Roman" w:hint="default"/>
        <w:color w:val="000009"/>
        <w:spacing w:val="-22"/>
        <w:w w:val="100"/>
        <w:sz w:val="24"/>
        <w:szCs w:val="24"/>
        <w:lang w:val="en-US" w:eastAsia="en-US" w:bidi="ar-SA"/>
      </w:rPr>
    </w:lvl>
    <w:lvl w:ilvl="1" w:tplc="943673DA">
      <w:start w:val="1"/>
      <w:numFmt w:val="decimal"/>
      <w:lvlText w:val="%2."/>
      <w:lvlJc w:val="left"/>
      <w:pPr>
        <w:ind w:left="1300" w:hanging="360"/>
        <w:jc w:val="left"/>
      </w:pPr>
      <w:rPr>
        <w:rFonts w:ascii="Times New Roman" w:eastAsia="Times New Roman" w:hAnsi="Times New Roman" w:cs="Times New Roman" w:hint="default"/>
        <w:color w:val="000009"/>
        <w:spacing w:val="-20"/>
        <w:w w:val="99"/>
        <w:sz w:val="24"/>
        <w:szCs w:val="24"/>
        <w:lang w:val="en-US" w:eastAsia="en-US" w:bidi="ar-SA"/>
      </w:rPr>
    </w:lvl>
    <w:lvl w:ilvl="2" w:tplc="DAFCB18A">
      <w:start w:val="1"/>
      <w:numFmt w:val="lowerLetter"/>
      <w:lvlText w:val="%3."/>
      <w:lvlJc w:val="left"/>
      <w:pPr>
        <w:ind w:left="2135" w:hanging="221"/>
        <w:jc w:val="left"/>
      </w:pPr>
      <w:rPr>
        <w:rFonts w:ascii="Times New Roman" w:eastAsia="Times New Roman" w:hAnsi="Times New Roman" w:cs="Times New Roman" w:hint="default"/>
        <w:spacing w:val="0"/>
        <w:w w:val="114"/>
        <w:sz w:val="20"/>
        <w:szCs w:val="20"/>
        <w:lang w:val="en-US" w:eastAsia="en-US" w:bidi="ar-SA"/>
      </w:rPr>
    </w:lvl>
    <w:lvl w:ilvl="3" w:tplc="A1DE5578">
      <w:numFmt w:val="bullet"/>
      <w:lvlText w:val="•"/>
      <w:lvlJc w:val="left"/>
      <w:pPr>
        <w:ind w:left="3315" w:hanging="221"/>
      </w:pPr>
      <w:rPr>
        <w:rFonts w:hint="default"/>
        <w:lang w:val="en-US" w:eastAsia="en-US" w:bidi="ar-SA"/>
      </w:rPr>
    </w:lvl>
    <w:lvl w:ilvl="4" w:tplc="3F32DFE8">
      <w:numFmt w:val="bullet"/>
      <w:lvlText w:val="•"/>
      <w:lvlJc w:val="left"/>
      <w:pPr>
        <w:ind w:left="4491" w:hanging="221"/>
      </w:pPr>
      <w:rPr>
        <w:rFonts w:hint="default"/>
        <w:lang w:val="en-US" w:eastAsia="en-US" w:bidi="ar-SA"/>
      </w:rPr>
    </w:lvl>
    <w:lvl w:ilvl="5" w:tplc="5A284DEC">
      <w:numFmt w:val="bullet"/>
      <w:lvlText w:val="•"/>
      <w:lvlJc w:val="left"/>
      <w:pPr>
        <w:ind w:left="5667" w:hanging="221"/>
      </w:pPr>
      <w:rPr>
        <w:rFonts w:hint="default"/>
        <w:lang w:val="en-US" w:eastAsia="en-US" w:bidi="ar-SA"/>
      </w:rPr>
    </w:lvl>
    <w:lvl w:ilvl="6" w:tplc="A7504844">
      <w:numFmt w:val="bullet"/>
      <w:lvlText w:val="•"/>
      <w:lvlJc w:val="left"/>
      <w:pPr>
        <w:ind w:left="6843" w:hanging="221"/>
      </w:pPr>
      <w:rPr>
        <w:rFonts w:hint="default"/>
        <w:lang w:val="en-US" w:eastAsia="en-US" w:bidi="ar-SA"/>
      </w:rPr>
    </w:lvl>
    <w:lvl w:ilvl="7" w:tplc="EB14F7AE">
      <w:numFmt w:val="bullet"/>
      <w:lvlText w:val="•"/>
      <w:lvlJc w:val="left"/>
      <w:pPr>
        <w:ind w:left="8019" w:hanging="221"/>
      </w:pPr>
      <w:rPr>
        <w:rFonts w:hint="default"/>
        <w:lang w:val="en-US" w:eastAsia="en-US" w:bidi="ar-SA"/>
      </w:rPr>
    </w:lvl>
    <w:lvl w:ilvl="8" w:tplc="8C54F190">
      <w:numFmt w:val="bullet"/>
      <w:lvlText w:val="•"/>
      <w:lvlJc w:val="left"/>
      <w:pPr>
        <w:ind w:left="9194" w:hanging="221"/>
      </w:pPr>
      <w:rPr>
        <w:rFonts w:hint="default"/>
        <w:lang w:val="en-US" w:eastAsia="en-US" w:bidi="ar-SA"/>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30FAB"/>
    <w:rsid w:val="00030FAB"/>
    <w:rsid w:val="004F70BB"/>
    <w:rsid w:val="007A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3"/>
      <w:ind w:left="940" w:hanging="2120"/>
      <w:outlineLvl w:val="0"/>
    </w:pPr>
    <w:rPr>
      <w:b/>
      <w:bCs/>
      <w:sz w:val="32"/>
      <w:szCs w:val="32"/>
    </w:rPr>
  </w:style>
  <w:style w:type="paragraph" w:styleId="Heading2">
    <w:name w:val="heading 2"/>
    <w:basedOn w:val="Normal"/>
    <w:uiPriority w:val="1"/>
    <w:qFormat/>
    <w:pPr>
      <w:outlineLvl w:val="1"/>
    </w:pPr>
    <w:rPr>
      <w:b/>
      <w:bCs/>
      <w:sz w:val="28"/>
      <w:szCs w:val="28"/>
    </w:rPr>
  </w:style>
  <w:style w:type="paragraph" w:styleId="Heading3">
    <w:name w:val="heading 3"/>
    <w:basedOn w:val="Normal"/>
    <w:uiPriority w:val="1"/>
    <w:qFormat/>
    <w:pPr>
      <w:spacing w:before="99"/>
      <w:ind w:left="58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9"/>
      <w:ind w:left="329"/>
    </w:pPr>
    <w:rPr>
      <w:b/>
      <w:bCs/>
      <w:sz w:val="36"/>
      <w:szCs w:val="36"/>
    </w:rPr>
  </w:style>
  <w:style w:type="paragraph" w:styleId="ListParagraph">
    <w:name w:val="List Paragraph"/>
    <w:basedOn w:val="Normal"/>
    <w:uiPriority w:val="1"/>
    <w:qFormat/>
    <w:pPr>
      <w:spacing w:before="51"/>
      <w:ind w:left="1211" w:hanging="399"/>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logixpro.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ossee.com/" TargetMode="External"/><Relationship Id="rId12" Type="http://schemas.openxmlformats.org/officeDocument/2006/relationships/hyperlink" Target="http://users.isr.ist.utl.pt/hag/aulas/api13/docs/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sbte.com/" TargetMode="External"/><Relationship Id="rId11" Type="http://schemas.openxmlformats.org/officeDocument/2006/relationships/hyperlink" Target="http://www.youtube.com/watch?v=pPiXEfB02qo" TargetMode="External"/><Relationship Id="rId5" Type="http://schemas.openxmlformats.org/officeDocument/2006/relationships/webSettings" Target="webSettings.xml"/><Relationship Id="rId10" Type="http://schemas.openxmlformats.org/officeDocument/2006/relationships/hyperlink" Target="http://www.ellipse.com/" TargetMode="External"/><Relationship Id="rId4" Type="http://schemas.openxmlformats.org/officeDocument/2006/relationships/settings" Target="settings.xml"/><Relationship Id="rId9" Type="http://schemas.openxmlformats.org/officeDocument/2006/relationships/hyperlink" Target="http://www.plctuto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1248</Words>
  <Characters>7116</Characters>
  <Application>Microsoft Office Word</Application>
  <DocSecurity>0</DocSecurity>
  <Lines>59</Lines>
  <Paragraphs>16</Paragraphs>
  <ScaleCrop>false</ScaleCrop>
  <Company/>
  <LinksUpToDate>false</LinksUpToDate>
  <CharactersWithSpaces>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KKWP</dc:creator>
  <cp:lastModifiedBy>nit</cp:lastModifiedBy>
  <cp:revision>3</cp:revision>
  <dcterms:created xsi:type="dcterms:W3CDTF">2020-06-29T06:25:00Z</dcterms:created>
  <dcterms:modified xsi:type="dcterms:W3CDTF">2020-06-29T08:03:00Z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Creator">
    <vt:lpwstr>Microsoft® Word 2010</vt:lpwstr>
  </property>
  <property fmtid="{D5CDD505-2E9C-101B-9397-08002B2CF9AE}" pid="4" name="LastSaved">
    <vt:filetime>2020-06-29T00:00:00Z</vt:filetime>
  </property>
</Properties>
</file>