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2F595" w14:textId="424429F8" w:rsidR="007F0219" w:rsidRPr="007F0219" w:rsidRDefault="007F021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0219">
        <w:rPr>
          <w:color w:val="000000" w:themeColor="text1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on VPC Transit Gateway &amp; VPC Endpoint</w:t>
      </w:r>
    </w:p>
    <w:p w14:paraId="05AE09C5" w14:textId="77777777" w:rsidR="007F0219" w:rsidRDefault="007F0219"/>
    <w:p w14:paraId="41F7B36C" w14:textId="77777777" w:rsidR="007F0219" w:rsidRPr="007F0219" w:rsidRDefault="007F0219">
      <w:pPr>
        <w:rPr>
          <w:b/>
          <w:bCs/>
          <w:color w:val="EE0000"/>
        </w:rPr>
      </w:pPr>
      <w:r w:rsidRPr="007F0219">
        <w:rPr>
          <w:b/>
          <w:bCs/>
          <w:color w:val="EE0000"/>
        </w:rPr>
        <w:t>1) Create one VPC, with 1 public subnet and 1 private subnet.</w:t>
      </w:r>
    </w:p>
    <w:p w14:paraId="15380495" w14:textId="77777777" w:rsidR="007F0219" w:rsidRPr="007F0219" w:rsidRDefault="007F0219" w:rsidP="007F0219">
      <w:pPr>
        <w:rPr>
          <w:b/>
          <w:bCs/>
        </w:rPr>
      </w:pPr>
      <w:r w:rsidRPr="007F0219">
        <w:rPr>
          <w:b/>
          <w:bCs/>
        </w:rPr>
        <w:t>Step 1: Create a VPC</w:t>
      </w:r>
    </w:p>
    <w:p w14:paraId="21148280" w14:textId="77777777" w:rsidR="007F0219" w:rsidRPr="007F0219" w:rsidRDefault="007F0219" w:rsidP="006E1AC0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Login to AWS Console. </w:t>
      </w:r>
    </w:p>
    <w:p w14:paraId="2ADF2F16" w14:textId="77777777" w:rsidR="007F0219" w:rsidRPr="007F0219" w:rsidRDefault="007F0219" w:rsidP="006E1AC0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Go to VPC. </w:t>
      </w:r>
    </w:p>
    <w:p w14:paraId="4F1E1683" w14:textId="77777777" w:rsidR="007F0219" w:rsidRPr="007F0219" w:rsidRDefault="007F0219" w:rsidP="006E1AC0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Click Create VPC. </w:t>
      </w:r>
    </w:p>
    <w:p w14:paraId="50529048" w14:textId="77777777" w:rsidR="007F0219" w:rsidRPr="007F0219" w:rsidRDefault="007F0219" w:rsidP="006E1AC0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Select VPC only. </w:t>
      </w:r>
    </w:p>
    <w:p w14:paraId="0A75FB31" w14:textId="77777777" w:rsidR="007F0219" w:rsidRPr="007F0219" w:rsidRDefault="007F0219" w:rsidP="006E1AC0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Enter: </w:t>
      </w:r>
    </w:p>
    <w:p w14:paraId="6B3242E4" w14:textId="77777777" w:rsidR="007F0219" w:rsidRPr="007F0219" w:rsidRDefault="007F0219" w:rsidP="006E1AC0">
      <w:pPr>
        <w:numPr>
          <w:ilvl w:val="1"/>
          <w:numId w:val="1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Name: My-VPC </w:t>
      </w:r>
    </w:p>
    <w:p w14:paraId="023D1899" w14:textId="77777777" w:rsidR="007F0219" w:rsidRPr="007F0219" w:rsidRDefault="007F0219" w:rsidP="006E1AC0">
      <w:pPr>
        <w:numPr>
          <w:ilvl w:val="1"/>
          <w:numId w:val="1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IPv4 CIDR: 10.0.0.0/16 </w:t>
      </w:r>
    </w:p>
    <w:p w14:paraId="7CE54B1E" w14:textId="77777777" w:rsidR="007F0219" w:rsidRDefault="007F0219" w:rsidP="006E1AC0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Click Create VPC. </w:t>
      </w:r>
    </w:p>
    <w:p w14:paraId="1EF82413" w14:textId="683978ED" w:rsidR="006E1AC0" w:rsidRDefault="006E1AC0" w:rsidP="006E1AC0">
      <w:pPr>
        <w:spacing w:after="0" w:line="240" w:lineRule="auto"/>
        <w:ind w:left="360"/>
        <w:rPr>
          <w:b/>
          <w:bCs/>
        </w:rPr>
      </w:pPr>
      <w:r w:rsidRPr="006E1AC0">
        <w:rPr>
          <w:b/>
          <w:bCs/>
        </w:rPr>
        <w:drawing>
          <wp:inline distT="0" distB="0" distL="0" distR="0" wp14:anchorId="7FE0FDF4" wp14:editId="3C199CEF">
            <wp:extent cx="5731510" cy="2512060"/>
            <wp:effectExtent l="0" t="0" r="2540" b="2540"/>
            <wp:docPr id="130630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01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E5AE" w14:textId="77777777" w:rsidR="006E1AC0" w:rsidRDefault="006E1AC0" w:rsidP="006E1AC0">
      <w:pPr>
        <w:spacing w:after="0" w:line="240" w:lineRule="auto"/>
        <w:ind w:left="360"/>
        <w:rPr>
          <w:b/>
          <w:bCs/>
        </w:rPr>
      </w:pPr>
    </w:p>
    <w:p w14:paraId="5ED6CE1F" w14:textId="512F0394" w:rsidR="006E1AC0" w:rsidRPr="007F0219" w:rsidRDefault="006E1AC0" w:rsidP="006E1AC0">
      <w:pPr>
        <w:spacing w:after="0" w:line="240" w:lineRule="auto"/>
        <w:ind w:left="360"/>
        <w:rPr>
          <w:b/>
          <w:bCs/>
        </w:rPr>
      </w:pPr>
      <w:r w:rsidRPr="006E1AC0">
        <w:rPr>
          <w:b/>
          <w:bCs/>
        </w:rPr>
        <w:drawing>
          <wp:inline distT="0" distB="0" distL="0" distR="0" wp14:anchorId="13A93529" wp14:editId="0BFDC958">
            <wp:extent cx="5731510" cy="1831340"/>
            <wp:effectExtent l="0" t="0" r="2540" b="0"/>
            <wp:docPr id="196806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65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BE2F" w14:textId="77777777" w:rsidR="007F0219" w:rsidRPr="007F0219" w:rsidRDefault="007F0219" w:rsidP="007F0219">
      <w:pPr>
        <w:rPr>
          <w:b/>
          <w:bCs/>
        </w:rPr>
      </w:pPr>
      <w:r w:rsidRPr="007F0219">
        <w:rPr>
          <w:b/>
          <w:bCs/>
        </w:rPr>
        <w:pict w14:anchorId="5B822EEF">
          <v:rect id="_x0000_i1060" style="width:0;height:1.5pt" o:hralign="center" o:hrstd="t" o:hr="t" fillcolor="#a0a0a0" stroked="f"/>
        </w:pict>
      </w:r>
    </w:p>
    <w:p w14:paraId="56AFB411" w14:textId="77777777" w:rsidR="007F0219" w:rsidRPr="007F0219" w:rsidRDefault="007F0219" w:rsidP="00C56E4D">
      <w:pPr>
        <w:spacing w:after="0" w:line="240" w:lineRule="auto"/>
        <w:rPr>
          <w:b/>
          <w:bCs/>
        </w:rPr>
      </w:pPr>
      <w:r w:rsidRPr="007F0219">
        <w:rPr>
          <w:b/>
          <w:bCs/>
        </w:rPr>
        <w:t>Step 2: Create a Public Subnet</w:t>
      </w:r>
    </w:p>
    <w:p w14:paraId="2D9BC359" w14:textId="77777777" w:rsidR="007F0219" w:rsidRPr="007F0219" w:rsidRDefault="007F0219" w:rsidP="00C56E4D">
      <w:pPr>
        <w:numPr>
          <w:ilvl w:val="0"/>
          <w:numId w:val="2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In the left menu, click Subnets. </w:t>
      </w:r>
    </w:p>
    <w:p w14:paraId="4BA1F8A2" w14:textId="77777777" w:rsidR="007F0219" w:rsidRPr="007F0219" w:rsidRDefault="007F0219" w:rsidP="00C56E4D">
      <w:pPr>
        <w:numPr>
          <w:ilvl w:val="0"/>
          <w:numId w:val="2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Click Create subnet. </w:t>
      </w:r>
    </w:p>
    <w:p w14:paraId="1FCC4DBF" w14:textId="77777777" w:rsidR="007F0219" w:rsidRPr="007F0219" w:rsidRDefault="007F0219" w:rsidP="00C56E4D">
      <w:pPr>
        <w:numPr>
          <w:ilvl w:val="0"/>
          <w:numId w:val="2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Select My-VPC. </w:t>
      </w:r>
    </w:p>
    <w:p w14:paraId="7BCF6BA1" w14:textId="77777777" w:rsidR="007F0219" w:rsidRPr="007F0219" w:rsidRDefault="007F0219" w:rsidP="00C56E4D">
      <w:pPr>
        <w:numPr>
          <w:ilvl w:val="0"/>
          <w:numId w:val="2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Enter: </w:t>
      </w:r>
    </w:p>
    <w:p w14:paraId="5F60F81F" w14:textId="77777777" w:rsidR="007F0219" w:rsidRPr="007F0219" w:rsidRDefault="007F0219" w:rsidP="00C56E4D">
      <w:pPr>
        <w:numPr>
          <w:ilvl w:val="1"/>
          <w:numId w:val="2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Subnet name: Public-Subnet </w:t>
      </w:r>
    </w:p>
    <w:p w14:paraId="261BA830" w14:textId="388595CC" w:rsidR="007F0219" w:rsidRPr="007F0219" w:rsidRDefault="007F0219" w:rsidP="00C56E4D">
      <w:pPr>
        <w:numPr>
          <w:ilvl w:val="1"/>
          <w:numId w:val="2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lastRenderedPageBreak/>
        <w:t xml:space="preserve">Availability Zone: Choose any (e.g., </w:t>
      </w:r>
      <w:r w:rsidR="00C56E4D">
        <w:rPr>
          <w:b/>
          <w:bCs/>
        </w:rPr>
        <w:t>us-east</w:t>
      </w:r>
      <w:r w:rsidRPr="007F0219">
        <w:rPr>
          <w:b/>
          <w:bCs/>
        </w:rPr>
        <w:t xml:space="preserve">-1a) </w:t>
      </w:r>
    </w:p>
    <w:p w14:paraId="0E0FF4A2" w14:textId="77777777" w:rsidR="007F0219" w:rsidRPr="007F0219" w:rsidRDefault="007F0219" w:rsidP="00C56E4D">
      <w:pPr>
        <w:numPr>
          <w:ilvl w:val="1"/>
          <w:numId w:val="2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IPv4 CIDR: 10.0.1.0/24 </w:t>
      </w:r>
    </w:p>
    <w:p w14:paraId="1528B15D" w14:textId="77777777" w:rsidR="007F0219" w:rsidRDefault="007F0219" w:rsidP="00C56E4D">
      <w:pPr>
        <w:numPr>
          <w:ilvl w:val="0"/>
          <w:numId w:val="2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Click Create subnet. </w:t>
      </w:r>
    </w:p>
    <w:p w14:paraId="4B4AF0EA" w14:textId="0DC634D4" w:rsidR="00C56E4D" w:rsidRDefault="00C56E4D" w:rsidP="00C56E4D">
      <w:pPr>
        <w:ind w:left="360"/>
        <w:rPr>
          <w:b/>
          <w:bCs/>
        </w:rPr>
      </w:pPr>
      <w:r w:rsidRPr="00C56E4D">
        <w:rPr>
          <w:b/>
          <w:bCs/>
        </w:rPr>
        <w:drawing>
          <wp:inline distT="0" distB="0" distL="0" distR="0" wp14:anchorId="07E57047" wp14:editId="21B81CF5">
            <wp:extent cx="5731510" cy="2699385"/>
            <wp:effectExtent l="0" t="0" r="2540" b="5715"/>
            <wp:docPr id="103946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68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7140" w14:textId="55B0B5EC" w:rsidR="00C56E4D" w:rsidRPr="007F0219" w:rsidRDefault="00C56E4D" w:rsidP="00C56E4D">
      <w:pPr>
        <w:ind w:left="360"/>
        <w:rPr>
          <w:b/>
          <w:bCs/>
        </w:rPr>
      </w:pPr>
      <w:r w:rsidRPr="00C56E4D">
        <w:rPr>
          <w:b/>
          <w:bCs/>
        </w:rPr>
        <w:drawing>
          <wp:inline distT="0" distB="0" distL="0" distR="0" wp14:anchorId="773FFDAA" wp14:editId="3513D908">
            <wp:extent cx="5731510" cy="1071880"/>
            <wp:effectExtent l="0" t="0" r="2540" b="0"/>
            <wp:docPr id="189161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11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ED56" w14:textId="77777777" w:rsidR="007F0219" w:rsidRPr="007F0219" w:rsidRDefault="007F0219" w:rsidP="007F0219">
      <w:pPr>
        <w:rPr>
          <w:b/>
          <w:bCs/>
        </w:rPr>
      </w:pPr>
      <w:r w:rsidRPr="007F0219">
        <w:rPr>
          <w:b/>
          <w:bCs/>
        </w:rPr>
        <w:pict w14:anchorId="2C4F73B2">
          <v:rect id="_x0000_i1044" style="width:0;height:1.5pt" o:hralign="center" o:hrstd="t" o:hr="t" fillcolor="#a0a0a0" stroked="f"/>
        </w:pict>
      </w:r>
    </w:p>
    <w:p w14:paraId="1E25F10F" w14:textId="77777777" w:rsidR="007F0219" w:rsidRPr="007F0219" w:rsidRDefault="007F0219" w:rsidP="007F0219">
      <w:pPr>
        <w:rPr>
          <w:b/>
          <w:bCs/>
        </w:rPr>
      </w:pPr>
      <w:r w:rsidRPr="007F0219">
        <w:rPr>
          <w:b/>
          <w:bCs/>
        </w:rPr>
        <w:t>Step 3: Create a Private Subnet</w:t>
      </w:r>
    </w:p>
    <w:p w14:paraId="309D86BF" w14:textId="77777777" w:rsidR="007F0219" w:rsidRPr="007F0219" w:rsidRDefault="007F0219" w:rsidP="00C56E4D">
      <w:pPr>
        <w:numPr>
          <w:ilvl w:val="0"/>
          <w:numId w:val="3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Click Create subnet again. </w:t>
      </w:r>
    </w:p>
    <w:p w14:paraId="26470D01" w14:textId="77777777" w:rsidR="007F0219" w:rsidRPr="007F0219" w:rsidRDefault="007F0219" w:rsidP="00C56E4D">
      <w:pPr>
        <w:numPr>
          <w:ilvl w:val="0"/>
          <w:numId w:val="3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Select My-VPC. </w:t>
      </w:r>
    </w:p>
    <w:p w14:paraId="0ECA9B02" w14:textId="77777777" w:rsidR="007F0219" w:rsidRPr="007F0219" w:rsidRDefault="007F0219" w:rsidP="00C56E4D">
      <w:pPr>
        <w:numPr>
          <w:ilvl w:val="0"/>
          <w:numId w:val="3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Enter: </w:t>
      </w:r>
    </w:p>
    <w:p w14:paraId="0DA965AF" w14:textId="77777777" w:rsidR="007F0219" w:rsidRPr="007F0219" w:rsidRDefault="007F0219" w:rsidP="00C56E4D">
      <w:pPr>
        <w:numPr>
          <w:ilvl w:val="1"/>
          <w:numId w:val="3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Subnet name: Private-Subnet </w:t>
      </w:r>
    </w:p>
    <w:p w14:paraId="36AEA8C4" w14:textId="77777777" w:rsidR="007F0219" w:rsidRPr="007F0219" w:rsidRDefault="007F0219" w:rsidP="00C56E4D">
      <w:pPr>
        <w:numPr>
          <w:ilvl w:val="1"/>
          <w:numId w:val="3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Availability Zone: Same or another AZ </w:t>
      </w:r>
    </w:p>
    <w:p w14:paraId="658D37E6" w14:textId="77777777" w:rsidR="007F0219" w:rsidRPr="007F0219" w:rsidRDefault="007F0219" w:rsidP="00C56E4D">
      <w:pPr>
        <w:numPr>
          <w:ilvl w:val="1"/>
          <w:numId w:val="3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IPv4 CIDR: 10.0.2.0/24 </w:t>
      </w:r>
    </w:p>
    <w:p w14:paraId="75A66471" w14:textId="77777777" w:rsidR="007F0219" w:rsidRDefault="007F0219" w:rsidP="00C56E4D">
      <w:pPr>
        <w:numPr>
          <w:ilvl w:val="0"/>
          <w:numId w:val="3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Click Create subnet. </w:t>
      </w:r>
    </w:p>
    <w:p w14:paraId="3BFF1A4A" w14:textId="50B84713" w:rsidR="00C56E4D" w:rsidRDefault="00C56E4D" w:rsidP="00C56E4D">
      <w:pPr>
        <w:ind w:left="360"/>
        <w:rPr>
          <w:b/>
          <w:bCs/>
        </w:rPr>
      </w:pPr>
      <w:r w:rsidRPr="00C56E4D">
        <w:rPr>
          <w:b/>
          <w:bCs/>
        </w:rPr>
        <w:drawing>
          <wp:inline distT="0" distB="0" distL="0" distR="0" wp14:anchorId="488B8E73" wp14:editId="54A8B176">
            <wp:extent cx="5731510" cy="2008909"/>
            <wp:effectExtent l="0" t="0" r="2540" b="0"/>
            <wp:docPr id="152856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66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6070" cy="201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C1D9" w14:textId="5A735BB1" w:rsidR="00C56E4D" w:rsidRPr="007F0219" w:rsidRDefault="00C56E4D" w:rsidP="00C56E4D">
      <w:pPr>
        <w:ind w:left="360"/>
        <w:rPr>
          <w:b/>
          <w:bCs/>
        </w:rPr>
      </w:pPr>
      <w:r w:rsidRPr="00C56E4D">
        <w:rPr>
          <w:b/>
          <w:bCs/>
        </w:rPr>
        <w:lastRenderedPageBreak/>
        <w:drawing>
          <wp:inline distT="0" distB="0" distL="0" distR="0" wp14:anchorId="16917B95" wp14:editId="3065ABCE">
            <wp:extent cx="5731510" cy="1022985"/>
            <wp:effectExtent l="0" t="0" r="2540" b="5715"/>
            <wp:docPr id="46849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99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46DA" w14:textId="77777777" w:rsidR="007F0219" w:rsidRPr="007F0219" w:rsidRDefault="007F0219" w:rsidP="007F0219">
      <w:pPr>
        <w:rPr>
          <w:b/>
          <w:bCs/>
        </w:rPr>
      </w:pPr>
      <w:r w:rsidRPr="007F0219">
        <w:rPr>
          <w:b/>
          <w:bCs/>
        </w:rPr>
        <w:pict w14:anchorId="7F164A94">
          <v:rect id="_x0000_i1045" style="width:0;height:1.5pt" o:hralign="center" o:hrstd="t" o:hr="t" fillcolor="#a0a0a0" stroked="f"/>
        </w:pict>
      </w:r>
    </w:p>
    <w:p w14:paraId="3A72E027" w14:textId="77777777" w:rsidR="007F0219" w:rsidRPr="007F0219" w:rsidRDefault="007F0219" w:rsidP="007F0219">
      <w:pPr>
        <w:rPr>
          <w:b/>
          <w:bCs/>
        </w:rPr>
      </w:pPr>
      <w:r w:rsidRPr="007F0219">
        <w:rPr>
          <w:b/>
          <w:bCs/>
        </w:rPr>
        <w:t>Step 4: Enable Auto-Assign Public IP (Public Subnet Only)</w:t>
      </w:r>
    </w:p>
    <w:p w14:paraId="640E1288" w14:textId="77777777" w:rsidR="007F0219" w:rsidRPr="007F0219" w:rsidRDefault="007F0219" w:rsidP="007F0219">
      <w:pPr>
        <w:numPr>
          <w:ilvl w:val="0"/>
          <w:numId w:val="4"/>
        </w:numPr>
        <w:rPr>
          <w:b/>
          <w:bCs/>
        </w:rPr>
      </w:pPr>
      <w:r w:rsidRPr="007F0219">
        <w:rPr>
          <w:b/>
          <w:bCs/>
        </w:rPr>
        <w:t xml:space="preserve">Go to Subnets. </w:t>
      </w:r>
    </w:p>
    <w:p w14:paraId="0AE9C77F" w14:textId="77777777" w:rsidR="007F0219" w:rsidRPr="007F0219" w:rsidRDefault="007F0219" w:rsidP="007F0219">
      <w:pPr>
        <w:numPr>
          <w:ilvl w:val="0"/>
          <w:numId w:val="4"/>
        </w:numPr>
        <w:rPr>
          <w:b/>
          <w:bCs/>
        </w:rPr>
      </w:pPr>
      <w:r w:rsidRPr="007F0219">
        <w:rPr>
          <w:b/>
          <w:bCs/>
        </w:rPr>
        <w:t xml:space="preserve">Select Public-Subnet. </w:t>
      </w:r>
    </w:p>
    <w:p w14:paraId="45970FAE" w14:textId="77777777" w:rsidR="007F0219" w:rsidRDefault="007F0219" w:rsidP="007F0219">
      <w:pPr>
        <w:numPr>
          <w:ilvl w:val="0"/>
          <w:numId w:val="4"/>
        </w:numPr>
        <w:rPr>
          <w:b/>
          <w:bCs/>
        </w:rPr>
      </w:pPr>
      <w:r w:rsidRPr="007F0219">
        <w:rPr>
          <w:b/>
          <w:bCs/>
        </w:rPr>
        <w:t xml:space="preserve">Click Actions → Edit subnet settings. </w:t>
      </w:r>
    </w:p>
    <w:p w14:paraId="114FBE41" w14:textId="7471EC3A" w:rsidR="00C56E4D" w:rsidRPr="007F0219" w:rsidRDefault="00C56E4D" w:rsidP="00C56E4D">
      <w:pPr>
        <w:ind w:left="360"/>
        <w:rPr>
          <w:b/>
          <w:bCs/>
        </w:rPr>
      </w:pPr>
      <w:r w:rsidRPr="00C56E4D">
        <w:rPr>
          <w:b/>
          <w:bCs/>
        </w:rPr>
        <w:drawing>
          <wp:inline distT="0" distB="0" distL="0" distR="0" wp14:anchorId="5180590B" wp14:editId="57DACD70">
            <wp:extent cx="5731510" cy="1927225"/>
            <wp:effectExtent l="0" t="0" r="2540" b="0"/>
            <wp:docPr id="60126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68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570F" w14:textId="77777777" w:rsidR="007F0219" w:rsidRPr="007F0219" w:rsidRDefault="007F0219" w:rsidP="007F0219">
      <w:pPr>
        <w:numPr>
          <w:ilvl w:val="0"/>
          <w:numId w:val="4"/>
        </w:numPr>
        <w:rPr>
          <w:b/>
          <w:bCs/>
        </w:rPr>
      </w:pPr>
      <w:r w:rsidRPr="007F0219">
        <w:rPr>
          <w:b/>
          <w:bCs/>
        </w:rPr>
        <w:t xml:space="preserve">Check Enable auto-assign public IPv4 address. </w:t>
      </w:r>
    </w:p>
    <w:p w14:paraId="18B5B3EB" w14:textId="77777777" w:rsidR="007F0219" w:rsidRDefault="007F0219" w:rsidP="007F0219">
      <w:pPr>
        <w:numPr>
          <w:ilvl w:val="0"/>
          <w:numId w:val="4"/>
        </w:numPr>
        <w:rPr>
          <w:b/>
          <w:bCs/>
        </w:rPr>
      </w:pPr>
      <w:r w:rsidRPr="007F0219">
        <w:rPr>
          <w:b/>
          <w:bCs/>
        </w:rPr>
        <w:t>Click Save.</w:t>
      </w:r>
    </w:p>
    <w:p w14:paraId="09B7A65B" w14:textId="3DCD8852" w:rsidR="00E03D0B" w:rsidRPr="007F0219" w:rsidRDefault="00E03D0B" w:rsidP="00E03D0B">
      <w:pPr>
        <w:ind w:left="360"/>
        <w:rPr>
          <w:b/>
          <w:bCs/>
        </w:rPr>
      </w:pPr>
      <w:r w:rsidRPr="00E03D0B">
        <w:rPr>
          <w:b/>
          <w:bCs/>
        </w:rPr>
        <w:drawing>
          <wp:inline distT="0" distB="0" distL="0" distR="0" wp14:anchorId="10F39512" wp14:editId="4267CD28">
            <wp:extent cx="5731510" cy="2780665"/>
            <wp:effectExtent l="0" t="0" r="2540" b="635"/>
            <wp:docPr id="77516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645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B8D7" w14:textId="77777777" w:rsidR="007F0219" w:rsidRDefault="007F0219">
      <w:pPr>
        <w:rPr>
          <w:b/>
          <w:bCs/>
          <w:color w:val="EE0000"/>
        </w:rPr>
      </w:pPr>
    </w:p>
    <w:p w14:paraId="20A86DE6" w14:textId="77777777" w:rsidR="00E03D0B" w:rsidRPr="00E03D0B" w:rsidRDefault="00E03D0B" w:rsidP="00E03D0B">
      <w:pPr>
        <w:rPr>
          <w:b/>
          <w:bCs/>
        </w:rPr>
      </w:pPr>
      <w:r>
        <w:rPr>
          <w:b/>
          <w:bCs/>
          <w:color w:val="EE0000"/>
        </w:rPr>
        <w:t xml:space="preserve">     </w:t>
      </w:r>
      <w:r w:rsidRPr="00E03D0B">
        <w:rPr>
          <w:b/>
          <w:bCs/>
        </w:rPr>
        <w:t>Step 2: Assign the IGW to the Public Subnet (via Route Table)</w:t>
      </w:r>
    </w:p>
    <w:p w14:paraId="788CC334" w14:textId="77777777" w:rsidR="00E03D0B" w:rsidRPr="00E03D0B" w:rsidRDefault="00E03D0B" w:rsidP="00E03D0B">
      <w:pPr>
        <w:numPr>
          <w:ilvl w:val="0"/>
          <w:numId w:val="5"/>
        </w:numPr>
        <w:rPr>
          <w:b/>
          <w:bCs/>
        </w:rPr>
      </w:pPr>
      <w:r w:rsidRPr="00E03D0B">
        <w:rPr>
          <w:b/>
          <w:bCs/>
        </w:rPr>
        <w:lastRenderedPageBreak/>
        <w:t xml:space="preserve">Go to Route Tables. </w:t>
      </w:r>
    </w:p>
    <w:p w14:paraId="4B299A00" w14:textId="77777777" w:rsidR="00E03D0B" w:rsidRDefault="00E03D0B" w:rsidP="00E03D0B">
      <w:pPr>
        <w:numPr>
          <w:ilvl w:val="0"/>
          <w:numId w:val="5"/>
        </w:numPr>
        <w:rPr>
          <w:b/>
          <w:bCs/>
        </w:rPr>
      </w:pPr>
      <w:r w:rsidRPr="00E03D0B">
        <w:rPr>
          <w:b/>
          <w:bCs/>
        </w:rPr>
        <w:t xml:space="preserve">Create or select the Public Route Table. </w:t>
      </w:r>
    </w:p>
    <w:p w14:paraId="66DBC1F0" w14:textId="5814EF89" w:rsidR="00E03D0B" w:rsidRPr="00E03D0B" w:rsidRDefault="00E03D0B" w:rsidP="00E03D0B">
      <w:pPr>
        <w:ind w:left="360"/>
        <w:rPr>
          <w:b/>
          <w:bCs/>
        </w:rPr>
      </w:pPr>
      <w:r w:rsidRPr="00E03D0B">
        <w:rPr>
          <w:b/>
          <w:bCs/>
        </w:rPr>
        <w:drawing>
          <wp:inline distT="0" distB="0" distL="0" distR="0" wp14:anchorId="36363908" wp14:editId="69C6A4E7">
            <wp:extent cx="5731510" cy="1962785"/>
            <wp:effectExtent l="0" t="0" r="2540" b="0"/>
            <wp:docPr id="79117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740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D270" w14:textId="77777777" w:rsidR="00E03D0B" w:rsidRPr="00E03D0B" w:rsidRDefault="00E03D0B" w:rsidP="00E03D0B">
      <w:pPr>
        <w:numPr>
          <w:ilvl w:val="0"/>
          <w:numId w:val="5"/>
        </w:numPr>
        <w:rPr>
          <w:b/>
          <w:bCs/>
        </w:rPr>
      </w:pPr>
      <w:r w:rsidRPr="00E03D0B">
        <w:rPr>
          <w:b/>
          <w:bCs/>
        </w:rPr>
        <w:t xml:space="preserve">Click the Routes tab. </w:t>
      </w:r>
    </w:p>
    <w:p w14:paraId="7866BD65" w14:textId="77777777" w:rsidR="00E03D0B" w:rsidRDefault="00E03D0B" w:rsidP="00E03D0B">
      <w:pPr>
        <w:numPr>
          <w:ilvl w:val="0"/>
          <w:numId w:val="5"/>
        </w:numPr>
        <w:rPr>
          <w:b/>
          <w:bCs/>
        </w:rPr>
      </w:pPr>
      <w:r w:rsidRPr="00E03D0B">
        <w:rPr>
          <w:b/>
          <w:bCs/>
        </w:rPr>
        <w:t xml:space="preserve">Click Edit routes. </w:t>
      </w:r>
    </w:p>
    <w:p w14:paraId="1D3B7CAB" w14:textId="07F80757" w:rsidR="00E03D0B" w:rsidRPr="00E03D0B" w:rsidRDefault="00E03D0B" w:rsidP="00E03D0B">
      <w:pPr>
        <w:ind w:left="360"/>
        <w:rPr>
          <w:b/>
          <w:bCs/>
        </w:rPr>
      </w:pPr>
      <w:r w:rsidRPr="00E03D0B">
        <w:rPr>
          <w:b/>
          <w:bCs/>
        </w:rPr>
        <w:drawing>
          <wp:inline distT="0" distB="0" distL="0" distR="0" wp14:anchorId="513E4CCD" wp14:editId="7567736B">
            <wp:extent cx="5731510" cy="1991360"/>
            <wp:effectExtent l="0" t="0" r="2540" b="8890"/>
            <wp:docPr id="19839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2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BA10" w14:textId="5A99439D" w:rsidR="00E03D0B" w:rsidRPr="00E03D0B" w:rsidRDefault="00E03D0B" w:rsidP="0036404D">
      <w:pPr>
        <w:numPr>
          <w:ilvl w:val="0"/>
          <w:numId w:val="5"/>
        </w:numPr>
        <w:spacing w:after="0" w:line="240" w:lineRule="auto"/>
        <w:rPr>
          <w:b/>
          <w:bCs/>
        </w:rPr>
      </w:pPr>
      <w:r w:rsidRPr="00E03D0B">
        <w:rPr>
          <w:b/>
          <w:bCs/>
        </w:rPr>
        <w:t>Add</w:t>
      </w:r>
    </w:p>
    <w:p w14:paraId="03FAC0B9" w14:textId="77777777" w:rsidR="00E03D0B" w:rsidRPr="00E03D0B" w:rsidRDefault="00E03D0B" w:rsidP="0036404D">
      <w:pPr>
        <w:numPr>
          <w:ilvl w:val="1"/>
          <w:numId w:val="5"/>
        </w:numPr>
        <w:spacing w:after="0" w:line="240" w:lineRule="auto"/>
        <w:rPr>
          <w:b/>
          <w:bCs/>
        </w:rPr>
      </w:pPr>
      <w:r w:rsidRPr="00E03D0B">
        <w:rPr>
          <w:b/>
          <w:bCs/>
        </w:rPr>
        <w:t xml:space="preserve">Destination: 0.0.0.0/0 </w:t>
      </w:r>
    </w:p>
    <w:p w14:paraId="2F729E8C" w14:textId="48D0C57C" w:rsidR="005C2F3D" w:rsidRDefault="00E03D0B" w:rsidP="0036404D">
      <w:pPr>
        <w:numPr>
          <w:ilvl w:val="1"/>
          <w:numId w:val="5"/>
        </w:numPr>
        <w:spacing w:after="0" w:line="240" w:lineRule="auto"/>
        <w:rPr>
          <w:b/>
          <w:bCs/>
        </w:rPr>
      </w:pPr>
      <w:r w:rsidRPr="00E03D0B">
        <w:rPr>
          <w:b/>
          <w:bCs/>
        </w:rPr>
        <w:t>Target: Select your Internet Gateway (IGW)</w:t>
      </w:r>
    </w:p>
    <w:p w14:paraId="5D970E31" w14:textId="77777777" w:rsidR="0036404D" w:rsidRPr="005C2F3D" w:rsidRDefault="0036404D" w:rsidP="0036404D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 xml:space="preserve">      </w:t>
      </w:r>
    </w:p>
    <w:p w14:paraId="070863F7" w14:textId="7BA9FA60" w:rsidR="0036404D" w:rsidRPr="0036404D" w:rsidRDefault="0036404D" w:rsidP="0036404D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 </w:t>
      </w:r>
      <w:r w:rsidRPr="0036404D">
        <w:rPr>
          <w:b/>
          <w:bCs/>
        </w:rPr>
        <w:t>Save the route.</w:t>
      </w:r>
    </w:p>
    <w:p w14:paraId="57265620" w14:textId="67EFBF5D" w:rsidR="0036404D" w:rsidRDefault="0036404D" w:rsidP="0036404D">
      <w:pPr>
        <w:rPr>
          <w:b/>
          <w:bCs/>
        </w:rPr>
      </w:pPr>
    </w:p>
    <w:p w14:paraId="1D5A2367" w14:textId="4A95ED4E" w:rsidR="0036404D" w:rsidRDefault="0036404D" w:rsidP="0036404D">
      <w:pPr>
        <w:numPr>
          <w:ilvl w:val="1"/>
          <w:numId w:val="5"/>
        </w:numPr>
        <w:rPr>
          <w:b/>
          <w:bCs/>
        </w:rPr>
      </w:pPr>
      <w:r w:rsidRPr="005C2F3D">
        <w:rPr>
          <w:b/>
          <w:bCs/>
        </w:rPr>
        <w:drawing>
          <wp:anchor distT="0" distB="0" distL="114300" distR="114300" simplePos="0" relativeHeight="251658240" behindDoc="0" locked="0" layoutInCell="1" allowOverlap="1" wp14:anchorId="1C263A7C" wp14:editId="1163A2B4">
            <wp:simplePos x="0" y="0"/>
            <wp:positionH relativeFrom="column">
              <wp:posOffset>55187</wp:posOffset>
            </wp:positionH>
            <wp:positionV relativeFrom="paragraph">
              <wp:posOffset>173</wp:posOffset>
            </wp:positionV>
            <wp:extent cx="5731510" cy="1454150"/>
            <wp:effectExtent l="0" t="0" r="2540" b="0"/>
            <wp:wrapSquare wrapText="bothSides"/>
            <wp:docPr id="102776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6305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DD98EC1" w14:textId="4EE1E188" w:rsidR="0036404D" w:rsidRDefault="0036404D" w:rsidP="0036404D">
      <w:pPr>
        <w:rPr>
          <w:b/>
          <w:bCs/>
        </w:rPr>
      </w:pPr>
      <w:r>
        <w:rPr>
          <w:b/>
          <w:bCs/>
        </w:rPr>
        <w:lastRenderedPageBreak/>
        <w:t xml:space="preserve">    </w:t>
      </w:r>
      <w:r w:rsidRPr="0036404D">
        <w:rPr>
          <w:b/>
          <w:bCs/>
        </w:rPr>
        <w:drawing>
          <wp:inline distT="0" distB="0" distL="0" distR="0" wp14:anchorId="7E7E74A3" wp14:editId="7AE41605">
            <wp:extent cx="5726689" cy="879763"/>
            <wp:effectExtent l="0" t="0" r="7620" b="0"/>
            <wp:docPr id="105170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038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7352" cy="88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F2BE" w14:textId="77777777" w:rsidR="00FA0436" w:rsidRDefault="007F0219">
      <w:pPr>
        <w:rPr>
          <w:b/>
          <w:bCs/>
          <w:color w:val="EE0000"/>
        </w:rPr>
      </w:pPr>
      <w:r w:rsidRPr="007F0219">
        <w:rPr>
          <w:b/>
          <w:bCs/>
          <w:color w:val="EE0000"/>
        </w:rPr>
        <w:br/>
        <w:t>2) Enable VPC peering for cross-region.</w:t>
      </w:r>
    </w:p>
    <w:p w14:paraId="20B54539" w14:textId="2FB8E376" w:rsidR="007F0219" w:rsidRPr="007F0219" w:rsidRDefault="007F0219">
      <w:pPr>
        <w:rPr>
          <w:b/>
          <w:bCs/>
          <w:color w:val="EE0000"/>
        </w:rPr>
      </w:pPr>
      <w:r w:rsidRPr="007F0219">
        <w:rPr>
          <w:b/>
          <w:bCs/>
          <w:color w:val="EE0000"/>
        </w:rPr>
        <w:br/>
        <w:t>3) Enable VPC peering for cross-account (you can collaborate with your friend to do this task).</w:t>
      </w:r>
      <w:r w:rsidRPr="007F0219">
        <w:rPr>
          <w:b/>
          <w:bCs/>
          <w:color w:val="EE0000"/>
        </w:rPr>
        <w:br/>
        <w:t>4) Set up a VPC Transit Gateway.</w:t>
      </w:r>
      <w:r w:rsidRPr="007F0219">
        <w:rPr>
          <w:b/>
          <w:bCs/>
          <w:color w:val="EE0000"/>
        </w:rPr>
        <w:br/>
        <w:t>5) Set up a VPC Endpoint.</w:t>
      </w:r>
    </w:p>
    <w:sectPr w:rsidR="007F0219" w:rsidRPr="007F0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F0462"/>
    <w:multiLevelType w:val="multilevel"/>
    <w:tmpl w:val="A51C9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92223"/>
    <w:multiLevelType w:val="multilevel"/>
    <w:tmpl w:val="C79AE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226FD"/>
    <w:multiLevelType w:val="multilevel"/>
    <w:tmpl w:val="E1E25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ED0453"/>
    <w:multiLevelType w:val="multilevel"/>
    <w:tmpl w:val="090A0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951C54"/>
    <w:multiLevelType w:val="multilevel"/>
    <w:tmpl w:val="17F6A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C7299C"/>
    <w:multiLevelType w:val="multilevel"/>
    <w:tmpl w:val="C79AE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691411">
    <w:abstractNumId w:val="3"/>
  </w:num>
  <w:num w:numId="2" w16cid:durableId="1325011303">
    <w:abstractNumId w:val="4"/>
  </w:num>
  <w:num w:numId="3" w16cid:durableId="1256938966">
    <w:abstractNumId w:val="2"/>
  </w:num>
  <w:num w:numId="4" w16cid:durableId="1747141716">
    <w:abstractNumId w:val="0"/>
  </w:num>
  <w:num w:numId="5" w16cid:durableId="75246101">
    <w:abstractNumId w:val="1"/>
  </w:num>
  <w:num w:numId="6" w16cid:durableId="20681416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219"/>
    <w:rsid w:val="0036404D"/>
    <w:rsid w:val="005C2F3D"/>
    <w:rsid w:val="005F015E"/>
    <w:rsid w:val="006E1AC0"/>
    <w:rsid w:val="007F0219"/>
    <w:rsid w:val="00C56E4D"/>
    <w:rsid w:val="00E03D0B"/>
    <w:rsid w:val="00FA0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4EC16"/>
  <w15:chartTrackingRefBased/>
  <w15:docId w15:val="{C028809C-18CA-4985-B5E2-9999C8446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2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2</cp:revision>
  <dcterms:created xsi:type="dcterms:W3CDTF">2026-07-16T11:24:00Z</dcterms:created>
  <dcterms:modified xsi:type="dcterms:W3CDTF">2026-07-16T12:24:00Z</dcterms:modified>
</cp:coreProperties>
</file>