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E7" w:rsidRDefault="00725B19">
      <w:pPr>
        <w:rPr>
          <w:sz w:val="36"/>
        </w:rPr>
      </w:pPr>
      <w:r w:rsidRPr="00725B19">
        <w:rPr>
          <w:sz w:val="36"/>
        </w:rPr>
        <w:t>Data Warehouse and Business Intelligence</w:t>
      </w:r>
    </w:p>
    <w:p w:rsidR="00725B19" w:rsidRPr="008A5B30" w:rsidRDefault="00725B19" w:rsidP="00725B19">
      <w:pPr>
        <w:rPr>
          <w:rFonts w:ascii="Times New Roman" w:hAnsi="Times New Roman" w:cs="Times New Roman"/>
          <w:b/>
          <w:sz w:val="32"/>
          <w:szCs w:val="24"/>
        </w:rPr>
      </w:pPr>
      <w:r w:rsidRPr="008A5B30">
        <w:rPr>
          <w:rFonts w:ascii="Times New Roman" w:hAnsi="Times New Roman" w:cs="Times New Roman"/>
          <w:b/>
          <w:sz w:val="32"/>
          <w:szCs w:val="24"/>
        </w:rPr>
        <w:t xml:space="preserve">Unit I- </w:t>
      </w:r>
      <w:r w:rsidRPr="000F36C0">
        <w:rPr>
          <w:rFonts w:ascii="Times New Roman" w:hAnsi="Times New Roman" w:cs="Times New Roman"/>
          <w:b/>
          <w:sz w:val="32"/>
          <w:szCs w:val="24"/>
        </w:rPr>
        <w:t>Introducing the Technical Architecture</w:t>
      </w: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185"/>
        <w:gridCol w:w="5157"/>
        <w:gridCol w:w="3171"/>
      </w:tblGrid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882295" w:rsidRDefault="00725B19" w:rsidP="00237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157" w:type="dxa"/>
          </w:tcPr>
          <w:p w:rsidR="00725B19" w:rsidRPr="00882295" w:rsidRDefault="00725B19" w:rsidP="00237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3171" w:type="dxa"/>
          </w:tcPr>
          <w:p w:rsidR="00725B19" w:rsidRPr="00882295" w:rsidRDefault="00725B19" w:rsidP="00237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Co Mapping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AF58CB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7" w:type="dxa"/>
          </w:tcPr>
          <w:p w:rsidR="00725B19" w:rsidRPr="00AF58CB" w:rsidRDefault="00976E35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high level technical architecture of DWBI using figure.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AF58CB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7" w:type="dxa"/>
          </w:tcPr>
          <w:p w:rsidR="00725B19" w:rsidRPr="00AF58CB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OLTP and Data warehouse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AF58CB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7" w:type="dxa"/>
          </w:tcPr>
          <w:p w:rsidR="00725B19" w:rsidRPr="00AF58CB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technical architecture of DWBI using figure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AF58CB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7" w:type="dxa"/>
          </w:tcPr>
          <w:p w:rsidR="00725B19" w:rsidRPr="00AF58CB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backroom ETL flow with figure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AF58CB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7" w:type="dxa"/>
          </w:tcPr>
          <w:p w:rsidR="00725B19" w:rsidRPr="00AF58CB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and explain presentation server system architecture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AF58CB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7" w:type="dxa"/>
          </w:tcPr>
          <w:p w:rsidR="00725B19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and explain front room technical architecture model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AF58CB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57" w:type="dxa"/>
          </w:tcPr>
          <w:p w:rsidR="00725B19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BI application types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AF58CB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57" w:type="dxa"/>
          </w:tcPr>
          <w:p w:rsidR="00725B19" w:rsidRPr="004F31CB" w:rsidRDefault="00725B19" w:rsidP="0023720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BI management services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AF58CB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57" w:type="dxa"/>
          </w:tcPr>
          <w:p w:rsidR="00725B19" w:rsidRDefault="00725B19" w:rsidP="0023720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Explain </w:t>
            </w:r>
            <w:r w:rsidRPr="00C6149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Parallel Processing Hardware Architectures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7" w:type="dxa"/>
          </w:tcPr>
          <w:p w:rsidR="00725B19" w:rsidRDefault="00725B19" w:rsidP="0023720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AI based data warehouse use case example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</w:tbl>
    <w:p w:rsidR="00725B19" w:rsidRDefault="00725B19" w:rsidP="00725B19">
      <w:pPr>
        <w:rPr>
          <w:rFonts w:ascii="Times New Roman" w:hAnsi="Times New Roman" w:cs="Times New Roman"/>
          <w:sz w:val="24"/>
          <w:szCs w:val="24"/>
        </w:rPr>
      </w:pPr>
    </w:p>
    <w:p w:rsidR="00725B19" w:rsidRPr="008A5B30" w:rsidRDefault="00725B19" w:rsidP="00725B19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Unit II</w:t>
      </w:r>
      <w:r w:rsidRPr="008A5B30">
        <w:rPr>
          <w:rFonts w:ascii="Times New Roman" w:hAnsi="Times New Roman" w:cs="Times New Roman"/>
          <w:b/>
          <w:sz w:val="32"/>
          <w:szCs w:val="24"/>
        </w:rPr>
        <w:t xml:space="preserve">- </w:t>
      </w:r>
      <w:r w:rsidRPr="00604F0C">
        <w:rPr>
          <w:rFonts w:ascii="Times New Roman" w:hAnsi="Times New Roman" w:cs="Times New Roman"/>
          <w:b/>
          <w:sz w:val="32"/>
          <w:szCs w:val="24"/>
        </w:rPr>
        <w:t>In</w:t>
      </w:r>
      <w:r>
        <w:rPr>
          <w:rFonts w:ascii="Times New Roman" w:hAnsi="Times New Roman" w:cs="Times New Roman"/>
          <w:b/>
          <w:sz w:val="32"/>
          <w:szCs w:val="24"/>
        </w:rPr>
        <w:t>troducing Dimensional Modelling</w:t>
      </w: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185"/>
        <w:gridCol w:w="5157"/>
        <w:gridCol w:w="3171"/>
      </w:tblGrid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b/>
                <w:sz w:val="24"/>
                <w:szCs w:val="24"/>
              </w:rPr>
              <w:t>Co Mapping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How would you describe dimension model life cycle components?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 xml:space="preserve">How would you explain business process </w:t>
            </w:r>
            <w:proofErr w:type="gramStart"/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analysis.</w:t>
            </w:r>
            <w:proofErr w:type="gramEnd"/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 xml:space="preserve">What is grain and define its characteristics and </w:t>
            </w:r>
            <w:proofErr w:type="gramStart"/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granularity ,</w:t>
            </w:r>
            <w:proofErr w:type="gramEnd"/>
            <w:r w:rsidRPr="00427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What is fact table granularity?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Compare </w:t>
            </w: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fact table types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Explain four steps dimension design process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57" w:type="dxa"/>
          </w:tcPr>
          <w:p w:rsidR="00725B19" w:rsidRPr="00427863" w:rsidRDefault="00976E35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Retail sales grocery store dimensional model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dimension meta data and fact table meta data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bridge table with example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How would you describe enterprise </w:t>
            </w:r>
            <w:proofErr w:type="gramStart"/>
            <w:r w:rsidRPr="0042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</w:t>
            </w:r>
            <w:proofErr w:type="gramEnd"/>
          </w:p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Warehouse Bus Architecture with example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</w:tbl>
    <w:p w:rsidR="00725B19" w:rsidRDefault="00725B19">
      <w:pPr>
        <w:rPr>
          <w:sz w:val="36"/>
        </w:rPr>
      </w:pPr>
    </w:p>
    <w:p w:rsidR="00725B19" w:rsidRPr="00FB4923" w:rsidRDefault="00725B19">
      <w:pPr>
        <w:rPr>
          <w:rFonts w:ascii="Times New Roman" w:hAnsi="Times New Roman" w:cs="Times New Roman"/>
          <w:b/>
          <w:sz w:val="32"/>
          <w:szCs w:val="24"/>
        </w:rPr>
      </w:pPr>
      <w:r w:rsidRPr="00FB4923">
        <w:rPr>
          <w:rFonts w:ascii="Times New Roman" w:hAnsi="Times New Roman" w:cs="Times New Roman"/>
          <w:b/>
          <w:sz w:val="32"/>
          <w:szCs w:val="24"/>
        </w:rPr>
        <w:t xml:space="preserve">Unit 3 - </w:t>
      </w:r>
      <w:r w:rsidR="00FB4923" w:rsidRPr="00FB4923">
        <w:rPr>
          <w:rFonts w:ascii="Times New Roman" w:hAnsi="Times New Roman" w:cs="Times New Roman"/>
          <w:b/>
          <w:sz w:val="32"/>
          <w:szCs w:val="24"/>
        </w:rPr>
        <w:t>Designing the Dimensional Modelling</w:t>
      </w:r>
      <w:bookmarkStart w:id="0" w:name="_GoBack"/>
      <w:bookmarkEnd w:id="0"/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185"/>
        <w:gridCol w:w="5157"/>
        <w:gridCol w:w="3171"/>
      </w:tblGrid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b/>
                <w:sz w:val="24"/>
                <w:szCs w:val="24"/>
              </w:rPr>
              <w:t>Co Mapping</w:t>
            </w:r>
          </w:p>
        </w:tc>
      </w:tr>
      <w:tr w:rsidR="00DB5008" w:rsidRPr="00427863" w:rsidTr="00FC6C3C">
        <w:trPr>
          <w:trHeight w:val="653"/>
        </w:trPr>
        <w:tc>
          <w:tcPr>
            <w:tcW w:w="1185" w:type="dxa"/>
          </w:tcPr>
          <w:p w:rsidR="00DB5008" w:rsidRPr="00427863" w:rsidRDefault="00DB5008" w:rsidP="00DB5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7" w:type="dxa"/>
            <w:vAlign w:val="center"/>
          </w:tcPr>
          <w:p w:rsidR="00DB5008" w:rsidRDefault="00DB5008" w:rsidP="00DB5008">
            <w:pPr>
              <w:spacing w:before="60" w:line="30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Explain modelling process overview with figure.</w:t>
            </w:r>
          </w:p>
        </w:tc>
        <w:tc>
          <w:tcPr>
            <w:tcW w:w="3171" w:type="dxa"/>
          </w:tcPr>
          <w:p w:rsidR="00DB5008" w:rsidRPr="00427863" w:rsidRDefault="00DB5008" w:rsidP="00DB5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B5008" w:rsidRPr="00427863" w:rsidTr="00FC6C3C">
        <w:trPr>
          <w:trHeight w:val="653"/>
        </w:trPr>
        <w:tc>
          <w:tcPr>
            <w:tcW w:w="1185" w:type="dxa"/>
          </w:tcPr>
          <w:p w:rsidR="00DB5008" w:rsidRPr="00427863" w:rsidRDefault="00DB5008" w:rsidP="00DB5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7" w:type="dxa"/>
            <w:vAlign w:val="center"/>
          </w:tcPr>
          <w:p w:rsidR="00DB5008" w:rsidRDefault="00B90E54" w:rsidP="00DB5008">
            <w:pPr>
              <w:spacing w:before="60" w:line="30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Explain types of dimension models with examples</w:t>
            </w:r>
          </w:p>
        </w:tc>
        <w:tc>
          <w:tcPr>
            <w:tcW w:w="3171" w:type="dxa"/>
          </w:tcPr>
          <w:p w:rsidR="00DB5008" w:rsidRPr="00427863" w:rsidRDefault="00DB5008" w:rsidP="00DB5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B5008" w:rsidRPr="00427863" w:rsidTr="00FC6C3C">
        <w:trPr>
          <w:trHeight w:val="653"/>
        </w:trPr>
        <w:tc>
          <w:tcPr>
            <w:tcW w:w="1185" w:type="dxa"/>
          </w:tcPr>
          <w:p w:rsidR="00DB5008" w:rsidRPr="00427863" w:rsidRDefault="00DB5008" w:rsidP="00DB5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7" w:type="dxa"/>
            <w:vAlign w:val="center"/>
          </w:tcPr>
          <w:p w:rsidR="00DB5008" w:rsidRDefault="00B90E54" w:rsidP="00DB5008">
            <w:pPr>
              <w:spacing w:before="60" w:line="30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Illustrate snowflake schema with example</w:t>
            </w:r>
          </w:p>
        </w:tc>
        <w:tc>
          <w:tcPr>
            <w:tcW w:w="3171" w:type="dxa"/>
          </w:tcPr>
          <w:p w:rsidR="00DB5008" w:rsidRPr="00427863" w:rsidRDefault="00DB5008" w:rsidP="00DB5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7" w:type="dxa"/>
          </w:tcPr>
          <w:p w:rsidR="00725B19" w:rsidRPr="00427863" w:rsidRDefault="00DB5008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Summarize four step dimension model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7" w:type="dxa"/>
          </w:tcPr>
          <w:p w:rsidR="00725B19" w:rsidRPr="00427863" w:rsidRDefault="00B90E54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neat sketch draw and explain enterprise Datawarehouse architecture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7" w:type="dxa"/>
          </w:tcPr>
          <w:p w:rsidR="00725B19" w:rsidRPr="00427863" w:rsidRDefault="00DB5008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Illustrate sales invoicing business process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B90E54" w:rsidRPr="00427863" w:rsidTr="00237209">
        <w:trPr>
          <w:trHeight w:val="653"/>
        </w:trPr>
        <w:tc>
          <w:tcPr>
            <w:tcW w:w="1185" w:type="dxa"/>
          </w:tcPr>
          <w:p w:rsidR="00B90E54" w:rsidRPr="00427863" w:rsidRDefault="00B90E54" w:rsidP="00B90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57" w:type="dxa"/>
          </w:tcPr>
          <w:p w:rsidR="00B90E54" w:rsidRPr="00427863" w:rsidRDefault="00B90E54" w:rsidP="00B90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How would you describe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life cycle of dimension modeling</w:t>
            </w:r>
          </w:p>
        </w:tc>
        <w:tc>
          <w:tcPr>
            <w:tcW w:w="3171" w:type="dxa"/>
          </w:tcPr>
          <w:p w:rsidR="00B90E54" w:rsidRPr="00427863" w:rsidRDefault="00B90E54" w:rsidP="00B90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3D6077" w:rsidRPr="00427863" w:rsidTr="00155679">
        <w:trPr>
          <w:trHeight w:val="653"/>
        </w:trPr>
        <w:tc>
          <w:tcPr>
            <w:tcW w:w="1185" w:type="dxa"/>
          </w:tcPr>
          <w:p w:rsidR="003D6077" w:rsidRPr="00427863" w:rsidRDefault="003D6077" w:rsidP="003D60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57" w:type="dxa"/>
            <w:vAlign w:val="center"/>
          </w:tcPr>
          <w:p w:rsidR="003D6077" w:rsidRDefault="003D6077" w:rsidP="003D6077">
            <w:pPr>
              <w:spacing w:before="60" w:line="30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How to </w:t>
            </w:r>
            <w:r w:rsidR="00CF60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declare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grains</w:t>
            </w:r>
          </w:p>
        </w:tc>
        <w:tc>
          <w:tcPr>
            <w:tcW w:w="3171" w:type="dxa"/>
          </w:tcPr>
          <w:p w:rsidR="003D6077" w:rsidRPr="00427863" w:rsidRDefault="003D6077" w:rsidP="003D60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3D6077" w:rsidRPr="00427863" w:rsidTr="00155679">
        <w:trPr>
          <w:trHeight w:val="653"/>
        </w:trPr>
        <w:tc>
          <w:tcPr>
            <w:tcW w:w="1185" w:type="dxa"/>
          </w:tcPr>
          <w:p w:rsidR="003D6077" w:rsidRPr="00427863" w:rsidRDefault="003D6077" w:rsidP="003D60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57" w:type="dxa"/>
            <w:vAlign w:val="center"/>
          </w:tcPr>
          <w:p w:rsidR="003D6077" w:rsidRDefault="003D6077" w:rsidP="003D6077">
            <w:pPr>
              <w:spacing w:before="60" w:line="30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Draw business process analysis.</w:t>
            </w:r>
          </w:p>
        </w:tc>
        <w:tc>
          <w:tcPr>
            <w:tcW w:w="3171" w:type="dxa"/>
          </w:tcPr>
          <w:p w:rsidR="003D6077" w:rsidRPr="00427863" w:rsidRDefault="003D6077" w:rsidP="003D60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3D6077" w:rsidRPr="00427863" w:rsidTr="00155679">
        <w:trPr>
          <w:trHeight w:val="653"/>
        </w:trPr>
        <w:tc>
          <w:tcPr>
            <w:tcW w:w="1185" w:type="dxa"/>
          </w:tcPr>
          <w:p w:rsidR="003D6077" w:rsidRPr="00427863" w:rsidRDefault="003D6077" w:rsidP="003D60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7" w:type="dxa"/>
            <w:vAlign w:val="center"/>
          </w:tcPr>
          <w:p w:rsidR="003D6077" w:rsidRDefault="003D6077" w:rsidP="003D6077">
            <w:pPr>
              <w:spacing w:before="60" w:line="30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Illustrate sales invoicing business process</w:t>
            </w:r>
          </w:p>
        </w:tc>
        <w:tc>
          <w:tcPr>
            <w:tcW w:w="3171" w:type="dxa"/>
          </w:tcPr>
          <w:p w:rsidR="003D6077" w:rsidRPr="00427863" w:rsidRDefault="003D6077" w:rsidP="003D60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</w:tbl>
    <w:p w:rsidR="00725B19" w:rsidRPr="00725B19" w:rsidRDefault="00725B19" w:rsidP="000820DD">
      <w:pPr>
        <w:rPr>
          <w:sz w:val="36"/>
        </w:rPr>
      </w:pPr>
    </w:p>
    <w:sectPr w:rsidR="00725B19" w:rsidRPr="0072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19"/>
    <w:rsid w:val="000820DD"/>
    <w:rsid w:val="001A3A91"/>
    <w:rsid w:val="003D6077"/>
    <w:rsid w:val="00725B19"/>
    <w:rsid w:val="00976E35"/>
    <w:rsid w:val="00B90E54"/>
    <w:rsid w:val="00CF60DC"/>
    <w:rsid w:val="00DB5008"/>
    <w:rsid w:val="00E33034"/>
    <w:rsid w:val="00FB4923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96CC"/>
  <w15:chartTrackingRefBased/>
  <w15:docId w15:val="{F2293752-E2A0-427E-A4E0-9901A5F9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2024-10-07T04:38:00Z</dcterms:created>
  <dcterms:modified xsi:type="dcterms:W3CDTF">2024-10-07T04:38:00Z</dcterms:modified>
</cp:coreProperties>
</file>