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B85140" w:rsidTr="00B85140">
        <w:tc>
          <w:tcPr>
            <w:tcW w:w="2646" w:type="dxa"/>
            <w:hideMark/>
          </w:tcPr>
          <w:p w:rsidR="00B85140" w:rsidRDefault="00B85140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2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B85140" w:rsidRDefault="00B85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85140" w:rsidRDefault="00B85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B85140" w:rsidRDefault="00B85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B85140" w:rsidRDefault="00B85140" w:rsidP="00B85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B85140" w:rsidRDefault="00B85140" w:rsidP="00B85140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B85140" w:rsidTr="00B85140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140" w:rsidRDefault="00B8514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140" w:rsidRDefault="00B8514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140" w:rsidRDefault="00B8514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5E606E" w:rsidRPr="009A6165" w:rsidRDefault="005E606E" w:rsidP="005E606E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5E606E" w:rsidRDefault="005E606E" w:rsidP="005E606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5E606E" w:rsidRPr="0003304B" w:rsidRDefault="005E606E" w:rsidP="005E606E">
      <w:pPr>
        <w:spacing w:after="0" w:line="240" w:lineRule="auto"/>
        <w:jc w:val="center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GAPS ADDRESSED BY RESOURC</w:t>
      </w:r>
      <w:r w:rsidRPr="0003304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E PERSON</w:t>
      </w:r>
    </w:p>
    <w:p w:rsidR="005E606E" w:rsidRPr="0003304B" w:rsidRDefault="005E606E" w:rsidP="005E606E"/>
    <w:tbl>
      <w:tblPr>
        <w:tblStyle w:val="TableGrid"/>
        <w:tblpPr w:leftFromText="180" w:rightFromText="180" w:vertAnchor="text" w:horzAnchor="margin" w:tblpXSpec="center" w:tblpY="280"/>
        <w:tblW w:w="10548" w:type="dxa"/>
        <w:tblLayout w:type="fixed"/>
        <w:tblLook w:val="04A0"/>
      </w:tblPr>
      <w:tblGrid>
        <w:gridCol w:w="743"/>
        <w:gridCol w:w="4045"/>
        <w:gridCol w:w="2430"/>
        <w:gridCol w:w="2070"/>
        <w:gridCol w:w="1260"/>
      </w:tblGrid>
      <w:tr w:rsidR="005E606E" w:rsidRPr="0003304B" w:rsidTr="008C37EF">
        <w:trPr>
          <w:trHeight w:val="562"/>
        </w:trPr>
        <w:tc>
          <w:tcPr>
            <w:tcW w:w="743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Sl. No</w:t>
            </w:r>
          </w:p>
        </w:tc>
        <w:tc>
          <w:tcPr>
            <w:tcW w:w="4045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Name of the Topic</w:t>
            </w:r>
          </w:p>
        </w:tc>
        <w:tc>
          <w:tcPr>
            <w:tcW w:w="243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Resource person</w:t>
            </w:r>
          </w:p>
        </w:tc>
        <w:tc>
          <w:tcPr>
            <w:tcW w:w="207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Delivery method</w:t>
            </w:r>
          </w:p>
        </w:tc>
        <w:tc>
          <w:tcPr>
            <w:tcW w:w="126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Course outcome</w:t>
            </w:r>
          </w:p>
        </w:tc>
      </w:tr>
      <w:tr w:rsidR="005E606E" w:rsidRPr="0003304B" w:rsidTr="008C37EF">
        <w:trPr>
          <w:trHeight w:val="562"/>
        </w:trPr>
        <w:tc>
          <w:tcPr>
            <w:tcW w:w="743" w:type="dxa"/>
            <w:vAlign w:val="center"/>
          </w:tcPr>
          <w:p w:rsidR="005E606E" w:rsidRPr="0003304B" w:rsidRDefault="005E606E" w:rsidP="008C37EF">
            <w:pPr>
              <w:jc w:val="center"/>
            </w:pPr>
            <w:r w:rsidRPr="0003304B">
              <w:t>1</w:t>
            </w:r>
          </w:p>
        </w:tc>
        <w:tc>
          <w:tcPr>
            <w:tcW w:w="4045" w:type="dxa"/>
            <w:vAlign w:val="center"/>
          </w:tcPr>
          <w:p w:rsidR="005E606E" w:rsidRDefault="005E606E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Robot Control Systems</w:t>
            </w:r>
          </w:p>
          <w:p w:rsidR="005E606E" w:rsidRPr="0003304B" w:rsidRDefault="005E606E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5E606E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P.Gokul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Krishna</w:t>
            </w:r>
          </w:p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Assoc.Prof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Dept,CIET</w:t>
            </w:r>
            <w:proofErr w:type="spellEnd"/>
          </w:p>
        </w:tc>
        <w:tc>
          <w:tcPr>
            <w:tcW w:w="207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  <w:tc>
          <w:tcPr>
            <w:tcW w:w="126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C415.1</w:t>
            </w:r>
          </w:p>
        </w:tc>
      </w:tr>
      <w:tr w:rsidR="005E606E" w:rsidRPr="0003304B" w:rsidTr="008C37EF">
        <w:trPr>
          <w:trHeight w:val="653"/>
        </w:trPr>
        <w:tc>
          <w:tcPr>
            <w:tcW w:w="743" w:type="dxa"/>
            <w:vAlign w:val="center"/>
          </w:tcPr>
          <w:p w:rsidR="005E606E" w:rsidRPr="0003304B" w:rsidRDefault="005E606E" w:rsidP="008C37EF">
            <w:pPr>
              <w:jc w:val="center"/>
            </w:pPr>
            <w:r w:rsidRPr="0003304B">
              <w:t>2</w:t>
            </w:r>
          </w:p>
        </w:tc>
        <w:tc>
          <w:tcPr>
            <w:tcW w:w="4045" w:type="dxa"/>
            <w:vAlign w:val="center"/>
          </w:tcPr>
          <w:p w:rsidR="005E606E" w:rsidRPr="0003304B" w:rsidRDefault="005E606E" w:rsidP="008C37EF">
            <w:pPr>
              <w:pStyle w:val="ListParagraph"/>
              <w:ind w:left="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Stability of non linear systems</w:t>
            </w:r>
          </w:p>
        </w:tc>
        <w:tc>
          <w:tcPr>
            <w:tcW w:w="2430" w:type="dxa"/>
            <w:vAlign w:val="center"/>
          </w:tcPr>
          <w:p w:rsidR="005E606E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P.Gokul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Krishna</w:t>
            </w:r>
          </w:p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Assoc.Prof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Dept,CIET</w:t>
            </w:r>
            <w:proofErr w:type="spellEnd"/>
          </w:p>
        </w:tc>
        <w:tc>
          <w:tcPr>
            <w:tcW w:w="207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  <w:tc>
          <w:tcPr>
            <w:tcW w:w="126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C415.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E606E" w:rsidRPr="0003304B" w:rsidRDefault="005E606E" w:rsidP="005E606E"/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Default="005E606E" w:rsidP="005E606E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71133A" w:rsidRPr="005E606E" w:rsidRDefault="0071133A" w:rsidP="005E606E">
      <w:pPr>
        <w:rPr>
          <w:szCs w:val="28"/>
        </w:rPr>
      </w:pPr>
    </w:p>
    <w:sectPr w:rsidR="0071133A" w:rsidRPr="005E606E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2C64"/>
    <w:rsid w:val="000D47EB"/>
    <w:rsid w:val="000F0ECB"/>
    <w:rsid w:val="00124A76"/>
    <w:rsid w:val="00147DEE"/>
    <w:rsid w:val="001919B8"/>
    <w:rsid w:val="001A1370"/>
    <w:rsid w:val="001F705F"/>
    <w:rsid w:val="002507BE"/>
    <w:rsid w:val="0026273A"/>
    <w:rsid w:val="002875CC"/>
    <w:rsid w:val="002A2D19"/>
    <w:rsid w:val="002C6596"/>
    <w:rsid w:val="002E1EC8"/>
    <w:rsid w:val="002F6010"/>
    <w:rsid w:val="00312C4D"/>
    <w:rsid w:val="0036160A"/>
    <w:rsid w:val="00374A0E"/>
    <w:rsid w:val="00377B95"/>
    <w:rsid w:val="0038710D"/>
    <w:rsid w:val="003F7598"/>
    <w:rsid w:val="004067A3"/>
    <w:rsid w:val="00450959"/>
    <w:rsid w:val="004860DB"/>
    <w:rsid w:val="004A21CC"/>
    <w:rsid w:val="004C07A9"/>
    <w:rsid w:val="004E3F3A"/>
    <w:rsid w:val="00523292"/>
    <w:rsid w:val="005540EA"/>
    <w:rsid w:val="005B06FD"/>
    <w:rsid w:val="005E606E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75024"/>
    <w:rsid w:val="00775588"/>
    <w:rsid w:val="007802A5"/>
    <w:rsid w:val="007C0810"/>
    <w:rsid w:val="007D0DFF"/>
    <w:rsid w:val="00805256"/>
    <w:rsid w:val="008F70C2"/>
    <w:rsid w:val="00936DC7"/>
    <w:rsid w:val="0097512E"/>
    <w:rsid w:val="009A6165"/>
    <w:rsid w:val="009A766C"/>
    <w:rsid w:val="009C765A"/>
    <w:rsid w:val="009D122B"/>
    <w:rsid w:val="009E0044"/>
    <w:rsid w:val="00A326A7"/>
    <w:rsid w:val="00AB1E31"/>
    <w:rsid w:val="00B46D84"/>
    <w:rsid w:val="00B61766"/>
    <w:rsid w:val="00B70DE8"/>
    <w:rsid w:val="00B74444"/>
    <w:rsid w:val="00B85140"/>
    <w:rsid w:val="00BC637E"/>
    <w:rsid w:val="00BD6AF3"/>
    <w:rsid w:val="00C1345E"/>
    <w:rsid w:val="00CB141E"/>
    <w:rsid w:val="00CB67A0"/>
    <w:rsid w:val="00CD4DD9"/>
    <w:rsid w:val="00CD7F67"/>
    <w:rsid w:val="00CE301A"/>
    <w:rsid w:val="00D0214A"/>
    <w:rsid w:val="00D325AF"/>
    <w:rsid w:val="00D37E6C"/>
    <w:rsid w:val="00DE1425"/>
    <w:rsid w:val="00DE7FB6"/>
    <w:rsid w:val="00E91868"/>
    <w:rsid w:val="00E96369"/>
    <w:rsid w:val="00ED0FF3"/>
    <w:rsid w:val="00F12B8F"/>
    <w:rsid w:val="00F20CE5"/>
    <w:rsid w:val="00F77337"/>
    <w:rsid w:val="00F92C18"/>
    <w:rsid w:val="00F97FB4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69</cp:revision>
  <cp:lastPrinted>2018-05-08T06:30:00Z</cp:lastPrinted>
  <dcterms:created xsi:type="dcterms:W3CDTF">2016-06-03T14:20:00Z</dcterms:created>
  <dcterms:modified xsi:type="dcterms:W3CDTF">2019-10-29T09:33:00Z</dcterms:modified>
</cp:coreProperties>
</file>