
<file path=[Content_Types].xml><?xml version="1.0" encoding="utf-8"?>
<Types xmlns="http://schemas.openxmlformats.org/package/2006/content-types">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326764" w:rsidRDefault="00326764">
      <w:pPr>
        <w:pStyle w:val="BodyText"/>
        <w:spacing w:line="86" w:lineRule="exact"/>
        <w:ind w:left="111"/>
        <w:rPr>
          <w:sz w:val="8"/>
        </w:rPr>
      </w:pPr>
      <w:r w:rsidRPr="00326764">
        <w:rPr>
          <w:position w:val="-1"/>
          <w:sz w:val="8"/>
        </w:rPr>
      </w:r>
      <w:r w:rsidRPr="00326764">
        <w:rPr>
          <w:position w:val="-1"/>
          <w:sz w:val="8"/>
        </w:rPr>
        <w:pict>
          <v:group id="_x0000_s1094" style="width:471.05pt;height:4.35pt;mso-position-horizontal-relative:char;mso-position-vertical-relative:line" coordsize="9421,87">
            <v:shape id="_x0000_s1095"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9"/>
        <w:rPr>
          <w:sz w:val="18"/>
        </w:rPr>
      </w:pPr>
    </w:p>
    <w:p w:rsidR="00326764" w:rsidRDefault="00D0526C">
      <w:pPr>
        <w:pStyle w:val="Heading2"/>
        <w:spacing w:before="52"/>
        <w:ind w:left="2279" w:right="2816"/>
        <w:jc w:val="center"/>
      </w:pPr>
      <w:r>
        <w:t>UNIT-III</w:t>
      </w:r>
    </w:p>
    <w:p w:rsidR="00326764" w:rsidRDefault="00326764">
      <w:pPr>
        <w:pStyle w:val="BodyText"/>
        <w:rPr>
          <w:b/>
          <w:sz w:val="20"/>
        </w:rPr>
      </w:pPr>
    </w:p>
    <w:p w:rsidR="00326764" w:rsidRDefault="00B61E7C">
      <w:pPr>
        <w:spacing w:before="1"/>
        <w:ind w:left="2273" w:right="2816"/>
        <w:jc w:val="center"/>
        <w:rPr>
          <w:b/>
          <w:sz w:val="24"/>
        </w:rPr>
      </w:pPr>
      <w:r>
        <w:rPr>
          <w:b/>
          <w:sz w:val="24"/>
        </w:rPr>
        <w:t>FREQUENCY RESPONSE ANALYSIS</w:t>
      </w:r>
    </w:p>
    <w:p w:rsidR="00326764" w:rsidRDefault="00326764">
      <w:pPr>
        <w:pStyle w:val="BodyText"/>
        <w:spacing w:before="2"/>
        <w:rPr>
          <w:b/>
          <w:sz w:val="25"/>
        </w:rPr>
      </w:pPr>
    </w:p>
    <w:p w:rsidR="00326764" w:rsidRDefault="00B61E7C">
      <w:pPr>
        <w:ind w:left="140"/>
        <w:jc w:val="both"/>
        <w:rPr>
          <w:b/>
          <w:sz w:val="24"/>
        </w:rPr>
      </w:pPr>
      <w:bookmarkStart w:id="0" w:name="What_is_Frequency_Response?"/>
      <w:bookmarkEnd w:id="0"/>
      <w:r>
        <w:rPr>
          <w:b/>
          <w:color w:val="121213"/>
          <w:sz w:val="24"/>
        </w:rPr>
        <w:t>Whatis Frequency Response?</w:t>
      </w:r>
    </w:p>
    <w:p w:rsidR="00326764" w:rsidRDefault="00B61E7C">
      <w:pPr>
        <w:pStyle w:val="BodyText"/>
        <w:spacing w:before="115" w:line="295" w:lineRule="auto"/>
        <w:ind w:left="188" w:right="717"/>
        <w:jc w:val="both"/>
      </w:pPr>
      <w:r>
        <w:t>The response of a system can be partitioned into both the transient response and the steady state response. We can find the transient response by using Fo</w:t>
      </w:r>
      <w:r>
        <w:t xml:space="preserve">urier integrals. The steady state response of a system for an input sinusoidal signal is known as the </w:t>
      </w:r>
      <w:r>
        <w:rPr>
          <w:b/>
        </w:rPr>
        <w:t>frequency response</w:t>
      </w:r>
      <w:r>
        <w:t>. In this chapter, we will focus only on the steady state response.</w:t>
      </w:r>
    </w:p>
    <w:p w:rsidR="00326764" w:rsidRDefault="00B61E7C">
      <w:pPr>
        <w:pStyle w:val="BodyText"/>
        <w:spacing w:before="143" w:line="295" w:lineRule="auto"/>
        <w:ind w:left="188" w:right="723"/>
        <w:jc w:val="both"/>
      </w:pPr>
      <w:r>
        <w:t>If a sinusoidal signal is applied as an input to a Linear Time-Invar</w:t>
      </w:r>
      <w:r>
        <w:t>iant (LTI) system, then it produces the steady state output, which is also a sinusoidal signal. The input and output sinusoidal signals have the same frequency, but different amplitudes and phase angles. Let the input signal be</w:t>
      </w:r>
    </w:p>
    <w:p w:rsidR="00326764" w:rsidRDefault="00B61E7C">
      <w:pPr>
        <w:pStyle w:val="BodyText"/>
        <w:spacing w:before="9"/>
        <w:rPr>
          <w:sz w:val="14"/>
        </w:rPr>
      </w:pPr>
      <w:r>
        <w:rPr>
          <w:noProof/>
        </w:rPr>
        <w:drawing>
          <wp:anchor distT="0" distB="0" distL="0" distR="0" simplePos="0" relativeHeight="304" behindDoc="0" locked="0" layoutInCell="1" allowOverlap="1">
            <wp:simplePos x="0" y="0"/>
            <wp:positionH relativeFrom="page">
              <wp:posOffset>1000887</wp:posOffset>
            </wp:positionH>
            <wp:positionV relativeFrom="paragraph">
              <wp:posOffset>139241</wp:posOffset>
            </wp:positionV>
            <wp:extent cx="5586412" cy="3709987"/>
            <wp:effectExtent l="0" t="0" r="0" b="0"/>
            <wp:wrapTopAndBottom/>
            <wp:docPr id="405" name="image20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6" name="image203.png"/>
                    <pic:cNvPicPr/>
                  </pic:nvPicPr>
                  <pic:blipFill>
                    <a:blip r:embed="rId7" cstate="print"/>
                    <a:stretch>
                      <a:fillRect/>
                    </a:stretch>
                  </pic:blipFill>
                  <pic:spPr>
                    <a:xfrm>
                      <a:off x="0" y="0"/>
                      <a:ext cx="5586412" cy="3709987"/>
                    </a:xfrm>
                    <a:prstGeom prst="rect">
                      <a:avLst/>
                    </a:prstGeom>
                  </pic:spPr>
                </pic:pic>
              </a:graphicData>
            </a:graphic>
          </wp:anchor>
        </w:drawing>
      </w:r>
    </w:p>
    <w:p w:rsidR="00326764" w:rsidRDefault="00B61E7C">
      <w:pPr>
        <w:pStyle w:val="BodyText"/>
        <w:spacing w:before="198"/>
        <w:ind w:left="188"/>
      </w:pPr>
      <w:r>
        <w:t>Where,</w:t>
      </w:r>
    </w:p>
    <w:p w:rsidR="00326764" w:rsidRDefault="00B61E7C">
      <w:pPr>
        <w:pStyle w:val="ListParagraph"/>
        <w:numPr>
          <w:ilvl w:val="1"/>
          <w:numId w:val="2"/>
        </w:numPr>
        <w:tabs>
          <w:tab w:val="left" w:pos="860"/>
          <w:tab w:val="left" w:pos="861"/>
        </w:tabs>
        <w:spacing w:before="211"/>
        <w:ind w:left="861"/>
        <w:rPr>
          <w:rFonts w:ascii="Symbol" w:hAnsi="Symbol"/>
          <w:sz w:val="20"/>
        </w:rPr>
      </w:pPr>
      <w:r>
        <w:rPr>
          <w:b/>
          <w:sz w:val="24"/>
        </w:rPr>
        <w:t xml:space="preserve">A </w:t>
      </w:r>
      <w:r>
        <w:rPr>
          <w:sz w:val="24"/>
        </w:rPr>
        <w:t xml:space="preserve">is the amplitude </w:t>
      </w:r>
      <w:r>
        <w:rPr>
          <w:sz w:val="24"/>
        </w:rPr>
        <w:t>of the input sinusoidal</w:t>
      </w:r>
      <w:r>
        <w:rPr>
          <w:spacing w:val="-9"/>
          <w:sz w:val="24"/>
        </w:rPr>
        <w:t xml:space="preserve"> </w:t>
      </w:r>
      <w:r>
        <w:rPr>
          <w:sz w:val="24"/>
        </w:rPr>
        <w:t>signal.</w:t>
      </w:r>
    </w:p>
    <w:p w:rsidR="00326764" w:rsidRDefault="00B61E7C">
      <w:pPr>
        <w:pStyle w:val="ListParagraph"/>
        <w:numPr>
          <w:ilvl w:val="1"/>
          <w:numId w:val="2"/>
        </w:numPr>
        <w:tabs>
          <w:tab w:val="left" w:pos="860"/>
          <w:tab w:val="left" w:pos="861"/>
        </w:tabs>
        <w:spacing w:before="56" w:line="504" w:lineRule="exact"/>
        <w:ind w:left="188" w:right="4138" w:firstLine="360"/>
        <w:rPr>
          <w:rFonts w:ascii="Symbol" w:hAnsi="Symbol"/>
          <w:sz w:val="20"/>
        </w:rPr>
      </w:pPr>
      <w:r>
        <w:rPr>
          <w:b/>
          <w:position w:val="2"/>
          <w:sz w:val="24"/>
        </w:rPr>
        <w:t>ω</w:t>
      </w:r>
      <w:r>
        <w:rPr>
          <w:b/>
          <w:sz w:val="16"/>
        </w:rPr>
        <w:t xml:space="preserve">0 </w:t>
      </w:r>
      <w:r>
        <w:rPr>
          <w:position w:val="2"/>
          <w:sz w:val="24"/>
        </w:rPr>
        <w:t>is angular frequency of the input sinusoidal signal. We can write, angular frequency ω</w:t>
      </w:r>
      <w:r>
        <w:rPr>
          <w:sz w:val="16"/>
        </w:rPr>
        <w:t xml:space="preserve">0 </w:t>
      </w:r>
      <w:r>
        <w:rPr>
          <w:position w:val="2"/>
          <w:sz w:val="24"/>
        </w:rPr>
        <w:t>as shown</w:t>
      </w:r>
      <w:r>
        <w:rPr>
          <w:spacing w:val="-30"/>
          <w:position w:val="2"/>
          <w:sz w:val="24"/>
        </w:rPr>
        <w:t xml:space="preserve"> </w:t>
      </w:r>
      <w:r>
        <w:rPr>
          <w:position w:val="2"/>
          <w:sz w:val="24"/>
        </w:rPr>
        <w:t>below.</w:t>
      </w:r>
    </w:p>
    <w:p w:rsidR="00326764" w:rsidRDefault="00326764">
      <w:pPr>
        <w:spacing w:line="504" w:lineRule="exact"/>
        <w:rPr>
          <w:rFonts w:ascii="Symbol" w:hAnsi="Symbol"/>
          <w:sz w:val="20"/>
        </w:rPr>
        <w:sectPr w:rsidR="00326764">
          <w:headerReference w:type="default" r:id="rId8"/>
          <w:footerReference w:type="default" r:id="rId9"/>
          <w:pgSz w:w="12240" w:h="15840"/>
          <w:pgMar w:top="960" w:right="760" w:bottom="1700" w:left="1300" w:header="766" w:footer="1512"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92" style="width:471.05pt;height:4.35pt;mso-position-horizontal-relative:char;mso-position-vertical-relative:line" coordsize="9421,87">
            <v:shape id="_x0000_s1093"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9"/>
        <w:rPr>
          <w:sz w:val="18"/>
        </w:rPr>
      </w:pPr>
    </w:p>
    <w:p w:rsidR="00326764" w:rsidRDefault="00B61E7C">
      <w:pPr>
        <w:spacing w:before="51"/>
        <w:ind w:left="2280" w:right="2814"/>
        <w:jc w:val="center"/>
        <w:rPr>
          <w:sz w:val="16"/>
        </w:rPr>
      </w:pPr>
      <w:r>
        <w:rPr>
          <w:position w:val="2"/>
          <w:sz w:val="24"/>
        </w:rPr>
        <w:t>ω</w:t>
      </w:r>
      <w:r>
        <w:rPr>
          <w:sz w:val="16"/>
        </w:rPr>
        <w:t>0</w:t>
      </w:r>
      <w:r>
        <w:rPr>
          <w:position w:val="2"/>
          <w:sz w:val="24"/>
        </w:rPr>
        <w:t>=2πf</w:t>
      </w:r>
      <w:r>
        <w:rPr>
          <w:sz w:val="16"/>
        </w:rPr>
        <w:t>0</w:t>
      </w:r>
    </w:p>
    <w:p w:rsidR="00326764" w:rsidRDefault="00326764">
      <w:pPr>
        <w:pStyle w:val="BodyText"/>
        <w:spacing w:before="8"/>
        <w:rPr>
          <w:sz w:val="21"/>
        </w:rPr>
      </w:pPr>
    </w:p>
    <w:p w:rsidR="00326764" w:rsidRDefault="00B61E7C">
      <w:pPr>
        <w:pStyle w:val="BodyText"/>
        <w:spacing w:line="295" w:lineRule="auto"/>
        <w:ind w:left="188" w:right="779"/>
      </w:pPr>
      <w:r>
        <w:rPr>
          <w:position w:val="2"/>
        </w:rPr>
        <w:t>Here, f</w:t>
      </w:r>
      <w:r>
        <w:rPr>
          <w:sz w:val="16"/>
        </w:rPr>
        <w:t xml:space="preserve">0 </w:t>
      </w:r>
      <w:r>
        <w:rPr>
          <w:position w:val="2"/>
        </w:rPr>
        <w:t xml:space="preserve">is the frequency of the input sinusoidal signal. Similarly, you can follow the same </w:t>
      </w:r>
      <w:r>
        <w:t>procedure for closed loop control system.</w:t>
      </w:r>
    </w:p>
    <w:p w:rsidR="00326764" w:rsidRDefault="00B61E7C">
      <w:pPr>
        <w:pStyle w:val="Heading2"/>
        <w:spacing w:before="48"/>
      </w:pPr>
      <w:bookmarkStart w:id="1" w:name="Frequency_Domain_Specifications"/>
      <w:bookmarkEnd w:id="1"/>
      <w:r>
        <w:rPr>
          <w:color w:val="121213"/>
        </w:rPr>
        <w:t>Frequency Domain Specifications</w:t>
      </w:r>
    </w:p>
    <w:p w:rsidR="00326764" w:rsidRDefault="00B61E7C">
      <w:pPr>
        <w:pStyle w:val="BodyText"/>
        <w:spacing w:before="115"/>
        <w:ind w:left="188"/>
      </w:pPr>
      <w:r>
        <w:t>The frequency domain specifications are</w:t>
      </w:r>
    </w:p>
    <w:p w:rsidR="00326764" w:rsidRDefault="00B61E7C">
      <w:pPr>
        <w:pStyle w:val="Heading2"/>
        <w:numPr>
          <w:ilvl w:val="1"/>
          <w:numId w:val="2"/>
        </w:numPr>
        <w:tabs>
          <w:tab w:val="left" w:pos="860"/>
          <w:tab w:val="left" w:pos="861"/>
        </w:tabs>
        <w:spacing w:before="199"/>
        <w:ind w:left="861"/>
        <w:rPr>
          <w:rFonts w:ascii="Symbol" w:hAnsi="Symbol"/>
        </w:rPr>
      </w:pPr>
      <w:r>
        <w:t>Res</w:t>
      </w:r>
      <w:r>
        <w:t>onant</w:t>
      </w:r>
      <w:r>
        <w:rPr>
          <w:spacing w:val="-4"/>
        </w:rPr>
        <w:t xml:space="preserve"> </w:t>
      </w:r>
      <w:r>
        <w:t>peak</w:t>
      </w:r>
    </w:p>
    <w:p w:rsidR="00326764" w:rsidRDefault="00B61E7C">
      <w:pPr>
        <w:pStyle w:val="ListParagraph"/>
        <w:numPr>
          <w:ilvl w:val="1"/>
          <w:numId w:val="2"/>
        </w:numPr>
        <w:tabs>
          <w:tab w:val="left" w:pos="860"/>
          <w:tab w:val="left" w:pos="861"/>
        </w:tabs>
        <w:spacing w:before="54"/>
        <w:ind w:left="861"/>
        <w:rPr>
          <w:rFonts w:ascii="Symbol" w:hAnsi="Symbol"/>
          <w:b/>
          <w:sz w:val="24"/>
        </w:rPr>
      </w:pPr>
      <w:r>
        <w:rPr>
          <w:b/>
          <w:sz w:val="24"/>
        </w:rPr>
        <w:t>Resonant</w:t>
      </w:r>
      <w:r>
        <w:rPr>
          <w:b/>
          <w:spacing w:val="-5"/>
          <w:sz w:val="24"/>
        </w:rPr>
        <w:t xml:space="preserve"> </w:t>
      </w:r>
      <w:r>
        <w:rPr>
          <w:b/>
          <w:sz w:val="24"/>
        </w:rPr>
        <w:t>frequency</w:t>
      </w:r>
    </w:p>
    <w:p w:rsidR="00326764" w:rsidRDefault="00B61E7C">
      <w:pPr>
        <w:pStyle w:val="ListParagraph"/>
        <w:numPr>
          <w:ilvl w:val="1"/>
          <w:numId w:val="2"/>
        </w:numPr>
        <w:tabs>
          <w:tab w:val="left" w:pos="860"/>
          <w:tab w:val="left" w:pos="861"/>
        </w:tabs>
        <w:spacing w:before="55"/>
        <w:ind w:left="861"/>
        <w:rPr>
          <w:rFonts w:ascii="Symbol" w:hAnsi="Symbol"/>
          <w:sz w:val="24"/>
        </w:rPr>
      </w:pPr>
      <w:r>
        <w:rPr>
          <w:b/>
          <w:sz w:val="24"/>
        </w:rPr>
        <w:t>Bandwidth</w:t>
      </w:r>
      <w:r>
        <w:rPr>
          <w:sz w:val="24"/>
        </w:rPr>
        <w:t>.</w:t>
      </w:r>
    </w:p>
    <w:p w:rsidR="00326764" w:rsidRDefault="00B61E7C">
      <w:pPr>
        <w:pStyle w:val="BodyText"/>
        <w:spacing w:before="211"/>
        <w:ind w:left="188"/>
      </w:pPr>
      <w:r>
        <w:t>Consider the transfer function of the second order closed control system as</w:t>
      </w:r>
    </w:p>
    <w:p w:rsidR="00326764" w:rsidRDefault="00326764">
      <w:pPr>
        <w:pStyle w:val="BodyText"/>
        <w:spacing w:before="10"/>
        <w:rPr>
          <w:sz w:val="16"/>
        </w:rPr>
      </w:pPr>
      <w:r w:rsidRPr="00326764">
        <w:pict>
          <v:group id="_x0000_s1089" style="position:absolute;margin-left:80.25pt;margin-top:12.25pt;width:393.75pt;height:450.2pt;z-index:-15571456;mso-wrap-distance-left:0;mso-wrap-distance-right:0;mso-position-horizontal-relative:page" coordorigin="1605,245" coordsize="7875,9004">
            <v:shapetype id="_x0000_t202" coordsize="21600,21600" o:spt="202" path="m,l,21600r21600,l21600,xe">
              <v:stroke joinstyle="miter"/>
              <v:path gradientshapeok="t" o:connecttype="rect"/>
            </v:shapetype>
            <v:shape id="_x0000_s1091" type="#_x0000_t202" style="position:absolute;left:5234;top:9027;width:1789;height:221" filled="f" stroked="f">
              <v:textbox style="mso-next-textbox:#_x0000_s1091" inset="0,0,0,0">
                <w:txbxContent>
                  <w:p w:rsidR="00326764" w:rsidRDefault="00B61E7C">
                    <w:pPr>
                      <w:spacing w:line="221" w:lineRule="exact"/>
                      <w:rPr>
                        <w:b/>
                      </w:rPr>
                    </w:pPr>
                    <w:r>
                      <w:rPr>
                        <w:b/>
                      </w:rPr>
                      <w:t>CONTROL SYSTEMS</w:t>
                    </w:r>
                  </w:p>
                </w:txbxContent>
              </v:textbox>
            </v:shap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90" type="#_x0000_t75" style="position:absolute;left:1605;top:244;width:7875;height:8925">
              <v:imagedata r:id="rId10" o:title=""/>
            </v:shape>
            <w10:wrap type="topAndBottom" anchorx="page"/>
          </v:group>
        </w:pict>
      </w:r>
    </w:p>
    <w:p w:rsidR="00326764" w:rsidRDefault="00326764">
      <w:pPr>
        <w:rPr>
          <w:sz w:val="16"/>
        </w:rPr>
        <w:sectPr w:rsidR="00326764">
          <w:headerReference w:type="default" r:id="rId11"/>
          <w:footerReference w:type="default" r:id="rId12"/>
          <w:pgSz w:w="12240" w:h="15840"/>
          <w:pgMar w:top="960" w:right="760" w:bottom="280" w:left="1300" w:header="766" w:footer="0"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87" style="width:471.05pt;height:4.35pt;mso-position-horizontal-relative:char;mso-position-vertical-relative:line" coordsize="9421,87">
            <v:shape id="_x0000_s1088"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10"/>
        <w:rPr>
          <w:sz w:val="20"/>
        </w:rPr>
      </w:pPr>
      <w:r>
        <w:rPr>
          <w:noProof/>
        </w:rPr>
        <w:drawing>
          <wp:anchor distT="0" distB="0" distL="0" distR="0" simplePos="0" relativeHeight="309" behindDoc="0" locked="0" layoutInCell="1" allowOverlap="1">
            <wp:simplePos x="0" y="0"/>
            <wp:positionH relativeFrom="page">
              <wp:posOffset>1163848</wp:posOffset>
            </wp:positionH>
            <wp:positionV relativeFrom="paragraph">
              <wp:posOffset>186551</wp:posOffset>
            </wp:positionV>
            <wp:extent cx="2115999" cy="409575"/>
            <wp:effectExtent l="0" t="0" r="0" b="0"/>
            <wp:wrapTopAndBottom/>
            <wp:docPr id="407" name="image20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8" name="image205.png"/>
                    <pic:cNvPicPr/>
                  </pic:nvPicPr>
                  <pic:blipFill>
                    <a:blip r:embed="rId13" cstate="print"/>
                    <a:stretch>
                      <a:fillRect/>
                    </a:stretch>
                  </pic:blipFill>
                  <pic:spPr>
                    <a:xfrm>
                      <a:off x="0" y="0"/>
                      <a:ext cx="2115999" cy="409575"/>
                    </a:xfrm>
                    <a:prstGeom prst="rect">
                      <a:avLst/>
                    </a:prstGeom>
                  </pic:spPr>
                </pic:pic>
              </a:graphicData>
            </a:graphic>
          </wp:anchor>
        </w:drawing>
      </w:r>
    </w:p>
    <w:p w:rsidR="00326764" w:rsidRDefault="00326764">
      <w:pPr>
        <w:pStyle w:val="BodyText"/>
        <w:rPr>
          <w:sz w:val="20"/>
        </w:rPr>
      </w:pPr>
    </w:p>
    <w:p w:rsidR="00326764" w:rsidRDefault="00B61E7C">
      <w:pPr>
        <w:pStyle w:val="BodyText"/>
        <w:spacing w:before="8"/>
        <w:rPr>
          <w:sz w:val="11"/>
        </w:rPr>
      </w:pPr>
      <w:r>
        <w:rPr>
          <w:noProof/>
        </w:rPr>
        <w:drawing>
          <wp:anchor distT="0" distB="0" distL="0" distR="0" simplePos="0" relativeHeight="310" behindDoc="0" locked="0" layoutInCell="1" allowOverlap="1">
            <wp:simplePos x="0" y="0"/>
            <wp:positionH relativeFrom="page">
              <wp:posOffset>942981</wp:posOffset>
            </wp:positionH>
            <wp:positionV relativeFrom="paragraph">
              <wp:posOffset>115553</wp:posOffset>
            </wp:positionV>
            <wp:extent cx="5676194" cy="3720750"/>
            <wp:effectExtent l="0" t="0" r="0" b="0"/>
            <wp:wrapTopAndBottom/>
            <wp:docPr id="409" name="image20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 name="image206.png"/>
                    <pic:cNvPicPr/>
                  </pic:nvPicPr>
                  <pic:blipFill>
                    <a:blip r:embed="rId14" cstate="print"/>
                    <a:stretch>
                      <a:fillRect/>
                    </a:stretch>
                  </pic:blipFill>
                  <pic:spPr>
                    <a:xfrm>
                      <a:off x="0" y="0"/>
                      <a:ext cx="5676194" cy="3720750"/>
                    </a:xfrm>
                    <a:prstGeom prst="rect">
                      <a:avLst/>
                    </a:prstGeom>
                  </pic:spPr>
                </pic:pic>
              </a:graphicData>
            </a:graphic>
          </wp:anchor>
        </w:drawing>
      </w:r>
    </w:p>
    <w:p w:rsidR="00326764" w:rsidRDefault="00326764">
      <w:pPr>
        <w:pStyle w:val="BodyText"/>
        <w:rPr>
          <w:sz w:val="20"/>
        </w:rPr>
      </w:pPr>
    </w:p>
    <w:p w:rsidR="00326764" w:rsidRDefault="00B61E7C">
      <w:pPr>
        <w:pStyle w:val="BodyText"/>
        <w:spacing w:before="2"/>
        <w:rPr>
          <w:sz w:val="11"/>
        </w:rPr>
      </w:pPr>
      <w:r>
        <w:rPr>
          <w:noProof/>
        </w:rPr>
        <w:drawing>
          <wp:anchor distT="0" distB="0" distL="0" distR="0" simplePos="0" relativeHeight="311" behindDoc="0" locked="0" layoutInCell="1" allowOverlap="1">
            <wp:simplePos x="0" y="0"/>
            <wp:positionH relativeFrom="page">
              <wp:posOffset>2012950</wp:posOffset>
            </wp:positionH>
            <wp:positionV relativeFrom="paragraph">
              <wp:posOffset>111746</wp:posOffset>
            </wp:positionV>
            <wp:extent cx="3621135" cy="1541526"/>
            <wp:effectExtent l="0" t="0" r="0" b="0"/>
            <wp:wrapTopAndBottom/>
            <wp:docPr id="411" name="image207.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2" name="image207.jpeg"/>
                    <pic:cNvPicPr/>
                  </pic:nvPicPr>
                  <pic:blipFill>
                    <a:blip r:embed="rId15" cstate="print"/>
                    <a:stretch>
                      <a:fillRect/>
                    </a:stretch>
                  </pic:blipFill>
                  <pic:spPr>
                    <a:xfrm>
                      <a:off x="0" y="0"/>
                      <a:ext cx="3621135" cy="1541526"/>
                    </a:xfrm>
                    <a:prstGeom prst="rect">
                      <a:avLst/>
                    </a:prstGeom>
                  </pic:spPr>
                </pic:pic>
              </a:graphicData>
            </a:graphic>
          </wp:anchor>
        </w:drawing>
      </w:r>
    </w:p>
    <w:p w:rsidR="00326764" w:rsidRDefault="00326764">
      <w:pPr>
        <w:pStyle w:val="BodyText"/>
        <w:rPr>
          <w:sz w:val="20"/>
        </w:rPr>
      </w:pPr>
    </w:p>
    <w:p w:rsidR="00326764" w:rsidRDefault="00326764">
      <w:pPr>
        <w:pStyle w:val="BodyText"/>
        <w:spacing w:before="6"/>
        <w:rPr>
          <w:sz w:val="16"/>
        </w:rPr>
      </w:pPr>
    </w:p>
    <w:p w:rsidR="00326764" w:rsidRDefault="00B61E7C">
      <w:pPr>
        <w:pStyle w:val="Heading2"/>
        <w:spacing w:before="52"/>
      </w:pPr>
      <w:bookmarkStart w:id="2" w:name="Resonant_Peak"/>
      <w:bookmarkEnd w:id="2"/>
      <w:r>
        <w:t>Resonant Peak</w:t>
      </w:r>
    </w:p>
    <w:p w:rsidR="00326764" w:rsidRDefault="00B61E7C">
      <w:pPr>
        <w:pStyle w:val="BodyText"/>
        <w:spacing w:before="114" w:line="252" w:lineRule="auto"/>
        <w:ind w:left="188" w:right="2432"/>
      </w:pPr>
      <w:r>
        <w:rPr>
          <w:position w:val="2"/>
        </w:rPr>
        <w:t>It is the peak (maximum) value of the magnitude of T(jω). It is denoted by M</w:t>
      </w:r>
      <w:r>
        <w:rPr>
          <w:sz w:val="16"/>
        </w:rPr>
        <w:t>r</w:t>
      </w:r>
      <w:r>
        <w:rPr>
          <w:position w:val="2"/>
        </w:rPr>
        <w:t xml:space="preserve">. </w:t>
      </w:r>
      <w:r>
        <w:t xml:space="preserve">At </w:t>
      </w:r>
      <w:r>
        <w:rPr>
          <w:sz w:val="28"/>
        </w:rPr>
        <w:t>u=u</w:t>
      </w:r>
      <w:r>
        <w:rPr>
          <w:sz w:val="28"/>
          <w:vertAlign w:val="subscript"/>
        </w:rPr>
        <w:t>r</w:t>
      </w:r>
      <w:r>
        <w:t>, the Magnitude of T(jω) is -</w:t>
      </w:r>
    </w:p>
    <w:p w:rsidR="00326764" w:rsidRDefault="00326764">
      <w:pPr>
        <w:spacing w:line="252" w:lineRule="auto"/>
        <w:sectPr w:rsidR="00326764">
          <w:headerReference w:type="default" r:id="rId16"/>
          <w:footerReference w:type="default" r:id="rId17"/>
          <w:pgSz w:w="12240" w:h="15840"/>
          <w:pgMar w:top="960" w:right="760" w:bottom="168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85" style="width:471.05pt;height:4.35pt;mso-position-horizontal-relative:char;mso-position-vertical-relative:line" coordsize="9421,87">
            <v:shape id="_x0000_s1086"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11"/>
        <w:rPr>
          <w:sz w:val="22"/>
        </w:rPr>
      </w:pPr>
      <w:r>
        <w:rPr>
          <w:noProof/>
        </w:rPr>
        <w:drawing>
          <wp:anchor distT="0" distB="0" distL="0" distR="0" simplePos="0" relativeHeight="313" behindDoc="0" locked="0" layoutInCell="1" allowOverlap="1">
            <wp:simplePos x="0" y="0"/>
            <wp:positionH relativeFrom="page">
              <wp:posOffset>933447</wp:posOffset>
            </wp:positionH>
            <wp:positionV relativeFrom="paragraph">
              <wp:posOffset>202462</wp:posOffset>
            </wp:positionV>
            <wp:extent cx="4843491" cy="1238250"/>
            <wp:effectExtent l="0" t="0" r="0" b="0"/>
            <wp:wrapTopAndBottom/>
            <wp:docPr id="413" name="image20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4" name="image208.png"/>
                    <pic:cNvPicPr/>
                  </pic:nvPicPr>
                  <pic:blipFill>
                    <a:blip r:embed="rId18" cstate="print"/>
                    <a:stretch>
                      <a:fillRect/>
                    </a:stretch>
                  </pic:blipFill>
                  <pic:spPr>
                    <a:xfrm>
                      <a:off x="0" y="0"/>
                      <a:ext cx="4843491" cy="1238250"/>
                    </a:xfrm>
                    <a:prstGeom prst="rect">
                      <a:avLst/>
                    </a:prstGeom>
                  </pic:spPr>
                </pic:pic>
              </a:graphicData>
            </a:graphic>
          </wp:anchor>
        </w:drawing>
      </w:r>
    </w:p>
    <w:p w:rsidR="00326764" w:rsidRDefault="00326764">
      <w:pPr>
        <w:pStyle w:val="BodyText"/>
        <w:rPr>
          <w:sz w:val="20"/>
        </w:rPr>
      </w:pPr>
    </w:p>
    <w:p w:rsidR="00326764" w:rsidRDefault="00326764">
      <w:pPr>
        <w:pStyle w:val="BodyText"/>
        <w:rPr>
          <w:sz w:val="20"/>
        </w:rPr>
      </w:pPr>
    </w:p>
    <w:p w:rsidR="00326764" w:rsidRDefault="00B61E7C">
      <w:pPr>
        <w:pStyle w:val="BodyText"/>
        <w:spacing w:before="10"/>
        <w:rPr>
          <w:sz w:val="18"/>
        </w:rPr>
      </w:pPr>
      <w:r>
        <w:rPr>
          <w:noProof/>
        </w:rPr>
        <w:drawing>
          <wp:anchor distT="0" distB="0" distL="0" distR="0" simplePos="0" relativeHeight="314" behindDoc="0" locked="0" layoutInCell="1" allowOverlap="1">
            <wp:simplePos x="0" y="0"/>
            <wp:positionH relativeFrom="page">
              <wp:posOffset>3067612</wp:posOffset>
            </wp:positionH>
            <wp:positionV relativeFrom="paragraph">
              <wp:posOffset>171019</wp:posOffset>
            </wp:positionV>
            <wp:extent cx="1497377" cy="419100"/>
            <wp:effectExtent l="0" t="0" r="0" b="0"/>
            <wp:wrapTopAndBottom/>
            <wp:docPr id="415" name="image2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6" name="image209.png"/>
                    <pic:cNvPicPr/>
                  </pic:nvPicPr>
                  <pic:blipFill>
                    <a:blip r:embed="rId19" cstate="print"/>
                    <a:stretch>
                      <a:fillRect/>
                    </a:stretch>
                  </pic:blipFill>
                  <pic:spPr>
                    <a:xfrm>
                      <a:off x="0" y="0"/>
                      <a:ext cx="1497377" cy="419100"/>
                    </a:xfrm>
                    <a:prstGeom prst="rect">
                      <a:avLst/>
                    </a:prstGeom>
                  </pic:spPr>
                </pic:pic>
              </a:graphicData>
            </a:graphic>
          </wp:anchor>
        </w:drawing>
      </w:r>
    </w:p>
    <w:p w:rsidR="00326764" w:rsidRDefault="00326764">
      <w:pPr>
        <w:pStyle w:val="BodyText"/>
        <w:rPr>
          <w:sz w:val="20"/>
        </w:rPr>
      </w:pPr>
    </w:p>
    <w:p w:rsidR="00326764" w:rsidRDefault="00B61E7C">
      <w:pPr>
        <w:pStyle w:val="BodyText"/>
        <w:spacing w:before="205" w:line="295" w:lineRule="auto"/>
        <w:ind w:left="188" w:right="732"/>
        <w:jc w:val="both"/>
      </w:pPr>
      <w:r>
        <w:t>Resonant peak in frequency response corresponds to the peak overshoot in the time domain transient response for certain values of damping ratio δδ. So, the resonant peak and peak overshoot are correlated to each other.</w:t>
      </w:r>
    </w:p>
    <w:p w:rsidR="00326764" w:rsidRDefault="00B61E7C">
      <w:pPr>
        <w:pStyle w:val="Heading2"/>
        <w:spacing w:before="48"/>
      </w:pPr>
      <w:bookmarkStart w:id="3" w:name="Bandwidth"/>
      <w:bookmarkEnd w:id="3"/>
      <w:r>
        <w:t>Bandwidth</w:t>
      </w:r>
    </w:p>
    <w:p w:rsidR="00326764" w:rsidRDefault="00B61E7C">
      <w:pPr>
        <w:pStyle w:val="BodyText"/>
        <w:spacing w:before="115" w:line="295" w:lineRule="auto"/>
        <w:ind w:left="188"/>
      </w:pPr>
      <w:r>
        <w:t>It is the range of frequencies over which, the magnitude of T(jω) drops to 70.7% from its zero frequency value.</w:t>
      </w:r>
    </w:p>
    <w:p w:rsidR="00326764" w:rsidRDefault="00B61E7C">
      <w:pPr>
        <w:pStyle w:val="BodyText"/>
        <w:spacing w:line="295" w:lineRule="auto"/>
        <w:ind w:left="188" w:right="5703"/>
      </w:pPr>
      <w:r>
        <w:rPr>
          <w:noProof/>
        </w:rPr>
        <w:drawing>
          <wp:anchor distT="0" distB="0" distL="0" distR="0" simplePos="0" relativeHeight="315" behindDoc="0" locked="0" layoutInCell="1" allowOverlap="1">
            <wp:simplePos x="0" y="0"/>
            <wp:positionH relativeFrom="page">
              <wp:posOffset>1249557</wp:posOffset>
            </wp:positionH>
            <wp:positionV relativeFrom="paragraph">
              <wp:posOffset>526234</wp:posOffset>
            </wp:positionV>
            <wp:extent cx="2446941" cy="552450"/>
            <wp:effectExtent l="0" t="0" r="0" b="0"/>
            <wp:wrapTopAndBottom/>
            <wp:docPr id="417" name="image2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8" name="image210.png"/>
                    <pic:cNvPicPr/>
                  </pic:nvPicPr>
                  <pic:blipFill>
                    <a:blip r:embed="rId20" cstate="print"/>
                    <a:stretch>
                      <a:fillRect/>
                    </a:stretch>
                  </pic:blipFill>
                  <pic:spPr>
                    <a:xfrm>
                      <a:off x="0" y="0"/>
                      <a:ext cx="2446941" cy="552450"/>
                    </a:xfrm>
                    <a:prstGeom prst="rect">
                      <a:avLst/>
                    </a:prstGeom>
                  </pic:spPr>
                </pic:pic>
              </a:graphicData>
            </a:graphic>
          </wp:anchor>
        </w:drawing>
      </w:r>
      <w:r>
        <w:t>At ω=0, the value of u will be zero. Substitute, u=0 in M.</w:t>
      </w:r>
    </w:p>
    <w:p w:rsidR="00326764" w:rsidRDefault="00B61E7C">
      <w:pPr>
        <w:pStyle w:val="BodyText"/>
        <w:spacing w:before="178"/>
        <w:ind w:left="241"/>
      </w:pPr>
      <w:r>
        <w:t>Therefore, the magnitude of T(jω) is one at ω=0</w:t>
      </w:r>
    </w:p>
    <w:p w:rsidR="00326764" w:rsidRDefault="00B61E7C">
      <w:pPr>
        <w:pStyle w:val="BodyText"/>
        <w:spacing w:before="67"/>
        <w:ind w:left="188"/>
      </w:pPr>
      <w:r>
        <w:t xml:space="preserve">At 3-dB frequency, the magnitude of </w:t>
      </w:r>
      <w:r>
        <w:t>T(jω) will be 70.7% of magnitude of T(jω)) at ω=0</w:t>
      </w:r>
    </w:p>
    <w:p w:rsidR="00326764" w:rsidRDefault="00B61E7C">
      <w:pPr>
        <w:pStyle w:val="BodyText"/>
        <w:ind w:left="278"/>
        <w:rPr>
          <w:sz w:val="20"/>
        </w:rPr>
      </w:pPr>
      <w:r>
        <w:rPr>
          <w:noProof/>
          <w:sz w:val="20"/>
        </w:rPr>
        <w:drawing>
          <wp:inline distT="0" distB="0" distL="0" distR="0">
            <wp:extent cx="4229460" cy="1362075"/>
            <wp:effectExtent l="0" t="0" r="0" b="0"/>
            <wp:docPr id="419" name="image21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0" name="image211.png"/>
                    <pic:cNvPicPr/>
                  </pic:nvPicPr>
                  <pic:blipFill>
                    <a:blip r:embed="rId21" cstate="print"/>
                    <a:stretch>
                      <a:fillRect/>
                    </a:stretch>
                  </pic:blipFill>
                  <pic:spPr>
                    <a:xfrm>
                      <a:off x="0" y="0"/>
                      <a:ext cx="4229460" cy="1362075"/>
                    </a:xfrm>
                    <a:prstGeom prst="rect">
                      <a:avLst/>
                    </a:prstGeom>
                  </pic:spPr>
                </pic:pic>
              </a:graphicData>
            </a:graphic>
          </wp:inline>
        </w:drawing>
      </w:r>
    </w:p>
    <w:p w:rsidR="00326764" w:rsidRDefault="00326764">
      <w:pPr>
        <w:rPr>
          <w:sz w:val="20"/>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83" style="width:471.05pt;height:4.35pt;mso-position-horizontal-relative:char;mso-position-vertical-relative:line" coordsize="9421,87">
            <v:shape id="_x0000_s1084"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7"/>
        <w:rPr>
          <w:sz w:val="19"/>
        </w:rPr>
      </w:pPr>
      <w:r>
        <w:rPr>
          <w:noProof/>
        </w:rPr>
        <w:drawing>
          <wp:anchor distT="0" distB="0" distL="0" distR="0" simplePos="0" relativeHeight="317" behindDoc="0" locked="0" layoutInCell="1" allowOverlap="1">
            <wp:simplePos x="0" y="0"/>
            <wp:positionH relativeFrom="page">
              <wp:posOffset>944880</wp:posOffset>
            </wp:positionH>
            <wp:positionV relativeFrom="paragraph">
              <wp:posOffset>177037</wp:posOffset>
            </wp:positionV>
            <wp:extent cx="4545926" cy="4686300"/>
            <wp:effectExtent l="0" t="0" r="0" b="0"/>
            <wp:wrapTopAndBottom/>
            <wp:docPr id="421" name="image2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2" name="image212.png"/>
                    <pic:cNvPicPr/>
                  </pic:nvPicPr>
                  <pic:blipFill>
                    <a:blip r:embed="rId22" cstate="print"/>
                    <a:stretch>
                      <a:fillRect/>
                    </a:stretch>
                  </pic:blipFill>
                  <pic:spPr>
                    <a:xfrm>
                      <a:off x="0" y="0"/>
                      <a:ext cx="4545926" cy="4686300"/>
                    </a:xfrm>
                    <a:prstGeom prst="rect">
                      <a:avLst/>
                    </a:prstGeom>
                  </pic:spPr>
                </pic:pic>
              </a:graphicData>
            </a:graphic>
          </wp:anchor>
        </w:drawing>
      </w:r>
    </w:p>
    <w:p w:rsidR="00326764" w:rsidRDefault="00B61E7C">
      <w:pPr>
        <w:pStyle w:val="BodyText"/>
        <w:spacing w:before="40" w:line="295" w:lineRule="auto"/>
        <w:ind w:left="188" w:right="728"/>
        <w:jc w:val="both"/>
      </w:pPr>
      <w:r>
        <w:t xml:space="preserve">Bandwidth </w:t>
      </w:r>
      <w:r>
        <w:rPr>
          <w:spacing w:val="2"/>
        </w:rPr>
        <w:t xml:space="preserve">ωb </w:t>
      </w:r>
      <w:r>
        <w:t>in the frequency response is inversely proportional to the rise time tr i</w:t>
      </w:r>
      <w:r>
        <w:t>n the time domain transient</w:t>
      </w:r>
      <w:r>
        <w:rPr>
          <w:spacing w:val="-1"/>
        </w:rPr>
        <w:t xml:space="preserve"> </w:t>
      </w:r>
      <w:r>
        <w:t>response.</w:t>
      </w:r>
    </w:p>
    <w:p w:rsidR="00326764" w:rsidRDefault="00B61E7C">
      <w:pPr>
        <w:pStyle w:val="Heading2"/>
        <w:spacing w:before="0" w:line="293" w:lineRule="exact"/>
        <w:ind w:left="188"/>
        <w:jc w:val="both"/>
      </w:pPr>
      <w:r>
        <w:t>Bode plots</w:t>
      </w:r>
    </w:p>
    <w:p w:rsidR="00326764" w:rsidRDefault="00B61E7C">
      <w:pPr>
        <w:pStyle w:val="BodyText"/>
        <w:spacing w:before="211"/>
        <w:ind w:left="188"/>
        <w:jc w:val="both"/>
      </w:pPr>
      <w:r>
        <w:t>The Bode plot or the Bode diagram consists of two plots −</w:t>
      </w:r>
    </w:p>
    <w:p w:rsidR="00326764" w:rsidRDefault="00326764">
      <w:pPr>
        <w:pStyle w:val="BodyText"/>
        <w:spacing w:before="4"/>
        <w:rPr>
          <w:sz w:val="28"/>
        </w:rPr>
      </w:pPr>
    </w:p>
    <w:p w:rsidR="00326764" w:rsidRDefault="00B61E7C">
      <w:pPr>
        <w:pStyle w:val="ListParagraph"/>
        <w:numPr>
          <w:ilvl w:val="1"/>
          <w:numId w:val="2"/>
        </w:numPr>
        <w:tabs>
          <w:tab w:val="left" w:pos="861"/>
        </w:tabs>
        <w:ind w:left="861" w:hanging="361"/>
        <w:jc w:val="both"/>
        <w:rPr>
          <w:rFonts w:ascii="Symbol" w:hAnsi="Symbol"/>
          <w:sz w:val="20"/>
        </w:rPr>
      </w:pPr>
      <w:r>
        <w:rPr>
          <w:sz w:val="24"/>
        </w:rPr>
        <w:t>Magnitude</w:t>
      </w:r>
      <w:r>
        <w:rPr>
          <w:spacing w:val="-2"/>
          <w:sz w:val="24"/>
        </w:rPr>
        <w:t xml:space="preserve"> </w:t>
      </w:r>
      <w:r>
        <w:rPr>
          <w:sz w:val="24"/>
        </w:rPr>
        <w:t>plot</w:t>
      </w:r>
    </w:p>
    <w:p w:rsidR="00326764" w:rsidRDefault="00B61E7C">
      <w:pPr>
        <w:pStyle w:val="ListParagraph"/>
        <w:numPr>
          <w:ilvl w:val="1"/>
          <w:numId w:val="2"/>
        </w:numPr>
        <w:tabs>
          <w:tab w:val="left" w:pos="861"/>
        </w:tabs>
        <w:spacing w:before="144"/>
        <w:ind w:left="861" w:hanging="361"/>
        <w:jc w:val="both"/>
        <w:rPr>
          <w:rFonts w:ascii="Symbol" w:hAnsi="Symbol"/>
          <w:sz w:val="20"/>
        </w:rPr>
      </w:pPr>
      <w:r>
        <w:rPr>
          <w:sz w:val="24"/>
        </w:rPr>
        <w:t>Phase</w:t>
      </w:r>
      <w:r>
        <w:rPr>
          <w:spacing w:val="-2"/>
          <w:sz w:val="24"/>
        </w:rPr>
        <w:t xml:space="preserve"> </w:t>
      </w:r>
      <w:r>
        <w:rPr>
          <w:sz w:val="24"/>
        </w:rPr>
        <w:t>plot</w:t>
      </w:r>
    </w:p>
    <w:p w:rsidR="00326764" w:rsidRDefault="00B61E7C">
      <w:pPr>
        <w:pStyle w:val="BodyText"/>
        <w:spacing w:before="144" w:line="295" w:lineRule="auto"/>
        <w:ind w:left="188" w:right="736"/>
        <w:jc w:val="both"/>
      </w:pPr>
      <w:r>
        <w:t>In both the plots, x-axis represents angular frequency (logarithmic scale). Whereas, yaxis represents the magnitude (linear scale) of open loop transfer function in the magnitude plot and the phase angle (linear scale) of the open loop transfer function in</w:t>
      </w:r>
      <w:r>
        <w:t xml:space="preserve"> the phase plot.</w:t>
      </w:r>
    </w:p>
    <w:p w:rsidR="00326764" w:rsidRDefault="00B61E7C">
      <w:pPr>
        <w:pStyle w:val="BodyText"/>
        <w:spacing w:before="143"/>
        <w:ind w:left="188"/>
        <w:jc w:val="both"/>
      </w:pPr>
      <w:r>
        <w:t xml:space="preserve">The </w:t>
      </w:r>
      <w:r>
        <w:rPr>
          <w:b/>
        </w:rPr>
        <w:t xml:space="preserve">magnitude </w:t>
      </w:r>
      <w:r>
        <w:t>of the open loop transfer function in dB is -</w:t>
      </w:r>
    </w:p>
    <w:p w:rsidR="00326764" w:rsidRDefault="00326764">
      <w:pPr>
        <w:pStyle w:val="BodyText"/>
        <w:rPr>
          <w:sz w:val="20"/>
        </w:rPr>
      </w:pPr>
    </w:p>
    <w:p w:rsidR="00326764" w:rsidRDefault="00B61E7C">
      <w:pPr>
        <w:pStyle w:val="BodyText"/>
        <w:spacing w:before="12"/>
        <w:rPr>
          <w:sz w:val="13"/>
        </w:rPr>
      </w:pPr>
      <w:r>
        <w:rPr>
          <w:noProof/>
        </w:rPr>
        <w:drawing>
          <wp:anchor distT="0" distB="0" distL="0" distR="0" simplePos="0" relativeHeight="318" behindDoc="0" locked="0" layoutInCell="1" allowOverlap="1">
            <wp:simplePos x="0" y="0"/>
            <wp:positionH relativeFrom="page">
              <wp:posOffset>1504868</wp:posOffset>
            </wp:positionH>
            <wp:positionV relativeFrom="paragraph">
              <wp:posOffset>133199</wp:posOffset>
            </wp:positionV>
            <wp:extent cx="1837681" cy="179165"/>
            <wp:effectExtent l="0" t="0" r="0" b="0"/>
            <wp:wrapTopAndBottom/>
            <wp:docPr id="423" name="image2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4" name="image213.png"/>
                    <pic:cNvPicPr/>
                  </pic:nvPicPr>
                  <pic:blipFill>
                    <a:blip r:embed="rId23" cstate="print"/>
                    <a:stretch>
                      <a:fillRect/>
                    </a:stretch>
                  </pic:blipFill>
                  <pic:spPr>
                    <a:xfrm>
                      <a:off x="0" y="0"/>
                      <a:ext cx="1837681" cy="179165"/>
                    </a:xfrm>
                    <a:prstGeom prst="rect">
                      <a:avLst/>
                    </a:prstGeom>
                  </pic:spPr>
                </pic:pic>
              </a:graphicData>
            </a:graphic>
          </wp:anchor>
        </w:drawing>
      </w:r>
    </w:p>
    <w:p w:rsidR="00326764" w:rsidRDefault="00326764">
      <w:pPr>
        <w:rPr>
          <w:sz w:val="13"/>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81" style="width:471.05pt;height:4.35pt;mso-position-horizontal-relative:char;mso-position-vertical-relative:line" coordsize="9421,87">
            <v:shape id="_x0000_s1082"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9"/>
        <w:rPr>
          <w:sz w:val="18"/>
        </w:rPr>
      </w:pPr>
    </w:p>
    <w:p w:rsidR="00326764" w:rsidRDefault="00B61E7C">
      <w:pPr>
        <w:pStyle w:val="BodyText"/>
        <w:spacing w:before="52"/>
        <w:ind w:left="140"/>
      </w:pPr>
      <w:r>
        <w:t xml:space="preserve">The </w:t>
      </w:r>
      <w:r>
        <w:rPr>
          <w:b/>
        </w:rPr>
        <w:t xml:space="preserve">phase angle </w:t>
      </w:r>
      <w:r>
        <w:t>of the open loop transfer function in degrees is -</w:t>
      </w:r>
    </w:p>
    <w:p w:rsidR="00326764" w:rsidRDefault="00326764">
      <w:pPr>
        <w:pStyle w:val="BodyText"/>
        <w:rPr>
          <w:sz w:val="20"/>
        </w:rPr>
      </w:pPr>
    </w:p>
    <w:p w:rsidR="00326764" w:rsidRDefault="00B61E7C">
      <w:pPr>
        <w:pStyle w:val="BodyText"/>
        <w:spacing w:before="4"/>
        <w:rPr>
          <w:sz w:val="16"/>
        </w:rPr>
      </w:pPr>
      <w:r>
        <w:rPr>
          <w:noProof/>
        </w:rPr>
        <w:drawing>
          <wp:anchor distT="0" distB="0" distL="0" distR="0" simplePos="0" relativeHeight="320" behindDoc="0" locked="0" layoutInCell="1" allowOverlap="1">
            <wp:simplePos x="0" y="0"/>
            <wp:positionH relativeFrom="page">
              <wp:posOffset>1552702</wp:posOffset>
            </wp:positionH>
            <wp:positionV relativeFrom="paragraph">
              <wp:posOffset>151343</wp:posOffset>
            </wp:positionV>
            <wp:extent cx="1328381" cy="180975"/>
            <wp:effectExtent l="0" t="0" r="0" b="0"/>
            <wp:wrapTopAndBottom/>
            <wp:docPr id="425" name="image2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6" name="image214.png"/>
                    <pic:cNvPicPr/>
                  </pic:nvPicPr>
                  <pic:blipFill>
                    <a:blip r:embed="rId24" cstate="print"/>
                    <a:stretch>
                      <a:fillRect/>
                    </a:stretch>
                  </pic:blipFill>
                  <pic:spPr>
                    <a:xfrm>
                      <a:off x="0" y="0"/>
                      <a:ext cx="1328381" cy="180975"/>
                    </a:xfrm>
                    <a:prstGeom prst="rect">
                      <a:avLst/>
                    </a:prstGeom>
                  </pic:spPr>
                </pic:pic>
              </a:graphicData>
            </a:graphic>
          </wp:anchor>
        </w:drawing>
      </w:r>
    </w:p>
    <w:p w:rsidR="00326764" w:rsidRDefault="00326764">
      <w:pPr>
        <w:pStyle w:val="BodyText"/>
        <w:rPr>
          <w:sz w:val="20"/>
        </w:rPr>
      </w:pPr>
    </w:p>
    <w:p w:rsidR="00326764" w:rsidRDefault="00326764">
      <w:pPr>
        <w:pStyle w:val="BodyText"/>
        <w:spacing w:before="8"/>
        <w:rPr>
          <w:sz w:val="18"/>
        </w:rPr>
      </w:pPr>
    </w:p>
    <w:p w:rsidR="00326764" w:rsidRDefault="00B61E7C">
      <w:pPr>
        <w:pStyle w:val="BodyText"/>
        <w:spacing w:before="52"/>
        <w:ind w:left="140"/>
      </w:pPr>
      <w:bookmarkStart w:id="4" w:name="Basic_of_Bode_Plots"/>
      <w:bookmarkEnd w:id="4"/>
      <w:r>
        <w:rPr>
          <w:color w:val="121213"/>
        </w:rPr>
        <w:t>Basic of Bode Plots</w:t>
      </w:r>
    </w:p>
    <w:p w:rsidR="00326764" w:rsidRDefault="00B61E7C">
      <w:pPr>
        <w:pStyle w:val="BodyText"/>
        <w:spacing w:before="115" w:line="295" w:lineRule="auto"/>
        <w:ind w:left="188" w:right="779"/>
      </w:pPr>
      <w:r>
        <w:rPr>
          <w:noProof/>
        </w:rPr>
        <w:drawing>
          <wp:anchor distT="0" distB="0" distL="0" distR="0" simplePos="0" relativeHeight="321" behindDoc="0" locked="0" layoutInCell="1" allowOverlap="1">
            <wp:simplePos x="0" y="0"/>
            <wp:positionH relativeFrom="page">
              <wp:posOffset>1397939</wp:posOffset>
            </wp:positionH>
            <wp:positionV relativeFrom="paragraph">
              <wp:posOffset>602787</wp:posOffset>
            </wp:positionV>
            <wp:extent cx="5255683" cy="3457575"/>
            <wp:effectExtent l="0" t="0" r="0" b="0"/>
            <wp:wrapTopAndBottom/>
            <wp:docPr id="427" name="image2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8" name="image215.png"/>
                    <pic:cNvPicPr/>
                  </pic:nvPicPr>
                  <pic:blipFill>
                    <a:blip r:embed="rId25" cstate="print"/>
                    <a:stretch>
                      <a:fillRect/>
                    </a:stretch>
                  </pic:blipFill>
                  <pic:spPr>
                    <a:xfrm>
                      <a:off x="0" y="0"/>
                      <a:ext cx="5255683" cy="3457575"/>
                    </a:xfrm>
                    <a:prstGeom prst="rect">
                      <a:avLst/>
                    </a:prstGeom>
                  </pic:spPr>
                </pic:pic>
              </a:graphicData>
            </a:graphic>
          </wp:anchor>
        </w:drawing>
      </w:r>
      <w:r>
        <w:t>The following table shows the slope, magnitude and the phase angle values of the terms present in the open loop transfer function. This data is useful while drawing the Bode plots.</w:t>
      </w:r>
    </w:p>
    <w:p w:rsidR="00326764" w:rsidRDefault="00326764">
      <w:pPr>
        <w:spacing w:line="295" w:lineRule="auto"/>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79" style="width:471.05pt;height:4.35pt;mso-position-horizontal-relative:char;mso-position-vertical-relative:line" coordsize="9421,87">
            <v:shape id="_x0000_s1080"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7"/>
        <w:rPr>
          <w:sz w:val="19"/>
        </w:rPr>
      </w:pPr>
      <w:r>
        <w:rPr>
          <w:noProof/>
        </w:rPr>
        <w:drawing>
          <wp:anchor distT="0" distB="0" distL="0" distR="0" simplePos="0" relativeHeight="323" behindDoc="0" locked="0" layoutInCell="1" allowOverlap="1">
            <wp:simplePos x="0" y="0"/>
            <wp:positionH relativeFrom="page">
              <wp:posOffset>1371600</wp:posOffset>
            </wp:positionH>
            <wp:positionV relativeFrom="paragraph">
              <wp:posOffset>177037</wp:posOffset>
            </wp:positionV>
            <wp:extent cx="5753031" cy="5391150"/>
            <wp:effectExtent l="0" t="0" r="0" b="0"/>
            <wp:wrapTopAndBottom/>
            <wp:docPr id="429" name="image2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0" name="image216.png"/>
                    <pic:cNvPicPr/>
                  </pic:nvPicPr>
                  <pic:blipFill>
                    <a:blip r:embed="rId26" cstate="print"/>
                    <a:stretch>
                      <a:fillRect/>
                    </a:stretch>
                  </pic:blipFill>
                  <pic:spPr>
                    <a:xfrm>
                      <a:off x="0" y="0"/>
                      <a:ext cx="5753031" cy="5391150"/>
                    </a:xfrm>
                    <a:prstGeom prst="rect">
                      <a:avLst/>
                    </a:prstGeom>
                  </pic:spPr>
                </pic:pic>
              </a:graphicData>
            </a:graphic>
          </wp:anchor>
        </w:drawing>
      </w:r>
    </w:p>
    <w:p w:rsidR="00326764" w:rsidRDefault="00326764">
      <w:pPr>
        <w:rPr>
          <w:sz w:val="19"/>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77" style="width:471.05pt;height:4.35pt;mso-position-horizontal-relative:char;mso-position-vertical-relative:line" coordsize="9421,87">
            <v:shape id="_x0000_s1078"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7"/>
        <w:rPr>
          <w:sz w:val="19"/>
        </w:rPr>
      </w:pPr>
      <w:r>
        <w:rPr>
          <w:noProof/>
        </w:rPr>
        <w:drawing>
          <wp:anchor distT="0" distB="0" distL="0" distR="0" simplePos="0" relativeHeight="325" behindDoc="0" locked="0" layoutInCell="1" allowOverlap="1">
            <wp:simplePos x="0" y="0"/>
            <wp:positionH relativeFrom="page">
              <wp:posOffset>1676400</wp:posOffset>
            </wp:positionH>
            <wp:positionV relativeFrom="paragraph">
              <wp:posOffset>177037</wp:posOffset>
            </wp:positionV>
            <wp:extent cx="4952310" cy="4495800"/>
            <wp:effectExtent l="0" t="0" r="0" b="0"/>
            <wp:wrapTopAndBottom/>
            <wp:docPr id="431" name="image217.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2" name="image217.jpeg"/>
                    <pic:cNvPicPr/>
                  </pic:nvPicPr>
                  <pic:blipFill>
                    <a:blip r:embed="rId27" cstate="print"/>
                    <a:stretch>
                      <a:fillRect/>
                    </a:stretch>
                  </pic:blipFill>
                  <pic:spPr>
                    <a:xfrm>
                      <a:off x="0" y="0"/>
                      <a:ext cx="4952310" cy="4495800"/>
                    </a:xfrm>
                    <a:prstGeom prst="rect">
                      <a:avLst/>
                    </a:prstGeom>
                  </pic:spPr>
                </pic:pic>
              </a:graphicData>
            </a:graphic>
          </wp:anchor>
        </w:drawing>
      </w:r>
    </w:p>
    <w:p w:rsidR="00326764" w:rsidRDefault="00326764">
      <w:pPr>
        <w:pStyle w:val="BodyText"/>
        <w:rPr>
          <w:sz w:val="20"/>
        </w:rPr>
      </w:pPr>
    </w:p>
    <w:p w:rsidR="00326764" w:rsidRDefault="00326764">
      <w:pPr>
        <w:pStyle w:val="BodyText"/>
        <w:rPr>
          <w:sz w:val="20"/>
        </w:rPr>
      </w:pPr>
    </w:p>
    <w:p w:rsidR="00326764" w:rsidRDefault="00B61E7C">
      <w:pPr>
        <w:pStyle w:val="BodyText"/>
        <w:spacing w:before="9"/>
        <w:rPr>
          <w:sz w:val="26"/>
        </w:rPr>
      </w:pPr>
      <w:r>
        <w:rPr>
          <w:noProof/>
        </w:rPr>
        <w:drawing>
          <wp:anchor distT="0" distB="0" distL="0" distR="0" simplePos="0" relativeHeight="326" behindDoc="0" locked="0" layoutInCell="1" allowOverlap="1">
            <wp:simplePos x="0" y="0"/>
            <wp:positionH relativeFrom="page">
              <wp:posOffset>2002861</wp:posOffset>
            </wp:positionH>
            <wp:positionV relativeFrom="paragraph">
              <wp:posOffset>232231</wp:posOffset>
            </wp:positionV>
            <wp:extent cx="3736735" cy="1981200"/>
            <wp:effectExtent l="0" t="0" r="0" b="0"/>
            <wp:wrapTopAndBottom/>
            <wp:docPr id="433" name="image218.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4" name="image218.jpeg"/>
                    <pic:cNvPicPr/>
                  </pic:nvPicPr>
                  <pic:blipFill>
                    <a:blip r:embed="rId28" cstate="print"/>
                    <a:stretch>
                      <a:fillRect/>
                    </a:stretch>
                  </pic:blipFill>
                  <pic:spPr>
                    <a:xfrm>
                      <a:off x="0" y="0"/>
                      <a:ext cx="3736735" cy="1981200"/>
                    </a:xfrm>
                    <a:prstGeom prst="rect">
                      <a:avLst/>
                    </a:prstGeom>
                  </pic:spPr>
                </pic:pic>
              </a:graphicData>
            </a:graphic>
          </wp:anchor>
        </w:drawing>
      </w:r>
    </w:p>
    <w:p w:rsidR="00326764" w:rsidRDefault="00326764">
      <w:pPr>
        <w:pStyle w:val="BodyText"/>
        <w:spacing w:before="2"/>
        <w:rPr>
          <w:sz w:val="22"/>
        </w:rPr>
      </w:pPr>
    </w:p>
    <w:p w:rsidR="00326764" w:rsidRDefault="00B61E7C">
      <w:pPr>
        <w:pStyle w:val="BodyText"/>
        <w:spacing w:before="52" w:line="295" w:lineRule="auto"/>
        <w:ind w:left="188" w:right="726"/>
        <w:jc w:val="both"/>
      </w:pPr>
      <w:r>
        <w:t>The magnitude plot is a horizontal line, which is independent of frequency. The 0 dB line i</w:t>
      </w:r>
      <w:r>
        <w:t>tself is the magnitude plot when the value of K is one. For the positive values of K, the horizontal line will shift 20logK dB above the 0 dB line. For the negative values of K, the horizontal line</w:t>
      </w:r>
    </w:p>
    <w:p w:rsidR="00326764" w:rsidRDefault="00326764">
      <w:pPr>
        <w:spacing w:line="295" w:lineRule="auto"/>
        <w:jc w:val="both"/>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75" style="width:471.05pt;height:4.35pt;mso-position-horizontal-relative:char;mso-position-vertical-relative:line" coordsize="9421,87">
            <v:shape id="_x0000_s1076"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line="295" w:lineRule="auto"/>
        <w:ind w:left="188" w:right="713"/>
      </w:pPr>
      <w:r>
        <w:t>will shift 20logK dB below the 0 dB line. The Zero degrees line itself is the phase plot for all the positive values of K.</w:t>
      </w:r>
    </w:p>
    <w:p w:rsidR="00326764" w:rsidRDefault="00B61E7C">
      <w:pPr>
        <w:pStyle w:val="BodyText"/>
        <w:spacing w:line="295" w:lineRule="auto"/>
        <w:ind w:left="188" w:right="4945"/>
      </w:pPr>
      <w:r>
        <w:t>Consider the open loop transfer function G(s)H(s)=s Magnitude M=20logω dB</w:t>
      </w:r>
    </w:p>
    <w:p w:rsidR="00326764" w:rsidRDefault="00B61E7C">
      <w:pPr>
        <w:pStyle w:val="BodyText"/>
        <w:ind w:left="188"/>
      </w:pPr>
      <w:r>
        <w:t xml:space="preserve">Phase angle </w:t>
      </w:r>
      <w:r>
        <w:rPr>
          <w:rFonts w:ascii="Cambria Math" w:eastAsia="Cambria Math" w:hAnsi="Cambria Math" w:cs="Cambria Math"/>
        </w:rPr>
        <w:t>ϕ</w:t>
      </w:r>
      <w:r>
        <w:t>=90</w:t>
      </w:r>
      <w:r>
        <w:rPr>
          <w:vertAlign w:val="superscript"/>
        </w:rPr>
        <w:t>0</w:t>
      </w:r>
    </w:p>
    <w:p w:rsidR="00326764" w:rsidRDefault="00B61E7C">
      <w:pPr>
        <w:pStyle w:val="BodyText"/>
        <w:spacing w:before="66" w:line="295" w:lineRule="auto"/>
        <w:ind w:left="188" w:right="5703"/>
      </w:pPr>
      <w:r>
        <w:t>At ω=0.1rad/sec, the magnitude is -20 dB. At ω=1rad/sec, the magnitude is 0 dB.</w:t>
      </w:r>
    </w:p>
    <w:p w:rsidR="00326764" w:rsidRDefault="00B61E7C">
      <w:pPr>
        <w:pStyle w:val="BodyText"/>
        <w:spacing w:line="293" w:lineRule="exact"/>
        <w:ind w:left="188"/>
      </w:pPr>
      <w:r>
        <w:t>At ω=10 rad/sec, the magnitude is 20 dB.</w:t>
      </w:r>
    </w:p>
    <w:p w:rsidR="00326764" w:rsidRDefault="00B61E7C">
      <w:pPr>
        <w:pStyle w:val="BodyText"/>
        <w:ind w:left="140"/>
      </w:pPr>
      <w:r>
        <w:t>The following figure shows the corresponding Bode plot.</w:t>
      </w:r>
    </w:p>
    <w:p w:rsidR="00326764" w:rsidRDefault="00B61E7C">
      <w:pPr>
        <w:pStyle w:val="BodyText"/>
        <w:spacing w:before="7"/>
        <w:rPr>
          <w:sz w:val="16"/>
        </w:rPr>
      </w:pPr>
      <w:r>
        <w:rPr>
          <w:noProof/>
        </w:rPr>
        <w:drawing>
          <wp:anchor distT="0" distB="0" distL="0" distR="0" simplePos="0" relativeHeight="328" behindDoc="0" locked="0" layoutInCell="1" allowOverlap="1">
            <wp:simplePos x="0" y="0"/>
            <wp:positionH relativeFrom="page">
              <wp:posOffset>914400</wp:posOffset>
            </wp:positionH>
            <wp:positionV relativeFrom="paragraph">
              <wp:posOffset>153799</wp:posOffset>
            </wp:positionV>
            <wp:extent cx="3811631" cy="4514850"/>
            <wp:effectExtent l="0" t="0" r="0" b="0"/>
            <wp:wrapTopAndBottom/>
            <wp:docPr id="435" name="image219.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6" name="image219.jpeg"/>
                    <pic:cNvPicPr/>
                  </pic:nvPicPr>
                  <pic:blipFill>
                    <a:blip r:embed="rId29" cstate="print"/>
                    <a:stretch>
                      <a:fillRect/>
                    </a:stretch>
                  </pic:blipFill>
                  <pic:spPr>
                    <a:xfrm>
                      <a:off x="0" y="0"/>
                      <a:ext cx="3811631" cy="4514850"/>
                    </a:xfrm>
                    <a:prstGeom prst="rect">
                      <a:avLst/>
                    </a:prstGeom>
                  </pic:spPr>
                </pic:pic>
              </a:graphicData>
            </a:graphic>
          </wp:anchor>
        </w:drawing>
      </w:r>
    </w:p>
    <w:p w:rsidR="00326764" w:rsidRDefault="00326764">
      <w:pPr>
        <w:pStyle w:val="BodyText"/>
        <w:spacing w:before="1"/>
        <w:rPr>
          <w:sz w:val="23"/>
        </w:rPr>
      </w:pPr>
    </w:p>
    <w:p w:rsidR="00326764" w:rsidRDefault="00B61E7C">
      <w:pPr>
        <w:pStyle w:val="BodyText"/>
        <w:spacing w:line="295" w:lineRule="auto"/>
        <w:ind w:left="188" w:right="731"/>
        <w:jc w:val="both"/>
      </w:pPr>
      <w:r>
        <w:t>The  magnitude  plot  is  a  line,  which  is  having  a  slope   of   20  d</w:t>
      </w:r>
      <w:r>
        <w:t>B/dec.  This   line  started at ω=0.1rad/sec having a magnitude of -20 dB and it continues on the same slope. It is touching 0 dB line at ω=1 rad/sec. In this case, the phase plot is 90</w:t>
      </w:r>
      <w:r>
        <w:rPr>
          <w:vertAlign w:val="superscript"/>
        </w:rPr>
        <w:t>0</w:t>
      </w:r>
      <w:r>
        <w:rPr>
          <w:spacing w:val="-14"/>
        </w:rPr>
        <w:t xml:space="preserve"> </w:t>
      </w:r>
      <w:r>
        <w:t>line.</w:t>
      </w:r>
    </w:p>
    <w:p w:rsidR="00326764" w:rsidRDefault="00B61E7C">
      <w:pPr>
        <w:pStyle w:val="BodyText"/>
        <w:spacing w:line="345" w:lineRule="auto"/>
        <w:ind w:left="188" w:right="4565"/>
        <w:jc w:val="both"/>
      </w:pPr>
      <w:r>
        <w:rPr>
          <w:noProof/>
        </w:rPr>
        <w:drawing>
          <wp:anchor distT="0" distB="0" distL="0" distR="0" simplePos="0" relativeHeight="486275072" behindDoc="1" locked="0" layoutInCell="1" allowOverlap="1">
            <wp:simplePos x="0" y="0"/>
            <wp:positionH relativeFrom="page">
              <wp:posOffset>1654810</wp:posOffset>
            </wp:positionH>
            <wp:positionV relativeFrom="paragraph">
              <wp:posOffset>191589</wp:posOffset>
            </wp:positionV>
            <wp:extent cx="1878264" cy="200025"/>
            <wp:effectExtent l="0" t="0" r="0" b="0"/>
            <wp:wrapNone/>
            <wp:docPr id="437" name="image2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8" name="image220.png"/>
                    <pic:cNvPicPr/>
                  </pic:nvPicPr>
                  <pic:blipFill>
                    <a:blip r:embed="rId30" cstate="print"/>
                    <a:stretch>
                      <a:fillRect/>
                    </a:stretch>
                  </pic:blipFill>
                  <pic:spPr>
                    <a:xfrm>
                      <a:off x="0" y="0"/>
                      <a:ext cx="1878264" cy="200025"/>
                    </a:xfrm>
                    <a:prstGeom prst="rect">
                      <a:avLst/>
                    </a:prstGeom>
                  </pic:spPr>
                </pic:pic>
              </a:graphicData>
            </a:graphic>
          </wp:anchor>
        </w:drawing>
      </w:r>
      <w:r>
        <w:t>Consider the open loop transfer function G(s)H(s)=1+sτ. Magnit</w:t>
      </w:r>
      <w:r>
        <w:t>ude</w:t>
      </w:r>
    </w:p>
    <w:p w:rsidR="00326764" w:rsidRDefault="00326764">
      <w:pPr>
        <w:spacing w:line="345" w:lineRule="auto"/>
        <w:jc w:val="both"/>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73" style="width:471.05pt;height:4.35pt;mso-position-horizontal-relative:char;mso-position-vertical-relative:line" coordsize="9421,87">
            <v:shape id="_x0000_s1074"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rPr>
          <w:sz w:val="20"/>
        </w:rPr>
      </w:pPr>
    </w:p>
    <w:p w:rsidR="00326764" w:rsidRDefault="00326764">
      <w:pPr>
        <w:pStyle w:val="BodyText"/>
        <w:spacing w:before="2"/>
        <w:rPr>
          <w:sz w:val="23"/>
        </w:rPr>
      </w:pPr>
    </w:p>
    <w:p w:rsidR="00326764" w:rsidRDefault="00B61E7C">
      <w:pPr>
        <w:pStyle w:val="BodyText"/>
        <w:spacing w:before="51"/>
        <w:ind w:left="188"/>
      </w:pPr>
      <w:r>
        <w:rPr>
          <w:noProof/>
        </w:rPr>
        <w:drawing>
          <wp:anchor distT="0" distB="0" distL="0" distR="0" simplePos="0" relativeHeight="15898624" behindDoc="0" locked="0" layoutInCell="1" allowOverlap="1">
            <wp:simplePos x="0" y="0"/>
            <wp:positionH relativeFrom="page">
              <wp:posOffset>1763445</wp:posOffset>
            </wp:positionH>
            <wp:positionV relativeFrom="paragraph">
              <wp:posOffset>-154866</wp:posOffset>
            </wp:positionV>
            <wp:extent cx="1582832" cy="233703"/>
            <wp:effectExtent l="0" t="0" r="0" b="0"/>
            <wp:wrapNone/>
            <wp:docPr id="439" name="image2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 name="image221.png"/>
                    <pic:cNvPicPr/>
                  </pic:nvPicPr>
                  <pic:blipFill>
                    <a:blip r:embed="rId31" cstate="print"/>
                    <a:stretch>
                      <a:fillRect/>
                    </a:stretch>
                  </pic:blipFill>
                  <pic:spPr>
                    <a:xfrm>
                      <a:off x="0" y="0"/>
                      <a:ext cx="1582832" cy="233703"/>
                    </a:xfrm>
                    <a:prstGeom prst="rect">
                      <a:avLst/>
                    </a:prstGeom>
                  </pic:spPr>
                </pic:pic>
              </a:graphicData>
            </a:graphic>
          </wp:anchor>
        </w:drawing>
      </w:r>
      <w:r>
        <w:t>Phase angle</w:t>
      </w:r>
    </w:p>
    <w:p w:rsidR="00326764" w:rsidRDefault="00326764">
      <w:pPr>
        <w:pStyle w:val="BodyText"/>
        <w:spacing w:before="4"/>
        <w:rPr>
          <w:sz w:val="27"/>
        </w:rPr>
      </w:pPr>
    </w:p>
    <w:p w:rsidR="00326764" w:rsidRDefault="00B61E7C">
      <w:pPr>
        <w:pStyle w:val="BodyText"/>
        <w:tabs>
          <w:tab w:val="left" w:pos="1412"/>
        </w:tabs>
        <w:spacing w:before="51"/>
        <w:ind w:left="188"/>
      </w:pPr>
      <w:r>
        <w:rPr>
          <w:noProof/>
        </w:rPr>
        <w:drawing>
          <wp:anchor distT="0" distB="0" distL="0" distR="0" simplePos="0" relativeHeight="486277120" behindDoc="1" locked="0" layoutInCell="1" allowOverlap="1">
            <wp:simplePos x="0" y="0"/>
            <wp:positionH relativeFrom="page">
              <wp:posOffset>1211016</wp:posOffset>
            </wp:positionH>
            <wp:positionV relativeFrom="paragraph">
              <wp:posOffset>-201336</wp:posOffset>
            </wp:positionV>
            <wp:extent cx="439252" cy="280689"/>
            <wp:effectExtent l="0" t="0" r="0" b="0"/>
            <wp:wrapNone/>
            <wp:docPr id="441" name="image22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2" name="image222.png"/>
                    <pic:cNvPicPr/>
                  </pic:nvPicPr>
                  <pic:blipFill>
                    <a:blip r:embed="rId32" cstate="print"/>
                    <a:stretch>
                      <a:fillRect/>
                    </a:stretch>
                  </pic:blipFill>
                  <pic:spPr>
                    <a:xfrm>
                      <a:off x="0" y="0"/>
                      <a:ext cx="439252" cy="280689"/>
                    </a:xfrm>
                    <a:prstGeom prst="rect">
                      <a:avLst/>
                    </a:prstGeom>
                  </pic:spPr>
                </pic:pic>
              </a:graphicData>
            </a:graphic>
          </wp:anchor>
        </w:drawing>
      </w:r>
      <w:r>
        <w:rPr>
          <w:noProof/>
        </w:rPr>
        <w:drawing>
          <wp:anchor distT="0" distB="0" distL="0" distR="0" simplePos="0" relativeHeight="486277632" behindDoc="1" locked="0" layoutInCell="1" allowOverlap="1">
            <wp:simplePos x="0" y="0"/>
            <wp:positionH relativeFrom="page">
              <wp:posOffset>1182369</wp:posOffset>
            </wp:positionH>
            <wp:positionV relativeFrom="paragraph">
              <wp:posOffset>283269</wp:posOffset>
            </wp:positionV>
            <wp:extent cx="504244" cy="219864"/>
            <wp:effectExtent l="0" t="0" r="0" b="0"/>
            <wp:wrapNone/>
            <wp:docPr id="443" name="image2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4" name="image223.png"/>
                    <pic:cNvPicPr/>
                  </pic:nvPicPr>
                  <pic:blipFill>
                    <a:blip r:embed="rId33" cstate="print"/>
                    <a:stretch>
                      <a:fillRect/>
                    </a:stretch>
                  </pic:blipFill>
                  <pic:spPr>
                    <a:xfrm>
                      <a:off x="0" y="0"/>
                      <a:ext cx="504244" cy="219864"/>
                    </a:xfrm>
                    <a:prstGeom prst="rect">
                      <a:avLst/>
                    </a:prstGeom>
                  </pic:spPr>
                </pic:pic>
              </a:graphicData>
            </a:graphic>
          </wp:anchor>
        </w:drawing>
      </w:r>
      <w:r>
        <w:t>For</w:t>
      </w:r>
      <w:r>
        <w:tab/>
        <w:t>, the magnitude is 0 dB and phase angle is 0</w:t>
      </w:r>
      <w:r>
        <w:rPr>
          <w:spacing w:val="-6"/>
        </w:rPr>
        <w:t xml:space="preserve"> </w:t>
      </w:r>
      <w:r>
        <w:t>degrees.</w:t>
      </w:r>
    </w:p>
    <w:p w:rsidR="00326764" w:rsidRDefault="00326764">
      <w:pPr>
        <w:pStyle w:val="BodyText"/>
        <w:spacing w:before="9"/>
        <w:rPr>
          <w:sz w:val="26"/>
        </w:rPr>
      </w:pPr>
    </w:p>
    <w:p w:rsidR="00326764" w:rsidRDefault="00B61E7C">
      <w:pPr>
        <w:pStyle w:val="BodyText"/>
        <w:tabs>
          <w:tab w:val="left" w:pos="1484"/>
        </w:tabs>
        <w:spacing w:line="295" w:lineRule="auto"/>
        <w:ind w:left="188" w:right="3499"/>
      </w:pPr>
      <w:r>
        <w:rPr>
          <w:noProof/>
        </w:rPr>
        <w:drawing>
          <wp:anchor distT="0" distB="0" distL="0" distR="0" simplePos="0" relativeHeight="331" behindDoc="0" locked="0" layoutInCell="1" allowOverlap="1">
            <wp:simplePos x="0" y="0"/>
            <wp:positionH relativeFrom="page">
              <wp:posOffset>1888567</wp:posOffset>
            </wp:positionH>
            <wp:positionV relativeFrom="paragraph">
              <wp:posOffset>503882</wp:posOffset>
            </wp:positionV>
            <wp:extent cx="3811064" cy="4419600"/>
            <wp:effectExtent l="0" t="0" r="0" b="0"/>
            <wp:wrapTopAndBottom/>
            <wp:docPr id="445" name="image224.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6" name="image224.jpeg"/>
                    <pic:cNvPicPr/>
                  </pic:nvPicPr>
                  <pic:blipFill>
                    <a:blip r:embed="rId34" cstate="print"/>
                    <a:stretch>
                      <a:fillRect/>
                    </a:stretch>
                  </pic:blipFill>
                  <pic:spPr>
                    <a:xfrm>
                      <a:off x="0" y="0"/>
                      <a:ext cx="3811064" cy="4419600"/>
                    </a:xfrm>
                    <a:prstGeom prst="rect">
                      <a:avLst/>
                    </a:prstGeom>
                  </pic:spPr>
                </pic:pic>
              </a:graphicData>
            </a:graphic>
          </wp:anchor>
        </w:drawing>
      </w:r>
      <w:r>
        <w:t>For</w:t>
      </w:r>
      <w:r>
        <w:tab/>
        <w:t>, the magnitude is 20logωτ dB and phase angle is 90</w:t>
      </w:r>
      <w:r>
        <w:rPr>
          <w:vertAlign w:val="superscript"/>
        </w:rPr>
        <w:t>0</w:t>
      </w:r>
      <w:r>
        <w:t>. The following figure shows the corresponding Bode</w:t>
      </w:r>
      <w:r>
        <w:rPr>
          <w:spacing w:val="-13"/>
        </w:rPr>
        <w:t xml:space="preserve"> </w:t>
      </w:r>
      <w:r>
        <w:t>plot</w:t>
      </w:r>
    </w:p>
    <w:p w:rsidR="00326764" w:rsidRDefault="00326764">
      <w:pPr>
        <w:pStyle w:val="BodyText"/>
      </w:pPr>
    </w:p>
    <w:p w:rsidR="00326764" w:rsidRDefault="00326764">
      <w:pPr>
        <w:pStyle w:val="BodyText"/>
      </w:pPr>
    </w:p>
    <w:p w:rsidR="00326764" w:rsidRDefault="00326764">
      <w:pPr>
        <w:pStyle w:val="BodyText"/>
        <w:spacing w:before="8"/>
        <w:rPr>
          <w:sz w:val="19"/>
        </w:rPr>
      </w:pPr>
    </w:p>
    <w:p w:rsidR="00326764" w:rsidRDefault="00B61E7C">
      <w:pPr>
        <w:pStyle w:val="BodyText"/>
        <w:spacing w:line="295" w:lineRule="auto"/>
        <w:ind w:left="188" w:right="728"/>
        <w:jc w:val="both"/>
      </w:pPr>
      <w:r>
        <w:t>The magnitude plot is having magnitude of 0 dB upto ω=1τω=1τ rad/sec. From ω=1τ rad/sec, it is having a slope of 20 dB/dec. In this case, the phase plot is having phase angle of 0 degrees up to ω=1τ rad/sec and from here, it is having phase angle of 90</w:t>
      </w:r>
      <w:r>
        <w:rPr>
          <w:vertAlign w:val="superscript"/>
        </w:rPr>
        <w:t>0</w:t>
      </w:r>
      <w:r>
        <w:t xml:space="preserve">.  </w:t>
      </w:r>
      <w:r>
        <w:t xml:space="preserve">This  Bode  plot  is  called the </w:t>
      </w:r>
      <w:r>
        <w:rPr>
          <w:b/>
        </w:rPr>
        <w:t>asymptotic Bode</w:t>
      </w:r>
      <w:r>
        <w:rPr>
          <w:b/>
          <w:spacing w:val="-7"/>
        </w:rPr>
        <w:t xml:space="preserve"> </w:t>
      </w:r>
      <w:r>
        <w:rPr>
          <w:b/>
        </w:rPr>
        <w:t>plot</w:t>
      </w:r>
      <w:r>
        <w:t>.</w:t>
      </w:r>
    </w:p>
    <w:p w:rsidR="00326764" w:rsidRDefault="00B61E7C">
      <w:pPr>
        <w:pStyle w:val="BodyText"/>
        <w:spacing w:line="295" w:lineRule="auto"/>
        <w:ind w:left="188" w:right="735"/>
        <w:jc w:val="both"/>
      </w:pPr>
      <w:r>
        <w:t>As the magnitude and the phase plots are represented with straight lines, the Exact Bode plots resemble the asymptotic Bode plots. The only difference is that the Exact Bode plots will have simple curv</w:t>
      </w:r>
      <w:r>
        <w:t>es instead of straight lines.</w:t>
      </w:r>
    </w:p>
    <w:p w:rsidR="00326764" w:rsidRDefault="00326764">
      <w:pPr>
        <w:spacing w:line="295" w:lineRule="auto"/>
        <w:jc w:val="both"/>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71" style="width:471.05pt;height:4.35pt;mso-position-horizontal-relative:char;mso-position-vertical-relative:line" coordsize="9421,87">
            <v:shape id="_x0000_s1072"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line="295" w:lineRule="auto"/>
        <w:ind w:left="188" w:right="779"/>
      </w:pPr>
      <w:r>
        <w:t xml:space="preserve">Similarly, you can draw the Bode plots for other terms of the open loop transfer function which are given in </w:t>
      </w:r>
      <w:r>
        <w:t>the</w:t>
      </w:r>
      <w:r>
        <w:rPr>
          <w:spacing w:val="-8"/>
        </w:rPr>
        <w:t xml:space="preserve"> </w:t>
      </w:r>
      <w:r>
        <w:t>table.</w:t>
      </w:r>
    </w:p>
    <w:p w:rsidR="00326764" w:rsidRDefault="00B61E7C">
      <w:pPr>
        <w:pStyle w:val="Heading2"/>
        <w:spacing w:before="144"/>
      </w:pPr>
      <w:bookmarkStart w:id="5" w:name="Rules_for_Construction_of_Bode_Plots"/>
      <w:bookmarkEnd w:id="5"/>
      <w:r>
        <w:rPr>
          <w:color w:val="121213"/>
        </w:rPr>
        <w:t>Rules for Construction of Bode Plots</w:t>
      </w:r>
    </w:p>
    <w:p w:rsidR="00326764" w:rsidRDefault="00B61E7C">
      <w:pPr>
        <w:pStyle w:val="BodyText"/>
        <w:spacing w:before="115"/>
        <w:ind w:left="188"/>
      </w:pPr>
      <w:r>
        <w:t>Follow these rules while constructing a Bode plot.</w:t>
      </w:r>
    </w:p>
    <w:p w:rsidR="00326764" w:rsidRDefault="00B61E7C">
      <w:pPr>
        <w:pStyle w:val="ListParagraph"/>
        <w:numPr>
          <w:ilvl w:val="1"/>
          <w:numId w:val="2"/>
        </w:numPr>
        <w:tabs>
          <w:tab w:val="left" w:pos="861"/>
        </w:tabs>
        <w:spacing w:before="211"/>
        <w:ind w:left="861"/>
        <w:jc w:val="both"/>
        <w:rPr>
          <w:rFonts w:ascii="Symbol" w:hAnsi="Symbol"/>
          <w:sz w:val="20"/>
        </w:rPr>
      </w:pPr>
      <w:r>
        <w:rPr>
          <w:sz w:val="24"/>
        </w:rPr>
        <w:t>Represent the open loop transfer function in the standard time constant</w:t>
      </w:r>
      <w:r>
        <w:rPr>
          <w:spacing w:val="-17"/>
          <w:sz w:val="24"/>
        </w:rPr>
        <w:t xml:space="preserve"> </w:t>
      </w:r>
      <w:r>
        <w:rPr>
          <w:sz w:val="24"/>
        </w:rPr>
        <w:t>form.</w:t>
      </w:r>
    </w:p>
    <w:p w:rsidR="00326764" w:rsidRDefault="00B61E7C">
      <w:pPr>
        <w:pStyle w:val="ListParagraph"/>
        <w:numPr>
          <w:ilvl w:val="1"/>
          <w:numId w:val="2"/>
        </w:numPr>
        <w:tabs>
          <w:tab w:val="left" w:pos="861"/>
        </w:tabs>
        <w:spacing w:before="211"/>
        <w:ind w:left="861"/>
        <w:jc w:val="both"/>
        <w:rPr>
          <w:rFonts w:ascii="Symbol" w:hAnsi="Symbol"/>
          <w:sz w:val="20"/>
        </w:rPr>
      </w:pPr>
      <w:r>
        <w:rPr>
          <w:sz w:val="24"/>
        </w:rPr>
        <w:t>Substitute, s=jωs=jω in the above</w:t>
      </w:r>
      <w:r>
        <w:rPr>
          <w:spacing w:val="-9"/>
          <w:sz w:val="24"/>
        </w:rPr>
        <w:t xml:space="preserve"> </w:t>
      </w:r>
      <w:r>
        <w:rPr>
          <w:sz w:val="24"/>
        </w:rPr>
        <w:t>equation.</w:t>
      </w:r>
    </w:p>
    <w:p w:rsidR="00326764" w:rsidRDefault="00B61E7C">
      <w:pPr>
        <w:pStyle w:val="ListParagraph"/>
        <w:numPr>
          <w:ilvl w:val="1"/>
          <w:numId w:val="2"/>
        </w:numPr>
        <w:tabs>
          <w:tab w:val="left" w:pos="861"/>
        </w:tabs>
        <w:spacing w:before="67"/>
        <w:ind w:left="861"/>
        <w:jc w:val="both"/>
        <w:rPr>
          <w:rFonts w:ascii="Symbol" w:hAnsi="Symbol"/>
          <w:sz w:val="20"/>
        </w:rPr>
      </w:pPr>
      <w:r>
        <w:rPr>
          <w:sz w:val="24"/>
        </w:rPr>
        <w:t>Find the corner frequencies and arrange them in ascending</w:t>
      </w:r>
      <w:r>
        <w:rPr>
          <w:spacing w:val="-7"/>
          <w:sz w:val="24"/>
        </w:rPr>
        <w:t xml:space="preserve"> </w:t>
      </w:r>
      <w:r>
        <w:rPr>
          <w:sz w:val="24"/>
        </w:rPr>
        <w:t>order.</w:t>
      </w:r>
    </w:p>
    <w:p w:rsidR="00326764" w:rsidRDefault="00B61E7C">
      <w:pPr>
        <w:pStyle w:val="ListParagraph"/>
        <w:numPr>
          <w:ilvl w:val="1"/>
          <w:numId w:val="2"/>
        </w:numPr>
        <w:tabs>
          <w:tab w:val="left" w:pos="861"/>
        </w:tabs>
        <w:spacing w:before="211" w:line="295" w:lineRule="auto"/>
        <w:ind w:right="727" w:hanging="361"/>
        <w:jc w:val="both"/>
        <w:rPr>
          <w:rFonts w:ascii="Symbol" w:hAnsi="Symbol"/>
          <w:sz w:val="20"/>
        </w:rPr>
      </w:pPr>
      <w:r>
        <w:rPr>
          <w:sz w:val="24"/>
        </w:rPr>
        <w:t>Consider the starting frequency of the Bode plot as 1/10</w:t>
      </w:r>
      <w:r>
        <w:rPr>
          <w:sz w:val="24"/>
          <w:vertAlign w:val="superscript"/>
        </w:rPr>
        <w:t>th</w:t>
      </w:r>
      <w:r>
        <w:rPr>
          <w:sz w:val="24"/>
        </w:rPr>
        <w:t xml:space="preserve"> of the minimum corner frequency or 0.1 rad/sec whichever is smaller value and draw the Bode plot upto 10 times maximum corner</w:t>
      </w:r>
      <w:r>
        <w:rPr>
          <w:spacing w:val="-6"/>
          <w:sz w:val="24"/>
        </w:rPr>
        <w:t xml:space="preserve"> </w:t>
      </w:r>
      <w:r>
        <w:rPr>
          <w:sz w:val="24"/>
        </w:rPr>
        <w:t>freque</w:t>
      </w:r>
      <w:r>
        <w:rPr>
          <w:sz w:val="24"/>
        </w:rPr>
        <w:t>ncy.</w:t>
      </w:r>
    </w:p>
    <w:p w:rsidR="00326764" w:rsidRDefault="00B61E7C">
      <w:pPr>
        <w:pStyle w:val="ListParagraph"/>
        <w:numPr>
          <w:ilvl w:val="1"/>
          <w:numId w:val="2"/>
        </w:numPr>
        <w:tabs>
          <w:tab w:val="left" w:pos="861"/>
        </w:tabs>
        <w:spacing w:before="144"/>
        <w:ind w:left="861"/>
        <w:jc w:val="both"/>
        <w:rPr>
          <w:rFonts w:ascii="Symbol" w:hAnsi="Symbol"/>
          <w:sz w:val="20"/>
        </w:rPr>
      </w:pPr>
      <w:r>
        <w:rPr>
          <w:sz w:val="24"/>
        </w:rPr>
        <w:t>Draw the magnitude plots for each term and combine these plots</w:t>
      </w:r>
      <w:r>
        <w:rPr>
          <w:spacing w:val="-16"/>
          <w:sz w:val="24"/>
        </w:rPr>
        <w:t xml:space="preserve"> </w:t>
      </w:r>
      <w:r>
        <w:rPr>
          <w:sz w:val="24"/>
        </w:rPr>
        <w:t>properly.</w:t>
      </w:r>
    </w:p>
    <w:p w:rsidR="00326764" w:rsidRDefault="00B61E7C">
      <w:pPr>
        <w:pStyle w:val="ListParagraph"/>
        <w:numPr>
          <w:ilvl w:val="1"/>
          <w:numId w:val="2"/>
        </w:numPr>
        <w:tabs>
          <w:tab w:val="left" w:pos="861"/>
        </w:tabs>
        <w:spacing w:before="211"/>
        <w:ind w:left="861"/>
        <w:jc w:val="both"/>
        <w:rPr>
          <w:rFonts w:ascii="Symbol" w:hAnsi="Symbol"/>
          <w:sz w:val="20"/>
        </w:rPr>
      </w:pPr>
      <w:r>
        <w:rPr>
          <w:sz w:val="24"/>
        </w:rPr>
        <w:t>Draw the phase plots for each term and combine these plots</w:t>
      </w:r>
      <w:r>
        <w:rPr>
          <w:spacing w:val="-16"/>
          <w:sz w:val="24"/>
        </w:rPr>
        <w:t xml:space="preserve"> </w:t>
      </w:r>
      <w:r>
        <w:rPr>
          <w:sz w:val="24"/>
        </w:rPr>
        <w:t>properly.</w:t>
      </w:r>
    </w:p>
    <w:p w:rsidR="00326764" w:rsidRDefault="00B61E7C">
      <w:pPr>
        <w:pStyle w:val="BodyText"/>
        <w:spacing w:before="211" w:line="295" w:lineRule="auto"/>
        <w:ind w:left="188" w:right="779"/>
      </w:pPr>
      <w:r>
        <w:rPr>
          <w:b/>
        </w:rPr>
        <w:t xml:space="preserve">Note </w:t>
      </w:r>
      <w:r>
        <w:t>−</w:t>
      </w:r>
      <w:r>
        <w:t xml:space="preserve"> The corner frequency is the frequency at which there is a change in the slope of the magnitude plot.</w:t>
      </w:r>
    </w:p>
    <w:p w:rsidR="00326764" w:rsidRDefault="00B61E7C">
      <w:pPr>
        <w:pStyle w:val="BodyText"/>
        <w:spacing w:before="144"/>
        <w:ind w:left="140"/>
      </w:pPr>
      <w:r>
        <w:t>Example</w:t>
      </w:r>
    </w:p>
    <w:p w:rsidR="00326764" w:rsidRDefault="00B61E7C">
      <w:pPr>
        <w:pStyle w:val="BodyText"/>
        <w:spacing w:before="115"/>
        <w:ind w:left="188"/>
      </w:pPr>
      <w:r>
        <w:t>Consider the open loop transfer function of a closed loop control syste</w:t>
      </w:r>
    </w:p>
    <w:p w:rsidR="00326764" w:rsidRDefault="00B61E7C">
      <w:pPr>
        <w:pStyle w:val="BodyText"/>
        <w:spacing w:before="5"/>
        <w:rPr>
          <w:sz w:val="25"/>
        </w:rPr>
      </w:pPr>
      <w:r>
        <w:rPr>
          <w:noProof/>
        </w:rPr>
        <w:drawing>
          <wp:anchor distT="0" distB="0" distL="0" distR="0" simplePos="0" relativeHeight="336" behindDoc="0" locked="0" layoutInCell="1" allowOverlap="1">
            <wp:simplePos x="0" y="0"/>
            <wp:positionH relativeFrom="page">
              <wp:posOffset>962009</wp:posOffset>
            </wp:positionH>
            <wp:positionV relativeFrom="paragraph">
              <wp:posOffset>222085</wp:posOffset>
            </wp:positionV>
            <wp:extent cx="5682147" cy="2743200"/>
            <wp:effectExtent l="0" t="0" r="0" b="0"/>
            <wp:wrapTopAndBottom/>
            <wp:docPr id="447" name="image2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8" name="image225.png"/>
                    <pic:cNvPicPr/>
                  </pic:nvPicPr>
                  <pic:blipFill>
                    <a:blip r:embed="rId35" cstate="print"/>
                    <a:stretch>
                      <a:fillRect/>
                    </a:stretch>
                  </pic:blipFill>
                  <pic:spPr>
                    <a:xfrm>
                      <a:off x="0" y="0"/>
                      <a:ext cx="5682147" cy="2743200"/>
                    </a:xfrm>
                    <a:prstGeom prst="rect">
                      <a:avLst/>
                    </a:prstGeom>
                  </pic:spPr>
                </pic:pic>
              </a:graphicData>
            </a:graphic>
          </wp:anchor>
        </w:drawing>
      </w:r>
    </w:p>
    <w:p w:rsidR="00326764" w:rsidRDefault="00326764">
      <w:pPr>
        <w:rPr>
          <w:sz w:val="25"/>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69" style="width:471.05pt;height:4.35pt;mso-position-horizontal-relative:char;mso-position-vertical-relative:line" coordsize="9421,87">
            <v:shape id="_x0000_s1070"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Heading2"/>
        <w:spacing w:before="52"/>
        <w:jc w:val="both"/>
      </w:pPr>
      <w:bookmarkStart w:id="6" w:name="Stability_Analysis_using_Bode_Plots"/>
      <w:bookmarkEnd w:id="6"/>
      <w:r>
        <w:rPr>
          <w:color w:val="121213"/>
        </w:rPr>
        <w:t>Stability Analysis using Bode Plots</w:t>
      </w:r>
    </w:p>
    <w:p w:rsidR="00326764" w:rsidRDefault="00B61E7C">
      <w:pPr>
        <w:pStyle w:val="BodyText"/>
        <w:spacing w:before="115" w:line="295" w:lineRule="auto"/>
        <w:ind w:left="188" w:right="738"/>
        <w:jc w:val="both"/>
      </w:pPr>
      <w:r>
        <w:t>From the Bode plots, we can say whether the control system is stable, marginally stable or unstable based on the values of these parameters.</w:t>
      </w:r>
    </w:p>
    <w:p w:rsidR="00326764" w:rsidRDefault="00326764">
      <w:pPr>
        <w:pStyle w:val="BodyText"/>
        <w:spacing w:before="10"/>
        <w:rPr>
          <w:sz w:val="22"/>
        </w:rPr>
      </w:pPr>
    </w:p>
    <w:p w:rsidR="00326764" w:rsidRDefault="00B61E7C">
      <w:pPr>
        <w:pStyle w:val="ListParagraph"/>
        <w:numPr>
          <w:ilvl w:val="1"/>
          <w:numId w:val="2"/>
        </w:numPr>
        <w:tabs>
          <w:tab w:val="left" w:pos="861"/>
        </w:tabs>
        <w:ind w:left="861" w:hanging="361"/>
        <w:jc w:val="both"/>
        <w:rPr>
          <w:rFonts w:ascii="Symbol" w:hAnsi="Symbol"/>
          <w:sz w:val="20"/>
        </w:rPr>
      </w:pPr>
      <w:r>
        <w:rPr>
          <w:sz w:val="24"/>
        </w:rPr>
        <w:t>Gain cross over frequency and phase cross over</w:t>
      </w:r>
      <w:r>
        <w:rPr>
          <w:spacing w:val="-9"/>
          <w:sz w:val="24"/>
        </w:rPr>
        <w:t xml:space="preserve"> </w:t>
      </w:r>
      <w:r>
        <w:rPr>
          <w:sz w:val="24"/>
        </w:rPr>
        <w:t>frequency</w:t>
      </w:r>
    </w:p>
    <w:p w:rsidR="00326764" w:rsidRDefault="00B61E7C">
      <w:pPr>
        <w:pStyle w:val="ListParagraph"/>
        <w:numPr>
          <w:ilvl w:val="1"/>
          <w:numId w:val="2"/>
        </w:numPr>
        <w:tabs>
          <w:tab w:val="left" w:pos="861"/>
        </w:tabs>
        <w:spacing w:before="144"/>
        <w:ind w:left="861" w:hanging="361"/>
        <w:jc w:val="both"/>
        <w:rPr>
          <w:rFonts w:ascii="Symbol" w:hAnsi="Symbol"/>
          <w:sz w:val="20"/>
        </w:rPr>
      </w:pPr>
      <w:r>
        <w:rPr>
          <w:sz w:val="24"/>
        </w:rPr>
        <w:t>Gain margin and phase</w:t>
      </w:r>
      <w:r>
        <w:rPr>
          <w:spacing w:val="-11"/>
          <w:sz w:val="24"/>
        </w:rPr>
        <w:t xml:space="preserve"> </w:t>
      </w:r>
      <w:r>
        <w:rPr>
          <w:sz w:val="24"/>
        </w:rPr>
        <w:t>margin</w:t>
      </w:r>
    </w:p>
    <w:p w:rsidR="00326764" w:rsidRDefault="00B61E7C">
      <w:pPr>
        <w:pStyle w:val="Heading2"/>
        <w:spacing w:before="139"/>
        <w:jc w:val="both"/>
      </w:pPr>
      <w:r>
        <w:t>Phase Cross over Frequency</w:t>
      </w:r>
    </w:p>
    <w:p w:rsidR="00326764" w:rsidRDefault="00B61E7C">
      <w:pPr>
        <w:pStyle w:val="BodyText"/>
        <w:spacing w:before="115" w:line="295" w:lineRule="auto"/>
        <w:ind w:left="188" w:right="724"/>
        <w:jc w:val="both"/>
      </w:pPr>
      <w:r>
        <w:t>T</w:t>
      </w:r>
      <w:r>
        <w:t>he frequency at which the phase plot is having the phase of -180</w:t>
      </w:r>
      <w:r>
        <w:rPr>
          <w:vertAlign w:val="superscript"/>
        </w:rPr>
        <w:t>0</w:t>
      </w:r>
      <w:r>
        <w:t xml:space="preserve"> is known as </w:t>
      </w:r>
      <w:r>
        <w:rPr>
          <w:b/>
        </w:rPr>
        <w:t>phase cross over frequency</w:t>
      </w:r>
      <w:r>
        <w:t xml:space="preserve">. It is denoted by ωpc. The unit of phase cross over frequency is </w:t>
      </w:r>
      <w:r>
        <w:rPr>
          <w:b/>
        </w:rPr>
        <w:t>rad/sec</w:t>
      </w:r>
      <w:r>
        <w:t>.</w:t>
      </w:r>
    </w:p>
    <w:p w:rsidR="00326764" w:rsidRDefault="00B61E7C">
      <w:pPr>
        <w:pStyle w:val="BodyText"/>
        <w:spacing w:before="47"/>
        <w:ind w:left="140"/>
        <w:jc w:val="both"/>
      </w:pPr>
      <w:r>
        <w:t>Gain Cross over Frequency</w:t>
      </w:r>
    </w:p>
    <w:p w:rsidR="00326764" w:rsidRDefault="00B61E7C">
      <w:pPr>
        <w:pStyle w:val="BodyText"/>
        <w:spacing w:before="115" w:line="295" w:lineRule="auto"/>
        <w:ind w:left="188" w:right="732"/>
        <w:jc w:val="both"/>
      </w:pPr>
      <w:r>
        <w:t>The frequency at which the magnitude plot is having</w:t>
      </w:r>
      <w:r>
        <w:t xml:space="preserve"> the magnitude of zero  dB is known        as </w:t>
      </w:r>
      <w:r>
        <w:rPr>
          <w:b/>
        </w:rPr>
        <w:t>gain cross over frequency</w:t>
      </w:r>
      <w:r>
        <w:t>.  It  is  denoted by ωgc.  The unit  of gain cross  over frequency    is</w:t>
      </w:r>
      <w:r>
        <w:rPr>
          <w:spacing w:val="-1"/>
        </w:rPr>
        <w:t xml:space="preserve"> </w:t>
      </w:r>
      <w:r>
        <w:rPr>
          <w:b/>
        </w:rPr>
        <w:t>rad/sec</w:t>
      </w:r>
      <w:r>
        <w:t>.</w:t>
      </w:r>
    </w:p>
    <w:p w:rsidR="00326764" w:rsidRDefault="00B61E7C">
      <w:pPr>
        <w:pStyle w:val="BodyText"/>
        <w:spacing w:line="295" w:lineRule="auto"/>
        <w:ind w:left="188" w:right="738"/>
        <w:jc w:val="both"/>
      </w:pPr>
      <w:r>
        <w:t>The stability of the control system based on the relation between the phase cross over frequency and the gain cross over frequency is listed below.</w:t>
      </w:r>
    </w:p>
    <w:p w:rsidR="00326764" w:rsidRDefault="00B61E7C">
      <w:pPr>
        <w:pStyle w:val="ListParagraph"/>
        <w:numPr>
          <w:ilvl w:val="1"/>
          <w:numId w:val="2"/>
        </w:numPr>
        <w:tabs>
          <w:tab w:val="left" w:pos="860"/>
          <w:tab w:val="left" w:pos="861"/>
        </w:tabs>
        <w:spacing w:before="143" w:line="295" w:lineRule="auto"/>
        <w:ind w:right="724" w:hanging="361"/>
        <w:rPr>
          <w:rFonts w:ascii="Symbol" w:hAnsi="Symbol"/>
          <w:sz w:val="20"/>
        </w:rPr>
      </w:pPr>
      <w:r>
        <w:rPr>
          <w:sz w:val="24"/>
        </w:rPr>
        <w:t>If the phase cross over frequency ωpc is greater than the gain cross over frequency ωgc, then the control sy</w:t>
      </w:r>
      <w:r>
        <w:rPr>
          <w:sz w:val="24"/>
        </w:rPr>
        <w:t>stem is</w:t>
      </w:r>
      <w:r>
        <w:rPr>
          <w:spacing w:val="-3"/>
          <w:sz w:val="24"/>
        </w:rPr>
        <w:t xml:space="preserve"> </w:t>
      </w:r>
      <w:r>
        <w:rPr>
          <w:b/>
          <w:sz w:val="24"/>
        </w:rPr>
        <w:t>stable</w:t>
      </w:r>
      <w:r>
        <w:rPr>
          <w:sz w:val="24"/>
        </w:rPr>
        <w:t>.</w:t>
      </w:r>
    </w:p>
    <w:p w:rsidR="00326764" w:rsidRDefault="00B61E7C">
      <w:pPr>
        <w:pStyle w:val="ListParagraph"/>
        <w:numPr>
          <w:ilvl w:val="1"/>
          <w:numId w:val="2"/>
        </w:numPr>
        <w:tabs>
          <w:tab w:val="left" w:pos="860"/>
          <w:tab w:val="left" w:pos="861"/>
        </w:tabs>
        <w:spacing w:line="295" w:lineRule="auto"/>
        <w:ind w:right="724" w:hanging="361"/>
        <w:rPr>
          <w:rFonts w:ascii="Symbol" w:hAnsi="Symbol"/>
          <w:sz w:val="20"/>
        </w:rPr>
      </w:pPr>
      <w:r>
        <w:rPr>
          <w:sz w:val="24"/>
        </w:rPr>
        <w:t xml:space="preserve">If the phase cross over frequency ωpc is equal </w:t>
      </w:r>
      <w:r>
        <w:rPr>
          <w:spacing w:val="2"/>
          <w:sz w:val="24"/>
        </w:rPr>
        <w:t xml:space="preserve">to </w:t>
      </w:r>
      <w:r>
        <w:rPr>
          <w:sz w:val="24"/>
        </w:rPr>
        <w:t xml:space="preserve">the gain cross over frequency ωgc, then the control system is </w:t>
      </w:r>
      <w:r>
        <w:rPr>
          <w:b/>
          <w:sz w:val="24"/>
        </w:rPr>
        <w:t>marginally</w:t>
      </w:r>
      <w:r>
        <w:rPr>
          <w:b/>
          <w:spacing w:val="-5"/>
          <w:sz w:val="24"/>
        </w:rPr>
        <w:t xml:space="preserve"> </w:t>
      </w:r>
      <w:r>
        <w:rPr>
          <w:b/>
          <w:sz w:val="24"/>
        </w:rPr>
        <w:t>stable</w:t>
      </w:r>
      <w:r>
        <w:rPr>
          <w:sz w:val="24"/>
        </w:rPr>
        <w:t>.</w:t>
      </w:r>
    </w:p>
    <w:p w:rsidR="00326764" w:rsidRDefault="00B61E7C">
      <w:pPr>
        <w:pStyle w:val="ListParagraph"/>
        <w:numPr>
          <w:ilvl w:val="1"/>
          <w:numId w:val="2"/>
        </w:numPr>
        <w:tabs>
          <w:tab w:val="left" w:pos="860"/>
          <w:tab w:val="left" w:pos="861"/>
        </w:tabs>
        <w:spacing w:line="295" w:lineRule="auto"/>
        <w:ind w:right="724" w:hanging="361"/>
        <w:rPr>
          <w:rFonts w:ascii="Symbol" w:hAnsi="Symbol"/>
          <w:sz w:val="20"/>
        </w:rPr>
      </w:pPr>
      <w:r>
        <w:rPr>
          <w:sz w:val="24"/>
        </w:rPr>
        <w:t>If the phase cross over frequency ωpcis less than the gain cross over frequency ωgc, then the control system is</w:t>
      </w:r>
      <w:r>
        <w:rPr>
          <w:spacing w:val="-3"/>
          <w:sz w:val="24"/>
        </w:rPr>
        <w:t xml:space="preserve"> </w:t>
      </w:r>
      <w:r>
        <w:rPr>
          <w:b/>
          <w:sz w:val="24"/>
        </w:rPr>
        <w:t>unstable</w:t>
      </w:r>
      <w:r>
        <w:rPr>
          <w:sz w:val="24"/>
        </w:rPr>
        <w:t>.</w:t>
      </w:r>
    </w:p>
    <w:p w:rsidR="00326764" w:rsidRDefault="00B61E7C">
      <w:pPr>
        <w:pStyle w:val="Heading2"/>
        <w:spacing w:before="47"/>
      </w:pPr>
      <w:r>
        <w:t>Gain Margin</w:t>
      </w:r>
    </w:p>
    <w:p w:rsidR="00326764" w:rsidRDefault="00B61E7C">
      <w:pPr>
        <w:pStyle w:val="BodyText"/>
        <w:spacing w:before="115"/>
        <w:ind w:left="188"/>
      </w:pPr>
      <w:r>
        <w:t>Gain margin GMGM is equal to negative of the magnitude in dB at phase cross over frequency.</w:t>
      </w:r>
    </w:p>
    <w:p w:rsidR="00326764" w:rsidRDefault="00B61E7C">
      <w:pPr>
        <w:pStyle w:val="BodyText"/>
        <w:ind w:left="3420"/>
      </w:pPr>
      <w:r>
        <w:t>GM=20log(1Mpc)=20logMpc</w:t>
      </w:r>
    </w:p>
    <w:p w:rsidR="00326764" w:rsidRDefault="00326764">
      <w:pPr>
        <w:pStyle w:val="BodyText"/>
        <w:spacing w:before="7"/>
        <w:rPr>
          <w:sz w:val="25"/>
        </w:rPr>
      </w:pPr>
    </w:p>
    <w:p w:rsidR="00326764" w:rsidRDefault="00B61E7C">
      <w:pPr>
        <w:pStyle w:val="BodyText"/>
        <w:spacing w:line="295" w:lineRule="auto"/>
        <w:ind w:left="188" w:right="713"/>
      </w:pPr>
      <w:r>
        <w:t>Where</w:t>
      </w:r>
      <w:r>
        <w:t xml:space="preserve">, MpcMpc is the magnitude at phase cross over frequency. The unit of gain margin (GM) is </w:t>
      </w:r>
      <w:r>
        <w:rPr>
          <w:b/>
        </w:rPr>
        <w:t>dB</w:t>
      </w:r>
      <w:r>
        <w:t>.</w:t>
      </w:r>
    </w:p>
    <w:p w:rsidR="00326764" w:rsidRDefault="00B61E7C">
      <w:pPr>
        <w:pStyle w:val="Heading2"/>
        <w:spacing w:before="47"/>
      </w:pPr>
      <w:r>
        <w:t>Phase Margin</w:t>
      </w:r>
    </w:p>
    <w:p w:rsidR="00326764" w:rsidRDefault="00B61E7C">
      <w:pPr>
        <w:pStyle w:val="BodyText"/>
        <w:spacing w:before="115"/>
        <w:ind w:left="188"/>
      </w:pPr>
      <w:r>
        <w:t>The formula for phase margin PMPM is</w:t>
      </w:r>
    </w:p>
    <w:p w:rsidR="00326764" w:rsidRDefault="00B61E7C">
      <w:pPr>
        <w:pStyle w:val="BodyText"/>
        <w:ind w:left="2280" w:right="2815"/>
        <w:jc w:val="center"/>
      </w:pPr>
      <w:r>
        <w:t>PM=180</w:t>
      </w:r>
      <w:r>
        <w:rPr>
          <w:vertAlign w:val="superscript"/>
        </w:rPr>
        <w:t>0</w:t>
      </w:r>
      <w:r>
        <w:t>+</w:t>
      </w:r>
      <w:r>
        <w:rPr>
          <w:rFonts w:ascii="Cambria Math" w:eastAsia="Cambria Math" w:hAnsi="Cambria Math" w:cs="Cambria Math"/>
        </w:rPr>
        <w:t>ϕ</w:t>
      </w:r>
      <w:r>
        <w:t>gc</w:t>
      </w:r>
    </w:p>
    <w:p w:rsidR="00326764" w:rsidRDefault="00326764">
      <w:pPr>
        <w:pStyle w:val="BodyText"/>
        <w:spacing w:before="7"/>
        <w:rPr>
          <w:sz w:val="25"/>
        </w:rPr>
      </w:pPr>
    </w:p>
    <w:p w:rsidR="00326764" w:rsidRDefault="00B61E7C">
      <w:pPr>
        <w:pStyle w:val="BodyText"/>
        <w:spacing w:line="295" w:lineRule="auto"/>
        <w:ind w:left="188" w:right="832"/>
      </w:pPr>
      <w:r>
        <w:t xml:space="preserve">Where, </w:t>
      </w:r>
      <w:r>
        <w:rPr>
          <w:rFonts w:ascii="Cambria Math" w:eastAsia="Cambria Math" w:hAnsi="Cambria Math" w:cs="Cambria Math"/>
        </w:rPr>
        <w:t>ϕ</w:t>
      </w:r>
      <w:r>
        <w:t>gc is  the  phase  angle  at  gain  cross  over  frequency.  The  unit  of  phase  margin  i</w:t>
      </w:r>
      <w:r>
        <w:t>s</w:t>
      </w:r>
      <w:r>
        <w:rPr>
          <w:spacing w:val="-1"/>
        </w:rPr>
        <w:t xml:space="preserve"> </w:t>
      </w:r>
      <w:r>
        <w:rPr>
          <w:b/>
          <w:bCs/>
        </w:rPr>
        <w:t>degrees</w:t>
      </w:r>
      <w:r>
        <w:t>.</w:t>
      </w:r>
    </w:p>
    <w:p w:rsidR="00326764" w:rsidRDefault="00326764">
      <w:pPr>
        <w:spacing w:line="295" w:lineRule="auto"/>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67" style="width:471.05pt;height:4.35pt;mso-position-horizontal-relative:char;mso-position-vertical-relative:line" coordsize="9421,87">
            <v:shape id="_x0000_s1068"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ind w:left="673"/>
      </w:pPr>
      <w:r>
        <w:rPr>
          <w:noProof/>
        </w:rPr>
        <w:drawing>
          <wp:anchor distT="0" distB="0" distL="0" distR="0" simplePos="0" relativeHeight="15902720" behindDoc="0" locked="0" layoutInCell="1" allowOverlap="1">
            <wp:simplePos x="0" y="0"/>
            <wp:positionH relativeFrom="page">
              <wp:posOffset>1004887</wp:posOffset>
            </wp:positionH>
            <wp:positionV relativeFrom="paragraph">
              <wp:posOffset>-12689</wp:posOffset>
            </wp:positionV>
            <wp:extent cx="228600" cy="209550"/>
            <wp:effectExtent l="0" t="0" r="0" b="0"/>
            <wp:wrapNone/>
            <wp:docPr id="449" name="image2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0" name="image226.png"/>
                    <pic:cNvPicPr/>
                  </pic:nvPicPr>
                  <pic:blipFill>
                    <a:blip r:embed="rId36" cstate="print"/>
                    <a:stretch>
                      <a:fillRect/>
                    </a:stretch>
                  </pic:blipFill>
                  <pic:spPr>
                    <a:xfrm>
                      <a:off x="0" y="0"/>
                      <a:ext cx="228600" cy="209550"/>
                    </a:xfrm>
                    <a:prstGeom prst="rect">
                      <a:avLst/>
                    </a:prstGeom>
                  </pic:spPr>
                </pic:pic>
              </a:graphicData>
            </a:graphic>
          </wp:anchor>
        </w:drawing>
      </w:r>
      <w:r>
        <w:rPr>
          <w:color w:val="FF0000"/>
        </w:rPr>
        <w:t>NOTE:</w:t>
      </w:r>
    </w:p>
    <w:p w:rsidR="00326764" w:rsidRDefault="00326764">
      <w:pPr>
        <w:pStyle w:val="BodyText"/>
        <w:spacing w:before="1"/>
        <w:rPr>
          <w:sz w:val="13"/>
        </w:rPr>
      </w:pPr>
    </w:p>
    <w:p w:rsidR="00326764" w:rsidRDefault="00B61E7C">
      <w:pPr>
        <w:pStyle w:val="BodyText"/>
        <w:spacing w:before="51" w:line="295" w:lineRule="auto"/>
        <w:ind w:left="188" w:right="779"/>
      </w:pPr>
      <w:r>
        <w:t>The stability of the control system based on the relation between gain margin and phase margin is listed below.</w:t>
      </w:r>
    </w:p>
    <w:p w:rsidR="00326764" w:rsidRDefault="00B61E7C">
      <w:pPr>
        <w:pStyle w:val="ListParagraph"/>
        <w:numPr>
          <w:ilvl w:val="1"/>
          <w:numId w:val="2"/>
        </w:numPr>
        <w:tabs>
          <w:tab w:val="left" w:pos="860"/>
          <w:tab w:val="left" w:pos="861"/>
        </w:tabs>
        <w:spacing w:before="144" w:line="295" w:lineRule="auto"/>
        <w:ind w:right="733" w:hanging="361"/>
        <w:rPr>
          <w:rFonts w:ascii="Symbol" w:hAnsi="Symbol"/>
          <w:sz w:val="20"/>
        </w:rPr>
      </w:pPr>
      <w:r>
        <w:rPr>
          <w:sz w:val="24"/>
        </w:rPr>
        <w:t>If both the gain margin GM and the phase margin PM are positive, then the control system is</w:t>
      </w:r>
      <w:r>
        <w:rPr>
          <w:spacing w:val="-1"/>
          <w:sz w:val="24"/>
        </w:rPr>
        <w:t xml:space="preserve"> </w:t>
      </w:r>
      <w:r>
        <w:rPr>
          <w:b/>
          <w:sz w:val="24"/>
        </w:rPr>
        <w:t>stable</w:t>
      </w:r>
      <w:r>
        <w:rPr>
          <w:sz w:val="24"/>
        </w:rPr>
        <w:t>.</w:t>
      </w:r>
    </w:p>
    <w:p w:rsidR="00326764" w:rsidRDefault="00B61E7C">
      <w:pPr>
        <w:pStyle w:val="ListParagraph"/>
        <w:numPr>
          <w:ilvl w:val="1"/>
          <w:numId w:val="2"/>
        </w:numPr>
        <w:tabs>
          <w:tab w:val="left" w:pos="860"/>
          <w:tab w:val="left" w:pos="861"/>
        </w:tabs>
        <w:spacing w:line="295" w:lineRule="auto"/>
        <w:ind w:right="731" w:hanging="361"/>
        <w:rPr>
          <w:rFonts w:ascii="Symbol" w:hAnsi="Symbol"/>
          <w:sz w:val="20"/>
        </w:rPr>
      </w:pPr>
      <w:r>
        <w:rPr>
          <w:sz w:val="24"/>
        </w:rPr>
        <w:t xml:space="preserve">If both the gain margin GM and the phase margin PM are equal to zero, then the control system is </w:t>
      </w:r>
      <w:r>
        <w:rPr>
          <w:b/>
          <w:sz w:val="24"/>
        </w:rPr>
        <w:t>marginally</w:t>
      </w:r>
      <w:r>
        <w:rPr>
          <w:b/>
          <w:spacing w:val="-5"/>
          <w:sz w:val="24"/>
        </w:rPr>
        <w:t xml:space="preserve"> </w:t>
      </w:r>
      <w:r>
        <w:rPr>
          <w:b/>
          <w:sz w:val="24"/>
        </w:rPr>
        <w:t>stable</w:t>
      </w:r>
      <w:r>
        <w:rPr>
          <w:sz w:val="24"/>
        </w:rPr>
        <w:t>.</w:t>
      </w:r>
    </w:p>
    <w:p w:rsidR="00326764" w:rsidRDefault="00B61E7C">
      <w:pPr>
        <w:pStyle w:val="BodyText"/>
        <w:spacing w:line="295" w:lineRule="auto"/>
        <w:ind w:left="909" w:right="779"/>
      </w:pPr>
      <w:r>
        <w:t>If the gain margin GM and / or the phase</w:t>
      </w:r>
      <w:r>
        <w:t xml:space="preserve"> margin PM are/is negative, then the control system is </w:t>
      </w:r>
      <w:r>
        <w:rPr>
          <w:b/>
        </w:rPr>
        <w:t>unstable</w:t>
      </w:r>
      <w:r>
        <w:t>.</w:t>
      </w:r>
    </w:p>
    <w:p w:rsidR="00326764" w:rsidRDefault="00B61E7C">
      <w:pPr>
        <w:pStyle w:val="Heading2"/>
        <w:spacing w:before="0" w:line="292" w:lineRule="exact"/>
        <w:ind w:left="909"/>
      </w:pPr>
      <w:r>
        <w:t>Polar plots</w:t>
      </w:r>
    </w:p>
    <w:p w:rsidR="00326764" w:rsidRDefault="00326764">
      <w:pPr>
        <w:pStyle w:val="BodyText"/>
        <w:spacing w:before="66" w:line="295" w:lineRule="auto"/>
        <w:ind w:left="909" w:right="779"/>
      </w:pPr>
      <w:r>
        <w:pict>
          <v:group id="_x0000_s1064" style="position:absolute;left:0;text-align:left;margin-left:110.4pt;margin-top:35.55pt;width:456pt;height:388.55pt;z-index:-17036288;mso-position-horizontal-relative:page" coordorigin="2208,711" coordsize="9120,7771">
            <v:shape id="_x0000_s1066" type="#_x0000_t75" style="position:absolute;left:2208;top:710;width:9120;height:2463">
              <v:imagedata r:id="rId37" o:title=""/>
            </v:shape>
            <v:shape id="_x0000_s1065" type="#_x0000_t75" style="position:absolute;left:2880;top:3173;width:7682;height:5308">
              <v:imagedata r:id="rId38" o:title=""/>
            </v:shape>
            <w10:wrap anchorx="page"/>
          </v:group>
        </w:pict>
      </w:r>
      <w:r w:rsidR="00B61E7C">
        <w:t>Polar plot is a plot which can be drawn between magnitude and phase. Here, the magnitudes are represented by normal values only.</w:t>
      </w:r>
    </w:p>
    <w:p w:rsidR="00326764" w:rsidRDefault="00326764">
      <w:pPr>
        <w:spacing w:line="295" w:lineRule="auto"/>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62" style="width:471.05pt;height:4.35pt;mso-position-horizontal-relative:char;mso-position-vertical-relative:line" coordsize="9421,87">
            <v:shape id="_x0000_s1063"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line="295" w:lineRule="auto"/>
        <w:ind w:left="188" w:right="728"/>
        <w:jc w:val="both"/>
      </w:pPr>
      <w:r>
        <w:t xml:space="preserve">This graph sheet consists of concentric circles  and  radial  lines.  The </w:t>
      </w:r>
      <w:r>
        <w:rPr>
          <w:b/>
        </w:rPr>
        <w:t xml:space="preserve">concentric  circles </w:t>
      </w:r>
      <w:r>
        <w:t xml:space="preserve">and the </w:t>
      </w:r>
      <w:r>
        <w:rPr>
          <w:b/>
        </w:rPr>
        <w:t xml:space="preserve">radial lines </w:t>
      </w:r>
      <w:r>
        <w:t>represent the magnitudes</w:t>
      </w:r>
      <w:r>
        <w:t xml:space="preserve"> and phase angles respectively. These angles are represented by positive values in anti-clock wise direction. Similarly, we can represent angles with negative values in clockwise direction. For example, the angle 270</w:t>
      </w:r>
      <w:r>
        <w:rPr>
          <w:vertAlign w:val="superscript"/>
        </w:rPr>
        <w:t>0</w:t>
      </w:r>
      <w:r>
        <w:t xml:space="preserve"> in anti-clock wise direction is equal </w:t>
      </w:r>
      <w:r>
        <w:t>to the angle −90</w:t>
      </w:r>
      <w:r>
        <w:rPr>
          <w:vertAlign w:val="superscript"/>
        </w:rPr>
        <w:t>0</w:t>
      </w:r>
      <w:r>
        <w:t xml:space="preserve"> in clockwise</w:t>
      </w:r>
      <w:r>
        <w:rPr>
          <w:spacing w:val="-5"/>
        </w:rPr>
        <w:t xml:space="preserve"> </w:t>
      </w:r>
      <w:r>
        <w:t>direction.</w:t>
      </w:r>
    </w:p>
    <w:p w:rsidR="00326764" w:rsidRDefault="00B61E7C">
      <w:pPr>
        <w:pStyle w:val="Heading2"/>
        <w:jc w:val="both"/>
      </w:pPr>
      <w:bookmarkStart w:id="7" w:name="Rules__for__Drawing__Polar__Plots"/>
      <w:bookmarkEnd w:id="7"/>
      <w:r>
        <w:rPr>
          <w:color w:val="121213"/>
        </w:rPr>
        <w:t>Rules for Drawing Polar Plots</w:t>
      </w:r>
    </w:p>
    <w:p w:rsidR="00326764" w:rsidRDefault="00B61E7C">
      <w:pPr>
        <w:pStyle w:val="BodyText"/>
        <w:spacing w:before="115"/>
        <w:ind w:left="188"/>
        <w:jc w:val="both"/>
      </w:pPr>
      <w:r>
        <w:t>Follow these rules for plotting the polar plots.</w:t>
      </w:r>
    </w:p>
    <w:p w:rsidR="00326764" w:rsidRDefault="00B61E7C">
      <w:pPr>
        <w:pStyle w:val="ListParagraph"/>
        <w:numPr>
          <w:ilvl w:val="1"/>
          <w:numId w:val="2"/>
        </w:numPr>
        <w:tabs>
          <w:tab w:val="left" w:pos="860"/>
          <w:tab w:val="left" w:pos="861"/>
        </w:tabs>
        <w:spacing w:before="211"/>
        <w:ind w:left="861"/>
        <w:rPr>
          <w:rFonts w:ascii="Symbol" w:hAnsi="Symbol"/>
          <w:sz w:val="20"/>
        </w:rPr>
      </w:pPr>
      <w:r>
        <w:rPr>
          <w:sz w:val="24"/>
        </w:rPr>
        <w:t>Substitute, s=jω in the open loop transfer</w:t>
      </w:r>
      <w:r>
        <w:rPr>
          <w:spacing w:val="-10"/>
          <w:sz w:val="24"/>
        </w:rPr>
        <w:t xml:space="preserve"> </w:t>
      </w:r>
      <w:r>
        <w:rPr>
          <w:sz w:val="24"/>
        </w:rPr>
        <w:t>function.</w:t>
      </w:r>
    </w:p>
    <w:p w:rsidR="00326764" w:rsidRDefault="00B61E7C">
      <w:pPr>
        <w:pStyle w:val="ListParagraph"/>
        <w:numPr>
          <w:ilvl w:val="1"/>
          <w:numId w:val="2"/>
        </w:numPr>
        <w:tabs>
          <w:tab w:val="left" w:pos="860"/>
          <w:tab w:val="left" w:pos="861"/>
        </w:tabs>
        <w:spacing w:before="67"/>
        <w:ind w:left="861"/>
        <w:rPr>
          <w:rFonts w:ascii="Symbol" w:hAnsi="Symbol"/>
          <w:sz w:val="20"/>
        </w:rPr>
      </w:pPr>
      <w:r>
        <w:rPr>
          <w:sz w:val="24"/>
        </w:rPr>
        <w:t>Write the expressions for magnitude and the phase of</w:t>
      </w:r>
      <w:r>
        <w:rPr>
          <w:spacing w:val="-7"/>
          <w:sz w:val="24"/>
        </w:rPr>
        <w:t xml:space="preserve"> </w:t>
      </w:r>
      <w:r>
        <w:rPr>
          <w:sz w:val="24"/>
        </w:rPr>
        <w:t>G(jω)H(jω)</w:t>
      </w:r>
    </w:p>
    <w:p w:rsidR="00326764" w:rsidRDefault="00B61E7C">
      <w:pPr>
        <w:pStyle w:val="ListParagraph"/>
        <w:numPr>
          <w:ilvl w:val="1"/>
          <w:numId w:val="2"/>
        </w:numPr>
        <w:tabs>
          <w:tab w:val="left" w:pos="860"/>
          <w:tab w:val="left" w:pos="861"/>
        </w:tabs>
        <w:spacing w:before="67" w:line="295" w:lineRule="auto"/>
        <w:ind w:right="723" w:hanging="361"/>
        <w:rPr>
          <w:rFonts w:ascii="Symbol" w:hAnsi="Symbol"/>
          <w:sz w:val="20"/>
        </w:rPr>
      </w:pPr>
      <w:r>
        <w:rPr>
          <w:sz w:val="24"/>
        </w:rPr>
        <w:t>Find the starting magnitude and the phase of G(jω)H(jω) by substituting ω=0. So, the polar plot starts with this magnitude and the phase</w:t>
      </w:r>
      <w:r>
        <w:rPr>
          <w:spacing w:val="-5"/>
          <w:sz w:val="24"/>
        </w:rPr>
        <w:t xml:space="preserve"> </w:t>
      </w:r>
      <w:r>
        <w:rPr>
          <w:sz w:val="24"/>
        </w:rPr>
        <w:t>angle.</w:t>
      </w:r>
    </w:p>
    <w:p w:rsidR="00326764" w:rsidRDefault="00B61E7C">
      <w:pPr>
        <w:pStyle w:val="ListParagraph"/>
        <w:numPr>
          <w:ilvl w:val="1"/>
          <w:numId w:val="2"/>
        </w:numPr>
        <w:tabs>
          <w:tab w:val="left" w:pos="860"/>
          <w:tab w:val="left" w:pos="861"/>
        </w:tabs>
        <w:spacing w:line="295" w:lineRule="auto"/>
        <w:ind w:right="728" w:hanging="361"/>
        <w:rPr>
          <w:rFonts w:ascii="Symbol" w:hAnsi="Symbol"/>
          <w:sz w:val="20"/>
        </w:rPr>
      </w:pPr>
      <w:r>
        <w:rPr>
          <w:sz w:val="24"/>
        </w:rPr>
        <w:t>Find the ending magnitude and the phase of G(jω)H(jω) by substituting ω=∞ So, the polar plot ends with this magn</w:t>
      </w:r>
      <w:r>
        <w:rPr>
          <w:sz w:val="24"/>
        </w:rPr>
        <w:t>itude and the phase</w:t>
      </w:r>
      <w:r>
        <w:rPr>
          <w:spacing w:val="2"/>
          <w:sz w:val="24"/>
        </w:rPr>
        <w:t xml:space="preserve"> </w:t>
      </w:r>
      <w:r>
        <w:rPr>
          <w:sz w:val="24"/>
        </w:rPr>
        <w:t>angle.</w:t>
      </w:r>
    </w:p>
    <w:p w:rsidR="00326764" w:rsidRDefault="00B61E7C">
      <w:pPr>
        <w:pStyle w:val="ListParagraph"/>
        <w:numPr>
          <w:ilvl w:val="1"/>
          <w:numId w:val="2"/>
        </w:numPr>
        <w:tabs>
          <w:tab w:val="left" w:pos="860"/>
          <w:tab w:val="left" w:pos="861"/>
        </w:tabs>
        <w:spacing w:line="295" w:lineRule="auto"/>
        <w:ind w:right="739" w:hanging="361"/>
        <w:rPr>
          <w:rFonts w:ascii="Symbol" w:hAnsi="Symbol"/>
          <w:sz w:val="20"/>
        </w:rPr>
      </w:pPr>
      <w:r>
        <w:rPr>
          <w:sz w:val="24"/>
        </w:rPr>
        <w:t>Check whether the polar plot  intersects the real axis, by  making the  imaginary term  of G(jω)H(jω) equal to zero and find the value(s) of</w:t>
      </w:r>
      <w:r>
        <w:rPr>
          <w:spacing w:val="-15"/>
          <w:sz w:val="24"/>
        </w:rPr>
        <w:t xml:space="preserve"> </w:t>
      </w:r>
      <w:r>
        <w:rPr>
          <w:sz w:val="24"/>
        </w:rPr>
        <w:t>ω.</w:t>
      </w:r>
    </w:p>
    <w:p w:rsidR="00326764" w:rsidRDefault="00B61E7C">
      <w:pPr>
        <w:pStyle w:val="ListParagraph"/>
        <w:numPr>
          <w:ilvl w:val="1"/>
          <w:numId w:val="2"/>
        </w:numPr>
        <w:tabs>
          <w:tab w:val="left" w:pos="860"/>
          <w:tab w:val="left" w:pos="861"/>
        </w:tabs>
        <w:spacing w:line="295" w:lineRule="auto"/>
        <w:ind w:right="730" w:hanging="361"/>
        <w:rPr>
          <w:rFonts w:ascii="Symbol" w:hAnsi="Symbol"/>
          <w:sz w:val="20"/>
        </w:rPr>
      </w:pPr>
      <w:r>
        <w:rPr>
          <w:sz w:val="24"/>
        </w:rPr>
        <w:t xml:space="preserve">Check whether the  polar  plot  intersects  the  imaginary  axis,  by  making  real  </w:t>
      </w:r>
      <w:r>
        <w:rPr>
          <w:sz w:val="24"/>
        </w:rPr>
        <w:t>term  of G(jω)H(jω) equal to zero and find the value(s) of</w:t>
      </w:r>
      <w:r>
        <w:rPr>
          <w:spacing w:val="-15"/>
          <w:sz w:val="24"/>
        </w:rPr>
        <w:t xml:space="preserve"> </w:t>
      </w:r>
      <w:r>
        <w:rPr>
          <w:sz w:val="24"/>
        </w:rPr>
        <w:t>ω.</w:t>
      </w:r>
    </w:p>
    <w:p w:rsidR="00326764" w:rsidRDefault="00B61E7C">
      <w:pPr>
        <w:pStyle w:val="ListParagraph"/>
        <w:numPr>
          <w:ilvl w:val="1"/>
          <w:numId w:val="2"/>
        </w:numPr>
        <w:tabs>
          <w:tab w:val="left" w:pos="860"/>
          <w:tab w:val="left" w:pos="861"/>
        </w:tabs>
        <w:spacing w:line="295" w:lineRule="auto"/>
        <w:ind w:right="728" w:hanging="361"/>
        <w:rPr>
          <w:rFonts w:ascii="Symbol" w:hAnsi="Symbol"/>
          <w:sz w:val="20"/>
        </w:rPr>
      </w:pPr>
      <w:r>
        <w:rPr>
          <w:sz w:val="24"/>
        </w:rPr>
        <w:t>For drawing polar plot more clearly, find the magnitude and phase of G(jω)H(jω) by considering the other value(s) of</w:t>
      </w:r>
      <w:r>
        <w:rPr>
          <w:spacing w:val="-4"/>
          <w:sz w:val="24"/>
        </w:rPr>
        <w:t xml:space="preserve"> </w:t>
      </w:r>
      <w:r>
        <w:rPr>
          <w:sz w:val="24"/>
        </w:rPr>
        <w:t>ω.</w:t>
      </w:r>
    </w:p>
    <w:p w:rsidR="00326764" w:rsidRDefault="00B61E7C">
      <w:pPr>
        <w:pStyle w:val="Heading2"/>
        <w:spacing w:before="46"/>
      </w:pPr>
      <w:r>
        <w:t>Example</w:t>
      </w:r>
    </w:p>
    <w:p w:rsidR="00326764" w:rsidRDefault="00B61E7C">
      <w:pPr>
        <w:pStyle w:val="BodyText"/>
        <w:spacing w:before="115"/>
        <w:ind w:left="188"/>
      </w:pPr>
      <w:r>
        <w:t xml:space="preserve">Consider the open loop transfer function of a closed loop control </w:t>
      </w:r>
      <w:r>
        <w:t>system.</w:t>
      </w:r>
    </w:p>
    <w:p w:rsidR="00326764" w:rsidRDefault="00B61E7C">
      <w:pPr>
        <w:pStyle w:val="BodyText"/>
        <w:spacing w:before="7"/>
        <w:rPr>
          <w:sz w:val="15"/>
        </w:rPr>
      </w:pPr>
      <w:r>
        <w:rPr>
          <w:noProof/>
        </w:rPr>
        <w:drawing>
          <wp:anchor distT="0" distB="0" distL="0" distR="0" simplePos="0" relativeHeight="342" behindDoc="0" locked="0" layoutInCell="1" allowOverlap="1">
            <wp:simplePos x="0" y="0"/>
            <wp:positionH relativeFrom="page">
              <wp:posOffset>963925</wp:posOffset>
            </wp:positionH>
            <wp:positionV relativeFrom="paragraph">
              <wp:posOffset>145912</wp:posOffset>
            </wp:positionV>
            <wp:extent cx="5063959" cy="1343025"/>
            <wp:effectExtent l="0" t="0" r="0" b="0"/>
            <wp:wrapTopAndBottom/>
            <wp:docPr id="451" name="image22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 name="image229.png"/>
                    <pic:cNvPicPr/>
                  </pic:nvPicPr>
                  <pic:blipFill>
                    <a:blip r:embed="rId39" cstate="print"/>
                    <a:stretch>
                      <a:fillRect/>
                    </a:stretch>
                  </pic:blipFill>
                  <pic:spPr>
                    <a:xfrm>
                      <a:off x="0" y="0"/>
                      <a:ext cx="5063959" cy="1343025"/>
                    </a:xfrm>
                    <a:prstGeom prst="rect">
                      <a:avLst/>
                    </a:prstGeom>
                  </pic:spPr>
                </pic:pic>
              </a:graphicData>
            </a:graphic>
          </wp:anchor>
        </w:drawing>
      </w:r>
      <w:r>
        <w:rPr>
          <w:noProof/>
        </w:rPr>
        <w:drawing>
          <wp:anchor distT="0" distB="0" distL="0" distR="0" simplePos="0" relativeHeight="343" behindDoc="0" locked="0" layoutInCell="1" allowOverlap="1">
            <wp:simplePos x="0" y="0"/>
            <wp:positionH relativeFrom="page">
              <wp:posOffset>963927</wp:posOffset>
            </wp:positionH>
            <wp:positionV relativeFrom="paragraph">
              <wp:posOffset>1764423</wp:posOffset>
            </wp:positionV>
            <wp:extent cx="3977238" cy="1028700"/>
            <wp:effectExtent l="0" t="0" r="0" b="0"/>
            <wp:wrapTopAndBottom/>
            <wp:docPr id="453" name="image23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4" name="image230.png"/>
                    <pic:cNvPicPr/>
                  </pic:nvPicPr>
                  <pic:blipFill>
                    <a:blip r:embed="rId40" cstate="print"/>
                    <a:stretch>
                      <a:fillRect/>
                    </a:stretch>
                  </pic:blipFill>
                  <pic:spPr>
                    <a:xfrm>
                      <a:off x="0" y="0"/>
                      <a:ext cx="3977238" cy="1028700"/>
                    </a:xfrm>
                    <a:prstGeom prst="rect">
                      <a:avLst/>
                    </a:prstGeom>
                  </pic:spPr>
                </pic:pic>
              </a:graphicData>
            </a:graphic>
          </wp:anchor>
        </w:drawing>
      </w:r>
    </w:p>
    <w:p w:rsidR="00326764" w:rsidRDefault="00326764">
      <w:pPr>
        <w:pStyle w:val="BodyText"/>
        <w:spacing w:before="11"/>
        <w:rPr>
          <w:sz w:val="29"/>
        </w:rPr>
      </w:pPr>
    </w:p>
    <w:p w:rsidR="00326764" w:rsidRDefault="00326764">
      <w:pPr>
        <w:rPr>
          <w:sz w:val="29"/>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60" style="width:471.05pt;height:4.35pt;mso-position-horizontal-relative:char;mso-position-vertical-relative:line" coordsize="9421,87">
            <v:shape id="_x0000_s1061"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B61E7C">
      <w:pPr>
        <w:pStyle w:val="BodyText"/>
        <w:spacing w:before="4"/>
        <w:rPr>
          <w:sz w:val="25"/>
        </w:rPr>
      </w:pPr>
      <w:r>
        <w:rPr>
          <w:noProof/>
        </w:rPr>
        <w:drawing>
          <wp:anchor distT="0" distB="0" distL="0" distR="0" simplePos="0" relativeHeight="345" behindDoc="0" locked="0" layoutInCell="1" allowOverlap="1">
            <wp:simplePos x="0" y="0"/>
            <wp:positionH relativeFrom="page">
              <wp:posOffset>942968</wp:posOffset>
            </wp:positionH>
            <wp:positionV relativeFrom="paragraph">
              <wp:posOffset>221564</wp:posOffset>
            </wp:positionV>
            <wp:extent cx="5742582" cy="1066800"/>
            <wp:effectExtent l="0" t="0" r="0" b="0"/>
            <wp:wrapTopAndBottom/>
            <wp:docPr id="455" name="image2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6" name="image231.png"/>
                    <pic:cNvPicPr/>
                  </pic:nvPicPr>
                  <pic:blipFill>
                    <a:blip r:embed="rId41" cstate="print"/>
                    <a:stretch>
                      <a:fillRect/>
                    </a:stretch>
                  </pic:blipFill>
                  <pic:spPr>
                    <a:xfrm>
                      <a:off x="0" y="0"/>
                      <a:ext cx="5742582" cy="1066800"/>
                    </a:xfrm>
                    <a:prstGeom prst="rect">
                      <a:avLst/>
                    </a:prstGeom>
                  </pic:spPr>
                </pic:pic>
              </a:graphicData>
            </a:graphic>
          </wp:anchor>
        </w:drawing>
      </w:r>
    </w:p>
    <w:p w:rsidR="00326764" w:rsidRDefault="00326764">
      <w:pPr>
        <w:pStyle w:val="BodyText"/>
        <w:spacing w:before="4"/>
        <w:rPr>
          <w:sz w:val="26"/>
        </w:rPr>
      </w:pPr>
    </w:p>
    <w:p w:rsidR="00326764" w:rsidRDefault="00B61E7C">
      <w:pPr>
        <w:pStyle w:val="BodyText"/>
        <w:spacing w:before="72" w:line="295" w:lineRule="auto"/>
        <w:ind w:left="188" w:right="728"/>
        <w:jc w:val="both"/>
      </w:pPr>
      <w:r>
        <w:t>So, the polar plot starts at (∞,−90</w:t>
      </w:r>
      <w:r>
        <w:rPr>
          <w:vertAlign w:val="superscript"/>
        </w:rPr>
        <w:t>0</w:t>
      </w:r>
      <w:r>
        <w:t>) and ends at (0,−270</w:t>
      </w:r>
      <w:r>
        <w:rPr>
          <w:vertAlign w:val="superscript"/>
        </w:rPr>
        <w:t>0</w:t>
      </w:r>
      <w:r>
        <w:t>). The first and the second terms within the brackets indicate the magnitude and phase angle respectively.</w:t>
      </w:r>
    </w:p>
    <w:p w:rsidR="00326764" w:rsidRDefault="00B61E7C">
      <w:pPr>
        <w:pStyle w:val="BodyText"/>
        <w:spacing w:before="143" w:line="295" w:lineRule="auto"/>
        <w:ind w:left="188" w:right="727"/>
        <w:jc w:val="both"/>
      </w:pPr>
      <w:r>
        <w:rPr>
          <w:b/>
        </w:rPr>
        <w:t xml:space="preserve">Step 3 </w:t>
      </w:r>
      <w:r>
        <w:t>−</w:t>
      </w:r>
      <w:r>
        <w:t xml:space="preserve"> Based on the starting and the ending polar co-ordinates, this polar plot will intersect the negative real axis. The phase angle corresponding to the negative real axis is −180</w:t>
      </w:r>
      <w:r>
        <w:rPr>
          <w:vertAlign w:val="superscript"/>
        </w:rPr>
        <w:t>0</w:t>
      </w:r>
      <w:r>
        <w:t xml:space="preserve"> or 180</w:t>
      </w:r>
      <w:r>
        <w:rPr>
          <w:vertAlign w:val="superscript"/>
        </w:rPr>
        <w:t>0</w:t>
      </w:r>
      <w:r>
        <w:t>. So, by equating the phase angle of the open loop transfer function t</w:t>
      </w:r>
      <w:r>
        <w:t>o either −180</w:t>
      </w:r>
      <w:r>
        <w:rPr>
          <w:vertAlign w:val="superscript"/>
        </w:rPr>
        <w:t>0</w:t>
      </w:r>
      <w:r>
        <w:t xml:space="preserve"> or 180</w:t>
      </w:r>
      <w:r>
        <w:rPr>
          <w:vertAlign w:val="superscript"/>
        </w:rPr>
        <w:t>0</w:t>
      </w:r>
      <w:r>
        <w:t>, we will get the ω value as √2.</w:t>
      </w:r>
    </w:p>
    <w:p w:rsidR="00326764" w:rsidRDefault="00B61E7C">
      <w:pPr>
        <w:pStyle w:val="BodyText"/>
        <w:spacing w:line="295" w:lineRule="auto"/>
        <w:ind w:left="188" w:right="728"/>
        <w:jc w:val="both"/>
      </w:pPr>
      <w:r>
        <w:t>By substituting ω=√2 in the magnitude of the open loop transfer function, we will get M=0.83. Therefore, the polar plot intersects the negative real axis when ω=√2 and the polar coordinate is (0.83,−18</w:t>
      </w:r>
      <w:r>
        <w:t>0</w:t>
      </w:r>
      <w:r>
        <w:rPr>
          <w:vertAlign w:val="superscript"/>
        </w:rPr>
        <w:t>0</w:t>
      </w:r>
      <w:r>
        <w:t>).</w:t>
      </w:r>
    </w:p>
    <w:p w:rsidR="00326764" w:rsidRDefault="00B61E7C">
      <w:pPr>
        <w:pStyle w:val="BodyText"/>
        <w:spacing w:line="292" w:lineRule="exact"/>
        <w:ind w:left="188"/>
        <w:jc w:val="both"/>
      </w:pPr>
      <w:r>
        <w:t>So, we can draw the polar plot with the above information on the polar graph sheet.</w:t>
      </w:r>
    </w:p>
    <w:p w:rsidR="00326764" w:rsidRDefault="00B61E7C">
      <w:pPr>
        <w:pStyle w:val="Heading2"/>
        <w:spacing w:before="211"/>
        <w:ind w:left="188"/>
        <w:jc w:val="both"/>
      </w:pPr>
      <w:r>
        <w:t>Nyquist Plots</w:t>
      </w:r>
    </w:p>
    <w:p w:rsidR="00326764" w:rsidRDefault="00B61E7C">
      <w:pPr>
        <w:pStyle w:val="BodyText"/>
        <w:spacing w:before="211" w:line="295" w:lineRule="auto"/>
        <w:ind w:left="188" w:right="736"/>
        <w:jc w:val="both"/>
      </w:pPr>
      <w:r>
        <w:t>Nyquist plots are the continuation of polar plots for finding the stability of the closed loop control systems by varying ω from −∞ to ∞. That means, Nyq</w:t>
      </w:r>
      <w:r>
        <w:t>uist plots are used to draw the complete frequency response of the open loop transfer function.</w:t>
      </w:r>
    </w:p>
    <w:p w:rsidR="00326764" w:rsidRDefault="00B61E7C">
      <w:pPr>
        <w:pStyle w:val="Heading2"/>
        <w:jc w:val="both"/>
      </w:pPr>
      <w:bookmarkStart w:id="8" w:name="Nyquist_Stability_Criterion"/>
      <w:bookmarkEnd w:id="8"/>
      <w:r>
        <w:rPr>
          <w:color w:val="121213"/>
        </w:rPr>
        <w:t>Nyquist Stability Criterion</w:t>
      </w:r>
    </w:p>
    <w:p w:rsidR="00326764" w:rsidRDefault="00B61E7C">
      <w:pPr>
        <w:pStyle w:val="BodyText"/>
        <w:spacing w:before="115" w:line="295" w:lineRule="auto"/>
        <w:ind w:left="188" w:right="727"/>
        <w:jc w:val="both"/>
      </w:pPr>
      <w:r>
        <w:t xml:space="preserve">The Nyquist stability criterion works on the </w:t>
      </w:r>
      <w:r>
        <w:rPr>
          <w:b/>
        </w:rPr>
        <w:t>principle of argument</w:t>
      </w:r>
      <w:r>
        <w:t>. It states that if there are P poles  and  Z  zeros  are  enclose</w:t>
      </w:r>
      <w:r>
        <w:t>d  by   the   ‘s’   plane   closed   path,   then   the   corresponding G(s)H(s)G(s)H(s) plane must encircle the origin P−ZP−Z times. So, we can write the number of encirclements N</w:t>
      </w:r>
      <w:r>
        <w:rPr>
          <w:spacing w:val="-7"/>
        </w:rPr>
        <w:t xml:space="preserve"> </w:t>
      </w:r>
      <w:r>
        <w:t>as,</w:t>
      </w:r>
    </w:p>
    <w:p w:rsidR="00326764" w:rsidRDefault="00B61E7C">
      <w:pPr>
        <w:pStyle w:val="BodyText"/>
        <w:spacing w:line="226" w:lineRule="exact"/>
        <w:ind w:left="2274" w:right="2816"/>
        <w:jc w:val="center"/>
      </w:pPr>
      <w:r>
        <w:t>N=P−ZN=P−Z</w:t>
      </w:r>
    </w:p>
    <w:p w:rsidR="00326764" w:rsidRDefault="00326764">
      <w:pPr>
        <w:pStyle w:val="BodyText"/>
        <w:spacing w:before="6"/>
        <w:rPr>
          <w:sz w:val="25"/>
        </w:rPr>
      </w:pPr>
    </w:p>
    <w:p w:rsidR="00326764" w:rsidRDefault="00B61E7C">
      <w:pPr>
        <w:pStyle w:val="ListParagraph"/>
        <w:numPr>
          <w:ilvl w:val="1"/>
          <w:numId w:val="2"/>
        </w:numPr>
        <w:tabs>
          <w:tab w:val="left" w:pos="861"/>
        </w:tabs>
        <w:spacing w:line="295" w:lineRule="auto"/>
        <w:ind w:right="733" w:hanging="361"/>
        <w:jc w:val="both"/>
        <w:rPr>
          <w:rFonts w:ascii="Symbol" w:hAnsi="Symbol"/>
          <w:sz w:val="20"/>
        </w:rPr>
      </w:pPr>
      <w:r>
        <w:rPr>
          <w:sz w:val="24"/>
        </w:rPr>
        <w:t>If the enclosed ‘s’ plane closed path contains only poles, then the direction of the encirclement in the G(s)H(s)G(s)H(s) plane will be opposite to the direction of the enclosed closed path in the ‘s’</w:t>
      </w:r>
      <w:r>
        <w:rPr>
          <w:spacing w:val="-7"/>
          <w:sz w:val="24"/>
        </w:rPr>
        <w:t xml:space="preserve"> </w:t>
      </w:r>
      <w:r>
        <w:rPr>
          <w:sz w:val="24"/>
        </w:rPr>
        <w:t>plane.</w:t>
      </w:r>
    </w:p>
    <w:p w:rsidR="00326764" w:rsidRDefault="00B61E7C">
      <w:pPr>
        <w:pStyle w:val="ListParagraph"/>
        <w:numPr>
          <w:ilvl w:val="1"/>
          <w:numId w:val="2"/>
        </w:numPr>
        <w:tabs>
          <w:tab w:val="left" w:pos="861"/>
        </w:tabs>
        <w:spacing w:line="295" w:lineRule="auto"/>
        <w:ind w:right="734" w:hanging="361"/>
        <w:jc w:val="both"/>
        <w:rPr>
          <w:rFonts w:ascii="Symbol" w:hAnsi="Symbol"/>
          <w:sz w:val="20"/>
        </w:rPr>
      </w:pPr>
      <w:r>
        <w:rPr>
          <w:sz w:val="24"/>
        </w:rPr>
        <w:t>If the enclosed ‘s’ plane closed path contains o</w:t>
      </w:r>
      <w:r>
        <w:rPr>
          <w:sz w:val="24"/>
        </w:rPr>
        <w:t>nly zeros, then the direction of the encirclement in the G(s)H(s)G(s)H(s) plane will be in the same direction as that of the enclosed closed path in the ‘s’</w:t>
      </w:r>
      <w:r>
        <w:rPr>
          <w:spacing w:val="-7"/>
          <w:sz w:val="24"/>
        </w:rPr>
        <w:t xml:space="preserve"> </w:t>
      </w:r>
      <w:r>
        <w:rPr>
          <w:sz w:val="24"/>
        </w:rPr>
        <w:t>plane.</w:t>
      </w:r>
    </w:p>
    <w:p w:rsidR="00326764" w:rsidRDefault="00326764">
      <w:pPr>
        <w:spacing w:line="295" w:lineRule="auto"/>
        <w:jc w:val="both"/>
        <w:rPr>
          <w:rFonts w:ascii="Symbol" w:hAnsi="Symbol"/>
          <w:sz w:val="20"/>
        </w:rPr>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58" style="width:471.05pt;height:4.35pt;mso-position-horizontal-relative:char;mso-position-vertical-relative:line" coordsize="9421,87">
            <v:shape id="_x0000_s1059"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line="295" w:lineRule="auto"/>
        <w:ind w:left="188" w:right="738"/>
        <w:jc w:val="both"/>
      </w:pPr>
      <w:r>
        <w:t xml:space="preserve">Let us now apply the principle of argument to the entire right half of the ‘s’ plane by selecting it as a closed path. This selected path is called the </w:t>
      </w:r>
      <w:r>
        <w:rPr>
          <w:b/>
        </w:rPr>
        <w:t>Nyquist</w:t>
      </w:r>
      <w:r>
        <w:rPr>
          <w:b/>
          <w:spacing w:val="-10"/>
        </w:rPr>
        <w:t xml:space="preserve"> </w:t>
      </w:r>
      <w:r>
        <w:t>contour.</w:t>
      </w:r>
    </w:p>
    <w:p w:rsidR="00326764" w:rsidRDefault="00B61E7C">
      <w:pPr>
        <w:pStyle w:val="BodyText"/>
        <w:spacing w:before="144" w:line="295" w:lineRule="auto"/>
        <w:ind w:left="188" w:right="730"/>
        <w:jc w:val="both"/>
      </w:pPr>
      <w:r>
        <w:t>We know that the closed loop control system is stable if all t</w:t>
      </w:r>
      <w:r>
        <w:t>he poles of the closed loop transfer function are in the left half of the ‘s’ plane. So, the poles of the closed loop transfer function are nothing but the roots of the characteristic equation. As the order of the characteristic equation increases, it is d</w:t>
      </w:r>
      <w:r>
        <w:t>ifficult to find the roots. So, let us correlate these roots of the characteristic equation as</w:t>
      </w:r>
      <w:r>
        <w:rPr>
          <w:spacing w:val="-6"/>
        </w:rPr>
        <w:t xml:space="preserve"> </w:t>
      </w:r>
      <w:r>
        <w:t>follows.</w:t>
      </w:r>
    </w:p>
    <w:p w:rsidR="00326764" w:rsidRDefault="00B61E7C">
      <w:pPr>
        <w:pStyle w:val="ListParagraph"/>
        <w:numPr>
          <w:ilvl w:val="1"/>
          <w:numId w:val="2"/>
        </w:numPr>
        <w:tabs>
          <w:tab w:val="left" w:pos="861"/>
        </w:tabs>
        <w:spacing w:before="143" w:line="295" w:lineRule="auto"/>
        <w:ind w:right="742" w:hanging="361"/>
        <w:jc w:val="both"/>
        <w:rPr>
          <w:rFonts w:ascii="Symbol" w:hAnsi="Symbol"/>
          <w:sz w:val="20"/>
        </w:rPr>
      </w:pPr>
      <w:r>
        <w:rPr>
          <w:sz w:val="24"/>
        </w:rPr>
        <w:t>The Poles of the characteristic equation are same as that of the poles of the open loop transfer</w:t>
      </w:r>
      <w:r>
        <w:rPr>
          <w:spacing w:val="-5"/>
          <w:sz w:val="24"/>
        </w:rPr>
        <w:t xml:space="preserve"> </w:t>
      </w:r>
      <w:r>
        <w:rPr>
          <w:sz w:val="24"/>
        </w:rPr>
        <w:t>function.</w:t>
      </w:r>
    </w:p>
    <w:p w:rsidR="00326764" w:rsidRDefault="00B61E7C">
      <w:pPr>
        <w:pStyle w:val="ListParagraph"/>
        <w:numPr>
          <w:ilvl w:val="1"/>
          <w:numId w:val="2"/>
        </w:numPr>
        <w:tabs>
          <w:tab w:val="left" w:pos="861"/>
        </w:tabs>
        <w:spacing w:before="143" w:line="295" w:lineRule="auto"/>
        <w:ind w:right="725" w:hanging="361"/>
        <w:jc w:val="both"/>
        <w:rPr>
          <w:rFonts w:ascii="Symbol" w:hAnsi="Symbol"/>
          <w:sz w:val="20"/>
        </w:rPr>
      </w:pPr>
      <w:r>
        <w:rPr>
          <w:sz w:val="24"/>
        </w:rPr>
        <w:t>The zeros of the characteristic equation are same as that of the poles of the closed loop transfer</w:t>
      </w:r>
      <w:r>
        <w:rPr>
          <w:spacing w:val="-5"/>
          <w:sz w:val="24"/>
        </w:rPr>
        <w:t xml:space="preserve"> </w:t>
      </w:r>
      <w:r>
        <w:rPr>
          <w:sz w:val="24"/>
        </w:rPr>
        <w:t>function.</w:t>
      </w:r>
    </w:p>
    <w:p w:rsidR="00326764" w:rsidRDefault="00B61E7C">
      <w:pPr>
        <w:pStyle w:val="BodyText"/>
        <w:spacing w:before="144" w:line="295" w:lineRule="auto"/>
        <w:ind w:left="188" w:right="779"/>
      </w:pPr>
      <w:r>
        <w:t>We know that the open loop control system is stable if there is no open loop pole in the the right half of the ‘s’ plane.</w:t>
      </w:r>
    </w:p>
    <w:p w:rsidR="00326764" w:rsidRDefault="00B61E7C">
      <w:pPr>
        <w:pStyle w:val="BodyText"/>
        <w:spacing w:before="143"/>
        <w:ind w:left="188"/>
      </w:pPr>
      <w:r>
        <w:t>i.e.,P=0</w:t>
      </w:r>
      <w:r>
        <w:rPr>
          <w:rFonts w:ascii="Cambria Math" w:hAnsi="Cambria Math"/>
        </w:rPr>
        <w:t>⇒</w:t>
      </w:r>
      <w:r>
        <w:t>N=−ZP=0</w:t>
      </w:r>
      <w:r>
        <w:rPr>
          <w:rFonts w:ascii="Cambria Math" w:hAnsi="Cambria Math"/>
        </w:rPr>
        <w:t>⇒</w:t>
      </w:r>
      <w:r>
        <w:t>N=−Z</w:t>
      </w:r>
    </w:p>
    <w:p w:rsidR="00326764" w:rsidRDefault="00B61E7C">
      <w:pPr>
        <w:pStyle w:val="BodyText"/>
        <w:spacing w:before="67" w:line="295" w:lineRule="auto"/>
        <w:ind w:left="188" w:right="779"/>
      </w:pPr>
      <w:r>
        <w:t xml:space="preserve">We </w:t>
      </w:r>
      <w:r>
        <w:t>know that the closed loop control system is stable if there is no closed loop pole in the right half of the ‘s’ plane.</w:t>
      </w:r>
    </w:p>
    <w:p w:rsidR="00326764" w:rsidRDefault="00B61E7C">
      <w:pPr>
        <w:pStyle w:val="BodyText"/>
        <w:spacing w:before="144"/>
        <w:ind w:left="188"/>
      </w:pPr>
      <w:r>
        <w:t>i.e.,Z=0</w:t>
      </w:r>
      <w:r>
        <w:rPr>
          <w:rFonts w:ascii="Cambria Math" w:hAnsi="Cambria Math"/>
        </w:rPr>
        <w:t>⇒</w:t>
      </w:r>
      <w:r>
        <w:t>N=PZ=0</w:t>
      </w:r>
      <w:r>
        <w:rPr>
          <w:rFonts w:ascii="Cambria Math" w:hAnsi="Cambria Math"/>
        </w:rPr>
        <w:t>⇒</w:t>
      </w:r>
      <w:r>
        <w:t>N=P</w:t>
      </w:r>
    </w:p>
    <w:p w:rsidR="00326764" w:rsidRDefault="00B61E7C">
      <w:pPr>
        <w:pStyle w:val="BodyText"/>
        <w:spacing w:before="67" w:line="295" w:lineRule="auto"/>
        <w:ind w:left="188" w:right="739"/>
        <w:jc w:val="both"/>
      </w:pPr>
      <w:r>
        <w:rPr>
          <w:b/>
        </w:rPr>
        <w:t xml:space="preserve">Nyquist stability criterion </w:t>
      </w:r>
      <w:r>
        <w:t>states the number of encirclements about the critical point (1+j0) must be equal to the p</w:t>
      </w:r>
      <w:r>
        <w:t>oles of characteristic equation, which is nothing but the poles of the open loop transfer function in the right half of the ‘s’ plane. The shift in origin to (1+j0) gives the characteristic equation plane.</w:t>
      </w:r>
    </w:p>
    <w:p w:rsidR="00326764" w:rsidRDefault="00B61E7C">
      <w:pPr>
        <w:pStyle w:val="Heading2"/>
        <w:jc w:val="both"/>
      </w:pPr>
      <w:bookmarkStart w:id="9" w:name="Rules__for__Drawing__Nyquist_Plots"/>
      <w:bookmarkEnd w:id="9"/>
      <w:r>
        <w:rPr>
          <w:color w:val="121213"/>
        </w:rPr>
        <w:t>Rules for Drawing Nyquist Plots</w:t>
      </w:r>
    </w:p>
    <w:p w:rsidR="00326764" w:rsidRDefault="00B61E7C">
      <w:pPr>
        <w:pStyle w:val="BodyText"/>
        <w:spacing w:before="115"/>
        <w:ind w:left="188"/>
        <w:jc w:val="both"/>
      </w:pPr>
      <w:r>
        <w:t>Follow these rules</w:t>
      </w:r>
      <w:r>
        <w:t xml:space="preserve"> for plotting the Nyquist plots.</w:t>
      </w:r>
    </w:p>
    <w:p w:rsidR="00326764" w:rsidRDefault="00B61E7C">
      <w:pPr>
        <w:pStyle w:val="ListParagraph"/>
        <w:numPr>
          <w:ilvl w:val="1"/>
          <w:numId w:val="1"/>
        </w:numPr>
        <w:tabs>
          <w:tab w:val="left" w:pos="861"/>
        </w:tabs>
        <w:spacing w:before="211"/>
        <w:ind w:left="861"/>
        <w:jc w:val="both"/>
        <w:rPr>
          <w:sz w:val="24"/>
        </w:rPr>
      </w:pPr>
      <w:r>
        <w:rPr>
          <w:sz w:val="24"/>
        </w:rPr>
        <w:t>Locate the poles and zeros of open loop transfer function G(s)H(s) in ‘s’</w:t>
      </w:r>
      <w:r>
        <w:rPr>
          <w:spacing w:val="-21"/>
          <w:sz w:val="24"/>
        </w:rPr>
        <w:t xml:space="preserve"> </w:t>
      </w:r>
      <w:r>
        <w:rPr>
          <w:sz w:val="24"/>
        </w:rPr>
        <w:t>plane.</w:t>
      </w:r>
    </w:p>
    <w:p w:rsidR="00326764" w:rsidRDefault="00B61E7C">
      <w:pPr>
        <w:pStyle w:val="ListParagraph"/>
        <w:numPr>
          <w:ilvl w:val="1"/>
          <w:numId w:val="1"/>
        </w:numPr>
        <w:tabs>
          <w:tab w:val="left" w:pos="861"/>
        </w:tabs>
        <w:spacing w:before="67" w:line="295" w:lineRule="auto"/>
        <w:ind w:right="738" w:hanging="361"/>
        <w:jc w:val="both"/>
        <w:rPr>
          <w:sz w:val="24"/>
        </w:rPr>
      </w:pPr>
      <w:r>
        <w:rPr>
          <w:sz w:val="24"/>
        </w:rPr>
        <w:t>Draw the polar plot by varying ω from zero to infinity. If pole or zero present at s = 0, then varying ω from 0+ to infinity for drawing polar</w:t>
      </w:r>
      <w:r>
        <w:rPr>
          <w:spacing w:val="-17"/>
          <w:sz w:val="24"/>
        </w:rPr>
        <w:t xml:space="preserve"> </w:t>
      </w:r>
      <w:r>
        <w:rPr>
          <w:sz w:val="24"/>
        </w:rPr>
        <w:t>plot.</w:t>
      </w:r>
    </w:p>
    <w:p w:rsidR="00326764" w:rsidRDefault="00B61E7C">
      <w:pPr>
        <w:pStyle w:val="ListParagraph"/>
        <w:numPr>
          <w:ilvl w:val="1"/>
          <w:numId w:val="1"/>
        </w:numPr>
        <w:tabs>
          <w:tab w:val="left" w:pos="861"/>
        </w:tabs>
        <w:spacing w:line="295" w:lineRule="auto"/>
        <w:ind w:right="727" w:hanging="361"/>
        <w:jc w:val="both"/>
        <w:rPr>
          <w:sz w:val="24"/>
        </w:rPr>
      </w:pPr>
      <w:r>
        <w:rPr>
          <w:sz w:val="24"/>
        </w:rPr>
        <w:t>Draw the mirror image of above polar plot for values of ω ranging from −∞ to zero (0</w:t>
      </w:r>
      <w:r>
        <w:rPr>
          <w:sz w:val="24"/>
          <w:vertAlign w:val="superscript"/>
        </w:rPr>
        <w:t>−</w:t>
      </w:r>
      <w:r>
        <w:rPr>
          <w:sz w:val="24"/>
        </w:rPr>
        <w:t xml:space="preserve"> if any pole or zero present at</w:t>
      </w:r>
      <w:r>
        <w:rPr>
          <w:spacing w:val="-3"/>
          <w:sz w:val="24"/>
        </w:rPr>
        <w:t xml:space="preserve"> </w:t>
      </w:r>
      <w:r>
        <w:rPr>
          <w:sz w:val="24"/>
        </w:rPr>
        <w:t>s=0).</w:t>
      </w:r>
    </w:p>
    <w:p w:rsidR="00326764" w:rsidRDefault="00B61E7C">
      <w:pPr>
        <w:pStyle w:val="ListParagraph"/>
        <w:numPr>
          <w:ilvl w:val="1"/>
          <w:numId w:val="1"/>
        </w:numPr>
        <w:tabs>
          <w:tab w:val="left" w:pos="861"/>
        </w:tabs>
        <w:spacing w:line="295" w:lineRule="auto"/>
        <w:ind w:right="737" w:hanging="361"/>
        <w:jc w:val="both"/>
        <w:rPr>
          <w:sz w:val="24"/>
        </w:rPr>
      </w:pPr>
      <w:r>
        <w:rPr>
          <w:sz w:val="24"/>
        </w:rPr>
        <w:t xml:space="preserve">The number of infinite radius half circles will be equal to the number of poles or zeros at origin. The infinite radius half circle will start at the point where the mirror image of the polar plot ends. And this infinite radius half circle will end at the </w:t>
      </w:r>
      <w:r>
        <w:rPr>
          <w:sz w:val="24"/>
        </w:rPr>
        <w:t>point where the polar plot</w:t>
      </w:r>
      <w:r>
        <w:rPr>
          <w:spacing w:val="-1"/>
          <w:sz w:val="24"/>
        </w:rPr>
        <w:t xml:space="preserve"> </w:t>
      </w:r>
      <w:r>
        <w:rPr>
          <w:sz w:val="24"/>
        </w:rPr>
        <w:t>starts.</w:t>
      </w:r>
    </w:p>
    <w:p w:rsidR="00326764" w:rsidRDefault="00326764">
      <w:pPr>
        <w:spacing w:line="295" w:lineRule="auto"/>
        <w:jc w:val="both"/>
        <w:rPr>
          <w:sz w:val="24"/>
        </w:rPr>
        <w:sectPr w:rsidR="00326764">
          <w:pgSz w:w="12240" w:h="15840"/>
          <w:pgMar w:top="960" w:right="760" w:bottom="168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56" style="width:471.05pt;height:4.35pt;mso-position-horizontal-relative:char;mso-position-vertical-relative:line" coordsize="9421,87">
            <v:shape id="_x0000_s1057"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3"/>
      </w:pPr>
    </w:p>
    <w:p w:rsidR="00326764" w:rsidRDefault="00B61E7C">
      <w:pPr>
        <w:pStyle w:val="BodyText"/>
        <w:spacing w:before="52" w:line="295" w:lineRule="auto"/>
        <w:ind w:left="188" w:right="729"/>
        <w:jc w:val="both"/>
      </w:pPr>
      <w:r>
        <w:t>After drawing the Nyquist plot, we can find the stability of the closed loop control system using the Nyquist stability criterion. If the critical point (-1+j0) lies outside the encirclement, then the closed loop control system is absolutely</w:t>
      </w:r>
      <w:r>
        <w:rPr>
          <w:spacing w:val="-13"/>
        </w:rPr>
        <w:t xml:space="preserve"> </w:t>
      </w:r>
      <w:r>
        <w:t>stable.</w:t>
      </w:r>
    </w:p>
    <w:p w:rsidR="00326764" w:rsidRDefault="00B61E7C">
      <w:pPr>
        <w:pStyle w:val="Heading2"/>
        <w:spacing w:before="144"/>
        <w:jc w:val="both"/>
      </w:pPr>
      <w:bookmarkStart w:id="10" w:name="Stability_Analysis_using_Nyquist_Plots"/>
      <w:bookmarkEnd w:id="10"/>
      <w:r>
        <w:rPr>
          <w:color w:val="121213"/>
        </w:rPr>
        <w:t>Stabil</w:t>
      </w:r>
      <w:r>
        <w:rPr>
          <w:color w:val="121213"/>
        </w:rPr>
        <w:t>ity Analysis using Nyquist Plots</w:t>
      </w:r>
    </w:p>
    <w:p w:rsidR="00326764" w:rsidRDefault="00B61E7C">
      <w:pPr>
        <w:pStyle w:val="BodyText"/>
        <w:spacing w:before="115" w:line="295" w:lineRule="auto"/>
        <w:ind w:left="188" w:right="740"/>
        <w:jc w:val="both"/>
      </w:pPr>
      <w:r>
        <w:t>From the Nyquist plots, we can identify whether the control system is stable, marginally stable or unstable based on the values of these parameters.</w:t>
      </w:r>
    </w:p>
    <w:p w:rsidR="00326764" w:rsidRDefault="00326764">
      <w:pPr>
        <w:pStyle w:val="BodyText"/>
        <w:spacing w:before="9"/>
        <w:rPr>
          <w:sz w:val="22"/>
        </w:rPr>
      </w:pPr>
    </w:p>
    <w:p w:rsidR="00326764" w:rsidRDefault="00B61E7C">
      <w:pPr>
        <w:pStyle w:val="ListParagraph"/>
        <w:numPr>
          <w:ilvl w:val="1"/>
          <w:numId w:val="1"/>
        </w:numPr>
        <w:tabs>
          <w:tab w:val="left" w:pos="860"/>
          <w:tab w:val="left" w:pos="861"/>
        </w:tabs>
        <w:ind w:left="861" w:hanging="361"/>
        <w:rPr>
          <w:sz w:val="24"/>
        </w:rPr>
      </w:pPr>
      <w:r>
        <w:rPr>
          <w:sz w:val="24"/>
        </w:rPr>
        <w:t>Gain cross over frequency and phase cross over</w:t>
      </w:r>
      <w:r>
        <w:rPr>
          <w:spacing w:val="-9"/>
          <w:sz w:val="24"/>
        </w:rPr>
        <w:t xml:space="preserve"> </w:t>
      </w:r>
      <w:r>
        <w:rPr>
          <w:sz w:val="24"/>
        </w:rPr>
        <w:t>frequency</w:t>
      </w:r>
    </w:p>
    <w:p w:rsidR="00326764" w:rsidRDefault="00B61E7C">
      <w:pPr>
        <w:pStyle w:val="ListParagraph"/>
        <w:numPr>
          <w:ilvl w:val="1"/>
          <w:numId w:val="1"/>
        </w:numPr>
        <w:tabs>
          <w:tab w:val="left" w:pos="860"/>
          <w:tab w:val="left" w:pos="861"/>
        </w:tabs>
        <w:spacing w:before="144"/>
        <w:ind w:left="861" w:hanging="361"/>
        <w:rPr>
          <w:sz w:val="24"/>
        </w:rPr>
      </w:pPr>
      <w:r>
        <w:rPr>
          <w:sz w:val="24"/>
        </w:rPr>
        <w:t xml:space="preserve">Gain margin and </w:t>
      </w:r>
      <w:r>
        <w:rPr>
          <w:sz w:val="24"/>
        </w:rPr>
        <w:t>phase</w:t>
      </w:r>
      <w:r>
        <w:rPr>
          <w:spacing w:val="-11"/>
          <w:sz w:val="24"/>
        </w:rPr>
        <w:t xml:space="preserve"> </w:t>
      </w:r>
      <w:r>
        <w:rPr>
          <w:sz w:val="24"/>
        </w:rPr>
        <w:t>margin</w:t>
      </w:r>
    </w:p>
    <w:p w:rsidR="00326764" w:rsidRDefault="00B61E7C">
      <w:pPr>
        <w:pStyle w:val="Heading2"/>
        <w:spacing w:before="139"/>
      </w:pPr>
      <w:bookmarkStart w:id="11" w:name="Phase_Cross_over_Frequency"/>
      <w:bookmarkEnd w:id="11"/>
      <w:r>
        <w:t>Phase Cross over Frequency</w:t>
      </w:r>
    </w:p>
    <w:p w:rsidR="00326764" w:rsidRDefault="00B61E7C">
      <w:pPr>
        <w:pStyle w:val="BodyText"/>
        <w:spacing w:before="115" w:line="295" w:lineRule="auto"/>
        <w:ind w:left="188" w:right="779"/>
      </w:pPr>
      <w:r>
        <w:t xml:space="preserve">The frequency at which the Nyquist plot intersects the negative real axis (phase angle is </w:t>
      </w:r>
      <w:r>
        <w:rPr>
          <w:spacing w:val="2"/>
        </w:rPr>
        <w:t>180</w:t>
      </w:r>
      <w:r>
        <w:rPr>
          <w:spacing w:val="2"/>
          <w:vertAlign w:val="superscript"/>
        </w:rPr>
        <w:t>0</w:t>
      </w:r>
      <w:r>
        <w:rPr>
          <w:spacing w:val="2"/>
        </w:rPr>
        <w:t xml:space="preserve">) </w:t>
      </w:r>
      <w:r>
        <w:rPr>
          <w:position w:val="2"/>
        </w:rPr>
        <w:t xml:space="preserve">is known as the </w:t>
      </w:r>
      <w:r>
        <w:rPr>
          <w:b/>
          <w:position w:val="2"/>
        </w:rPr>
        <w:t>phase cross over frequency</w:t>
      </w:r>
      <w:r>
        <w:rPr>
          <w:position w:val="2"/>
        </w:rPr>
        <w:t>. It is denoted by</w:t>
      </w:r>
      <w:r>
        <w:rPr>
          <w:spacing w:val="-15"/>
          <w:position w:val="2"/>
        </w:rPr>
        <w:t xml:space="preserve"> </w:t>
      </w:r>
      <w:r>
        <w:rPr>
          <w:position w:val="2"/>
        </w:rPr>
        <w:t>ω</w:t>
      </w:r>
      <w:r>
        <w:rPr>
          <w:sz w:val="16"/>
        </w:rPr>
        <w:t>pc</w:t>
      </w:r>
      <w:r>
        <w:rPr>
          <w:position w:val="2"/>
        </w:rPr>
        <w:t>.</w:t>
      </w:r>
    </w:p>
    <w:p w:rsidR="00326764" w:rsidRDefault="00B61E7C">
      <w:pPr>
        <w:pStyle w:val="Heading2"/>
        <w:spacing w:before="48"/>
      </w:pPr>
      <w:bookmarkStart w:id="12" w:name="Gain_Cross_over_Frequency"/>
      <w:bookmarkEnd w:id="12"/>
      <w:r>
        <w:t>Gain Cross over Frequency</w:t>
      </w:r>
    </w:p>
    <w:p w:rsidR="00326764" w:rsidRDefault="00B61E7C">
      <w:pPr>
        <w:pStyle w:val="BodyText"/>
        <w:spacing w:before="115" w:line="295" w:lineRule="auto"/>
        <w:ind w:left="188" w:right="779"/>
      </w:pPr>
      <w:r>
        <w:t xml:space="preserve">The frequency at which the Nyquist plot is having the magnitude of one is known as the </w:t>
      </w:r>
      <w:r>
        <w:rPr>
          <w:b/>
        </w:rPr>
        <w:t>gain cross over frequency</w:t>
      </w:r>
      <w:r>
        <w:t>. It is denoted by ωgc.</w:t>
      </w:r>
    </w:p>
    <w:p w:rsidR="00326764" w:rsidRDefault="00B61E7C">
      <w:pPr>
        <w:pStyle w:val="BodyText"/>
        <w:spacing w:line="295" w:lineRule="auto"/>
        <w:ind w:left="188" w:right="779"/>
      </w:pPr>
      <w:r>
        <w:t>The stability of the control system based on the relation between phase cross over frequency and gain cross over frequen</w:t>
      </w:r>
      <w:r>
        <w:t>cy is listed below.</w:t>
      </w:r>
    </w:p>
    <w:p w:rsidR="00326764" w:rsidRDefault="00B61E7C">
      <w:pPr>
        <w:pStyle w:val="ListParagraph"/>
        <w:numPr>
          <w:ilvl w:val="1"/>
          <w:numId w:val="1"/>
        </w:numPr>
        <w:tabs>
          <w:tab w:val="left" w:pos="860"/>
          <w:tab w:val="left" w:pos="861"/>
        </w:tabs>
        <w:spacing w:before="143" w:line="295" w:lineRule="auto"/>
        <w:ind w:right="724" w:hanging="361"/>
        <w:rPr>
          <w:sz w:val="24"/>
        </w:rPr>
      </w:pPr>
      <w:r>
        <w:rPr>
          <w:sz w:val="24"/>
        </w:rPr>
        <w:t>If the phase cross over frequency ωpc is greater than the gain cross over frequency ωgc, then the control system is</w:t>
      </w:r>
      <w:r>
        <w:rPr>
          <w:spacing w:val="-3"/>
          <w:sz w:val="24"/>
        </w:rPr>
        <w:t xml:space="preserve"> </w:t>
      </w:r>
      <w:r>
        <w:rPr>
          <w:b/>
          <w:sz w:val="24"/>
        </w:rPr>
        <w:t>stable</w:t>
      </w:r>
      <w:r>
        <w:rPr>
          <w:sz w:val="24"/>
        </w:rPr>
        <w:t>.</w:t>
      </w:r>
    </w:p>
    <w:p w:rsidR="00326764" w:rsidRDefault="00B61E7C">
      <w:pPr>
        <w:pStyle w:val="ListParagraph"/>
        <w:numPr>
          <w:ilvl w:val="1"/>
          <w:numId w:val="1"/>
        </w:numPr>
        <w:tabs>
          <w:tab w:val="left" w:pos="860"/>
          <w:tab w:val="left" w:pos="861"/>
        </w:tabs>
        <w:spacing w:line="295" w:lineRule="auto"/>
        <w:ind w:right="724" w:hanging="361"/>
        <w:rPr>
          <w:sz w:val="24"/>
        </w:rPr>
      </w:pPr>
      <w:r>
        <w:rPr>
          <w:sz w:val="24"/>
        </w:rPr>
        <w:t xml:space="preserve">If the phase cross over frequency ωpc is equal </w:t>
      </w:r>
      <w:r>
        <w:rPr>
          <w:spacing w:val="2"/>
          <w:sz w:val="24"/>
        </w:rPr>
        <w:t xml:space="preserve">to </w:t>
      </w:r>
      <w:r>
        <w:rPr>
          <w:sz w:val="24"/>
        </w:rPr>
        <w:t xml:space="preserve">the gain cross over frequency ωgc, then the control system is </w:t>
      </w:r>
      <w:r>
        <w:rPr>
          <w:b/>
          <w:sz w:val="24"/>
        </w:rPr>
        <w:t>marginally</w:t>
      </w:r>
      <w:r>
        <w:rPr>
          <w:b/>
          <w:spacing w:val="-5"/>
          <w:sz w:val="24"/>
        </w:rPr>
        <w:t xml:space="preserve"> </w:t>
      </w:r>
      <w:r>
        <w:rPr>
          <w:b/>
          <w:sz w:val="24"/>
        </w:rPr>
        <w:t>stable</w:t>
      </w:r>
      <w:r>
        <w:rPr>
          <w:sz w:val="24"/>
        </w:rPr>
        <w:t>.</w:t>
      </w:r>
    </w:p>
    <w:p w:rsidR="00326764" w:rsidRDefault="00B61E7C">
      <w:pPr>
        <w:pStyle w:val="ListParagraph"/>
        <w:numPr>
          <w:ilvl w:val="1"/>
          <w:numId w:val="1"/>
        </w:numPr>
        <w:tabs>
          <w:tab w:val="left" w:pos="860"/>
          <w:tab w:val="left" w:pos="861"/>
        </w:tabs>
        <w:spacing w:line="295" w:lineRule="auto"/>
        <w:ind w:right="733" w:hanging="361"/>
        <w:rPr>
          <w:sz w:val="24"/>
        </w:rPr>
      </w:pPr>
      <w:r>
        <w:rPr>
          <w:sz w:val="24"/>
        </w:rPr>
        <w:t>If phase cross over frequency ωpc is less than gain cross over frequency ωgc, then the control system is</w:t>
      </w:r>
      <w:r>
        <w:rPr>
          <w:spacing w:val="-4"/>
          <w:sz w:val="24"/>
        </w:rPr>
        <w:t xml:space="preserve"> </w:t>
      </w:r>
      <w:r>
        <w:rPr>
          <w:b/>
          <w:sz w:val="24"/>
        </w:rPr>
        <w:t>unstable</w:t>
      </w:r>
      <w:r>
        <w:rPr>
          <w:sz w:val="24"/>
        </w:rPr>
        <w:t>.</w:t>
      </w:r>
    </w:p>
    <w:p w:rsidR="00326764" w:rsidRDefault="00B61E7C">
      <w:pPr>
        <w:pStyle w:val="Heading2"/>
        <w:spacing w:before="46"/>
      </w:pPr>
      <w:bookmarkStart w:id="13" w:name="Gain_Margin"/>
      <w:bookmarkEnd w:id="13"/>
      <w:r>
        <w:t>Gain Margin</w:t>
      </w:r>
    </w:p>
    <w:p w:rsidR="00326764" w:rsidRDefault="00B61E7C">
      <w:pPr>
        <w:pStyle w:val="BodyText"/>
        <w:spacing w:before="116" w:line="295" w:lineRule="auto"/>
        <w:ind w:left="188" w:right="779"/>
      </w:pPr>
      <w:r>
        <w:rPr>
          <w:noProof/>
        </w:rPr>
        <w:drawing>
          <wp:anchor distT="0" distB="0" distL="0" distR="0" simplePos="0" relativeHeight="348" behindDoc="0" locked="0" layoutInCell="1" allowOverlap="1">
            <wp:simplePos x="0" y="0"/>
            <wp:positionH relativeFrom="page">
              <wp:posOffset>1412003</wp:posOffset>
            </wp:positionH>
            <wp:positionV relativeFrom="paragraph">
              <wp:posOffset>589709</wp:posOffset>
            </wp:positionV>
            <wp:extent cx="865623" cy="419100"/>
            <wp:effectExtent l="0" t="0" r="0" b="0"/>
            <wp:wrapTopAndBottom/>
            <wp:docPr id="457" name="image2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 name="image232.png"/>
                    <pic:cNvPicPr/>
                  </pic:nvPicPr>
                  <pic:blipFill>
                    <a:blip r:embed="rId42" cstate="print"/>
                    <a:stretch>
                      <a:fillRect/>
                    </a:stretch>
                  </pic:blipFill>
                  <pic:spPr>
                    <a:xfrm>
                      <a:off x="0" y="0"/>
                      <a:ext cx="865623" cy="419100"/>
                    </a:xfrm>
                    <a:prstGeom prst="rect">
                      <a:avLst/>
                    </a:prstGeom>
                  </pic:spPr>
                </pic:pic>
              </a:graphicData>
            </a:graphic>
          </wp:anchor>
        </w:drawing>
      </w:r>
      <w:r>
        <w:t>The gain margin GM is equal to the reciprocal of the magnitude of the Nyquist plot at the phase cross over frequency.</w:t>
      </w:r>
    </w:p>
    <w:p w:rsidR="00326764" w:rsidRDefault="00B61E7C">
      <w:pPr>
        <w:pStyle w:val="BodyText"/>
        <w:spacing w:before="135"/>
        <w:ind w:left="188"/>
      </w:pPr>
      <w:r>
        <w:t>Where, Mpc is the magnitude in normal scale at the phase cross over frequency.</w:t>
      </w:r>
    </w:p>
    <w:p w:rsidR="00326764" w:rsidRDefault="00B61E7C">
      <w:pPr>
        <w:pStyle w:val="Heading2"/>
        <w:spacing w:before="115"/>
      </w:pPr>
      <w:bookmarkStart w:id="14" w:name="Phase_Margin"/>
      <w:bookmarkEnd w:id="14"/>
      <w:r>
        <w:t>Phase Margin</w:t>
      </w:r>
    </w:p>
    <w:p w:rsidR="00326764" w:rsidRDefault="00B61E7C">
      <w:pPr>
        <w:pStyle w:val="BodyText"/>
        <w:spacing w:before="115" w:line="295" w:lineRule="auto"/>
        <w:ind w:left="188" w:right="779"/>
      </w:pPr>
      <w:r>
        <w:t>The phase margin PM is equal to the sum of 180</w:t>
      </w:r>
      <w:r>
        <w:rPr>
          <w:vertAlign w:val="superscript"/>
        </w:rPr>
        <w:t>0</w:t>
      </w:r>
      <w:r>
        <w:t xml:space="preserve"> and the phase angle at the gain cross over frequency.</w:t>
      </w:r>
    </w:p>
    <w:p w:rsidR="00326764" w:rsidRDefault="00326764">
      <w:pPr>
        <w:spacing w:line="295" w:lineRule="auto"/>
        <w:sectPr w:rsidR="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p>
    <w:p w:rsidR="00326764" w:rsidRDefault="00326764">
      <w:pPr>
        <w:pStyle w:val="BodyText"/>
        <w:spacing w:line="86" w:lineRule="exact"/>
        <w:ind w:left="111"/>
        <w:rPr>
          <w:sz w:val="8"/>
        </w:rPr>
      </w:pPr>
      <w:r w:rsidRPr="00326764">
        <w:rPr>
          <w:position w:val="-1"/>
          <w:sz w:val="8"/>
        </w:rPr>
      </w:r>
      <w:r w:rsidRPr="00326764">
        <w:rPr>
          <w:position w:val="-1"/>
          <w:sz w:val="8"/>
        </w:rPr>
        <w:pict>
          <v:group id="_x0000_s1054" style="width:471.05pt;height:4.35pt;mso-position-horizontal-relative:char;mso-position-vertical-relative:line" coordsize="9421,87">
            <v:shape id="_x0000_s1055" style="position:absolute;width:9421;height:87" coordsize="9421,87" o:spt="100" adj="0,,0" path="m9421,29l,29,,86r9421,l9421,29xm9421,l,,,14r9421,l9421,xe" fillcolor="#612322" stroked="f">
              <v:stroke joinstyle="round"/>
              <v:formulas/>
              <v:path arrowok="t" o:connecttype="segments"/>
            </v:shape>
            <w10:wrap type="none"/>
            <w10:anchorlock/>
          </v:group>
        </w:pict>
      </w:r>
    </w:p>
    <w:p w:rsidR="00326764" w:rsidRDefault="00326764">
      <w:pPr>
        <w:pStyle w:val="BodyText"/>
        <w:spacing w:before="1"/>
        <w:rPr>
          <w:sz w:val="17"/>
        </w:rPr>
      </w:pPr>
    </w:p>
    <w:p w:rsidR="00326764" w:rsidRDefault="00B61E7C">
      <w:pPr>
        <w:pStyle w:val="BodyText"/>
        <w:spacing w:before="71"/>
        <w:ind w:left="2280" w:right="2811"/>
        <w:jc w:val="center"/>
        <w:rPr>
          <w:sz w:val="16"/>
          <w:szCs w:val="16"/>
        </w:rPr>
      </w:pPr>
      <w:r>
        <w:rPr>
          <w:position w:val="2"/>
        </w:rPr>
        <w:t>PM=180</w:t>
      </w:r>
      <w:r>
        <w:rPr>
          <w:position w:val="2"/>
          <w:vertAlign w:val="superscript"/>
        </w:rPr>
        <w:t>0</w:t>
      </w:r>
      <w:r>
        <w:rPr>
          <w:position w:val="2"/>
        </w:rPr>
        <w:t>+</w:t>
      </w:r>
      <w:r>
        <w:rPr>
          <w:rFonts w:ascii="Cambria Math" w:eastAsia="Cambria Math" w:hAnsi="Cambria Math" w:cs="Cambria Math"/>
          <w:position w:val="2"/>
        </w:rPr>
        <w:t>ϕ</w:t>
      </w:r>
      <w:r>
        <w:rPr>
          <w:sz w:val="16"/>
          <w:szCs w:val="16"/>
        </w:rPr>
        <w:t>gc</w:t>
      </w:r>
    </w:p>
    <w:p w:rsidR="00326764" w:rsidRDefault="00326764">
      <w:pPr>
        <w:pStyle w:val="BodyText"/>
        <w:spacing w:before="11"/>
        <w:rPr>
          <w:sz w:val="23"/>
        </w:rPr>
      </w:pPr>
    </w:p>
    <w:p w:rsidR="00326764" w:rsidRDefault="00B61E7C">
      <w:pPr>
        <w:pStyle w:val="BodyText"/>
        <w:spacing w:before="1"/>
        <w:ind w:left="188"/>
      </w:pPr>
      <w:r>
        <w:rPr>
          <w:position w:val="2"/>
        </w:rPr>
        <w:t xml:space="preserve">Where, </w:t>
      </w:r>
      <w:r>
        <w:rPr>
          <w:rFonts w:ascii="Cambria Math" w:eastAsia="Cambria Math" w:hAnsi="Cambria Math" w:cs="Cambria Math"/>
          <w:position w:val="2"/>
        </w:rPr>
        <w:t>ϕ</w:t>
      </w:r>
      <w:r>
        <w:rPr>
          <w:sz w:val="16"/>
          <w:szCs w:val="16"/>
        </w:rPr>
        <w:t xml:space="preserve">gc </w:t>
      </w:r>
      <w:r>
        <w:rPr>
          <w:position w:val="2"/>
        </w:rPr>
        <w:t>is the phase angle at the gain cross over frequency.</w:t>
      </w:r>
    </w:p>
    <w:p w:rsidR="00326764" w:rsidRDefault="00326764">
      <w:pPr>
        <w:pStyle w:val="BodyText"/>
      </w:pPr>
    </w:p>
    <w:p w:rsidR="00326764" w:rsidRDefault="00326764">
      <w:pPr>
        <w:pStyle w:val="BodyText"/>
      </w:pPr>
    </w:p>
    <w:p w:rsidR="00326764" w:rsidRDefault="00326764">
      <w:pPr>
        <w:pStyle w:val="BodyText"/>
      </w:pPr>
    </w:p>
    <w:p w:rsidR="00326764" w:rsidRDefault="00B61E7C">
      <w:pPr>
        <w:pStyle w:val="BodyText"/>
        <w:spacing w:before="197" w:line="295" w:lineRule="auto"/>
        <w:ind w:left="188" w:right="779"/>
      </w:pPr>
      <w:r>
        <w:t>The stability of the control system based on the relation between the gain margin and the phase margin is listed below.</w:t>
      </w:r>
    </w:p>
    <w:p w:rsidR="00326764" w:rsidRDefault="00B61E7C">
      <w:pPr>
        <w:pStyle w:val="ListParagraph"/>
        <w:numPr>
          <w:ilvl w:val="1"/>
          <w:numId w:val="1"/>
        </w:numPr>
        <w:tabs>
          <w:tab w:val="left" w:pos="860"/>
          <w:tab w:val="left" w:pos="861"/>
        </w:tabs>
        <w:spacing w:before="144" w:line="295" w:lineRule="auto"/>
        <w:ind w:right="728" w:hanging="361"/>
        <w:rPr>
          <w:sz w:val="24"/>
        </w:rPr>
      </w:pPr>
      <w:r>
        <w:rPr>
          <w:sz w:val="24"/>
        </w:rPr>
        <w:t xml:space="preserve">If the gain margin </w:t>
      </w:r>
      <w:r>
        <w:rPr>
          <w:sz w:val="24"/>
        </w:rPr>
        <w:t>GM is greater than one and the phase margin PM is positive, then the control system is</w:t>
      </w:r>
      <w:r>
        <w:rPr>
          <w:spacing w:val="-4"/>
          <w:sz w:val="24"/>
        </w:rPr>
        <w:t xml:space="preserve"> </w:t>
      </w:r>
      <w:r>
        <w:rPr>
          <w:b/>
          <w:sz w:val="24"/>
        </w:rPr>
        <w:t>stable</w:t>
      </w:r>
      <w:r>
        <w:rPr>
          <w:sz w:val="24"/>
        </w:rPr>
        <w:t>.</w:t>
      </w:r>
    </w:p>
    <w:p w:rsidR="00326764" w:rsidRDefault="00B61E7C">
      <w:pPr>
        <w:pStyle w:val="ListParagraph"/>
        <w:numPr>
          <w:ilvl w:val="1"/>
          <w:numId w:val="1"/>
        </w:numPr>
        <w:tabs>
          <w:tab w:val="left" w:pos="860"/>
          <w:tab w:val="left" w:pos="861"/>
        </w:tabs>
        <w:spacing w:line="295" w:lineRule="auto"/>
        <w:ind w:right="731" w:hanging="361"/>
        <w:rPr>
          <w:sz w:val="24"/>
        </w:rPr>
      </w:pPr>
      <w:r>
        <w:rPr>
          <w:sz w:val="24"/>
        </w:rPr>
        <w:t xml:space="preserve">If the gain margin GMs equal to one and the phase margin PM is zero degrees, then the control system is </w:t>
      </w:r>
      <w:r>
        <w:rPr>
          <w:b/>
          <w:sz w:val="24"/>
        </w:rPr>
        <w:t>marginally</w:t>
      </w:r>
      <w:r>
        <w:rPr>
          <w:b/>
          <w:spacing w:val="-5"/>
          <w:sz w:val="24"/>
        </w:rPr>
        <w:t xml:space="preserve"> </w:t>
      </w:r>
      <w:r>
        <w:rPr>
          <w:b/>
          <w:sz w:val="24"/>
        </w:rPr>
        <w:t>stable</w:t>
      </w:r>
      <w:r>
        <w:rPr>
          <w:sz w:val="24"/>
        </w:rPr>
        <w:t>.</w:t>
      </w:r>
    </w:p>
    <w:p w:rsidR="00326764" w:rsidRPr="00D0526C" w:rsidRDefault="00B61E7C" w:rsidP="00D0526C">
      <w:pPr>
        <w:pStyle w:val="ListParagraph"/>
        <w:numPr>
          <w:ilvl w:val="1"/>
          <w:numId w:val="1"/>
        </w:numPr>
        <w:tabs>
          <w:tab w:val="left" w:pos="860"/>
          <w:tab w:val="left" w:pos="861"/>
        </w:tabs>
        <w:spacing w:line="295" w:lineRule="auto"/>
        <w:ind w:right="728" w:hanging="361"/>
        <w:rPr>
          <w:sz w:val="24"/>
        </w:rPr>
        <w:sectPr w:rsidR="00326764" w:rsidRPr="00D0526C">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pPr>
      <w:r>
        <w:rPr>
          <w:sz w:val="24"/>
        </w:rPr>
        <w:t>If the gain margin GM is less than one and / or the phase margin PM is negative, then the control system is</w:t>
      </w:r>
      <w:r>
        <w:rPr>
          <w:spacing w:val="-5"/>
          <w:sz w:val="24"/>
        </w:rPr>
        <w:t xml:space="preserve"> </w:t>
      </w:r>
      <w:r>
        <w:rPr>
          <w:b/>
          <w:sz w:val="24"/>
        </w:rPr>
        <w:t>unstable</w:t>
      </w:r>
      <w:r>
        <w:rPr>
          <w:sz w:val="24"/>
        </w:rPr>
        <w:t>.</w:t>
      </w:r>
    </w:p>
    <w:p w:rsidR="00326764" w:rsidRDefault="00326764" w:rsidP="00D0526C">
      <w:pPr>
        <w:pStyle w:val="BodyText"/>
        <w:spacing w:line="86" w:lineRule="exact"/>
      </w:pPr>
    </w:p>
    <w:sectPr w:rsidR="00326764" w:rsidSect="00326764">
      <w:pgSz w:w="12240" w:h="15840"/>
      <w:pgMar w:top="960" w:right="760" w:bottom="1700" w:left="1300" w:header="766" w:footer="1495" w:gutter="0"/>
      <w:pgBorders w:offsetFrom="page">
        <w:top w:val="thinThickSmallGap" w:sz="24" w:space="25" w:color="000000"/>
        <w:left w:val="thinThickSmallGap" w:sz="24" w:space="25" w:color="000000"/>
        <w:bottom w:val="thickThinSmallGap" w:sz="24" w:space="25" w:color="000000"/>
        <w:right w:val="thickThinSmallGap" w:sz="24" w:space="25" w:color="000000"/>
      </w:pgBorders>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61E7C" w:rsidRDefault="00B61E7C" w:rsidP="00326764">
      <w:r>
        <w:separator/>
      </w:r>
    </w:p>
  </w:endnote>
  <w:endnote w:type="continuationSeparator" w:id="1">
    <w:p w:rsidR="00B61E7C" w:rsidRDefault="00B61E7C" w:rsidP="00326764">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0"/>
      </w:rP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
      </w:rP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0"/>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61E7C" w:rsidRDefault="00B61E7C" w:rsidP="00326764">
      <w:r>
        <w:separator/>
      </w:r>
    </w:p>
  </w:footnote>
  <w:footnote w:type="continuationSeparator" w:id="1">
    <w:p w:rsidR="00B61E7C" w:rsidRDefault="00B61E7C" w:rsidP="0032676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0"/>
      </w:rP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0"/>
      </w:rP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26764" w:rsidRDefault="00326764">
    <w:pPr>
      <w:pStyle w:val="BodyText"/>
      <w:spacing w:line="14" w:lineRule="auto"/>
      <w:rPr>
        <w:sz w:val="20"/>
      </w:rP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1508062F"/>
    <w:multiLevelType w:val="hybridMultilevel"/>
    <w:tmpl w:val="D1288552"/>
    <w:lvl w:ilvl="0" w:tplc="FBC2C9E8">
      <w:start w:val="1"/>
      <w:numFmt w:val="decimal"/>
      <w:lvlText w:val="%1."/>
      <w:lvlJc w:val="left"/>
      <w:pPr>
        <w:ind w:left="861" w:hanging="361"/>
        <w:jc w:val="left"/>
      </w:pPr>
      <w:rPr>
        <w:rFonts w:ascii="Calibri" w:eastAsia="Calibri" w:hAnsi="Calibri" w:cs="Calibri" w:hint="default"/>
        <w:spacing w:val="-4"/>
        <w:w w:val="100"/>
        <w:sz w:val="24"/>
        <w:szCs w:val="24"/>
        <w:lang w:val="en-US" w:eastAsia="en-US" w:bidi="ar-SA"/>
      </w:rPr>
    </w:lvl>
    <w:lvl w:ilvl="1" w:tplc="707E33A4">
      <w:numFmt w:val="bullet"/>
      <w:lvlText w:val="•"/>
      <w:lvlJc w:val="left"/>
      <w:pPr>
        <w:ind w:left="1792" w:hanging="361"/>
      </w:pPr>
      <w:rPr>
        <w:rFonts w:hint="default"/>
        <w:lang w:val="en-US" w:eastAsia="en-US" w:bidi="ar-SA"/>
      </w:rPr>
    </w:lvl>
    <w:lvl w:ilvl="2" w:tplc="6234BE9A">
      <w:numFmt w:val="bullet"/>
      <w:lvlText w:val="•"/>
      <w:lvlJc w:val="left"/>
      <w:pPr>
        <w:ind w:left="2724" w:hanging="361"/>
      </w:pPr>
      <w:rPr>
        <w:rFonts w:hint="default"/>
        <w:lang w:val="en-US" w:eastAsia="en-US" w:bidi="ar-SA"/>
      </w:rPr>
    </w:lvl>
    <w:lvl w:ilvl="3" w:tplc="A8984B12">
      <w:numFmt w:val="bullet"/>
      <w:lvlText w:val="•"/>
      <w:lvlJc w:val="left"/>
      <w:pPr>
        <w:ind w:left="3656" w:hanging="361"/>
      </w:pPr>
      <w:rPr>
        <w:rFonts w:hint="default"/>
        <w:lang w:val="en-US" w:eastAsia="en-US" w:bidi="ar-SA"/>
      </w:rPr>
    </w:lvl>
    <w:lvl w:ilvl="4" w:tplc="7D02429C">
      <w:numFmt w:val="bullet"/>
      <w:lvlText w:val="•"/>
      <w:lvlJc w:val="left"/>
      <w:pPr>
        <w:ind w:left="4588" w:hanging="361"/>
      </w:pPr>
      <w:rPr>
        <w:rFonts w:hint="default"/>
        <w:lang w:val="en-US" w:eastAsia="en-US" w:bidi="ar-SA"/>
      </w:rPr>
    </w:lvl>
    <w:lvl w:ilvl="5" w:tplc="DA66225C">
      <w:numFmt w:val="bullet"/>
      <w:lvlText w:val="•"/>
      <w:lvlJc w:val="left"/>
      <w:pPr>
        <w:ind w:left="5520" w:hanging="361"/>
      </w:pPr>
      <w:rPr>
        <w:rFonts w:hint="default"/>
        <w:lang w:val="en-US" w:eastAsia="en-US" w:bidi="ar-SA"/>
      </w:rPr>
    </w:lvl>
    <w:lvl w:ilvl="6" w:tplc="6F7EBD1E">
      <w:numFmt w:val="bullet"/>
      <w:lvlText w:val="•"/>
      <w:lvlJc w:val="left"/>
      <w:pPr>
        <w:ind w:left="6452" w:hanging="361"/>
      </w:pPr>
      <w:rPr>
        <w:rFonts w:hint="default"/>
        <w:lang w:val="en-US" w:eastAsia="en-US" w:bidi="ar-SA"/>
      </w:rPr>
    </w:lvl>
    <w:lvl w:ilvl="7" w:tplc="989AC48A">
      <w:numFmt w:val="bullet"/>
      <w:lvlText w:val="•"/>
      <w:lvlJc w:val="left"/>
      <w:pPr>
        <w:ind w:left="7384" w:hanging="361"/>
      </w:pPr>
      <w:rPr>
        <w:rFonts w:hint="default"/>
        <w:lang w:val="en-US" w:eastAsia="en-US" w:bidi="ar-SA"/>
      </w:rPr>
    </w:lvl>
    <w:lvl w:ilvl="8" w:tplc="98D21830">
      <w:numFmt w:val="bullet"/>
      <w:lvlText w:val="•"/>
      <w:lvlJc w:val="left"/>
      <w:pPr>
        <w:ind w:left="8316" w:hanging="361"/>
      </w:pPr>
      <w:rPr>
        <w:rFonts w:hint="default"/>
        <w:lang w:val="en-US" w:eastAsia="en-US" w:bidi="ar-SA"/>
      </w:rPr>
    </w:lvl>
  </w:abstractNum>
  <w:abstractNum w:abstractNumId="1">
    <w:nsid w:val="1CA52DA8"/>
    <w:multiLevelType w:val="hybridMultilevel"/>
    <w:tmpl w:val="666E17A2"/>
    <w:lvl w:ilvl="0" w:tplc="2A3ED25C">
      <w:start w:val="1"/>
      <w:numFmt w:val="decimal"/>
      <w:lvlText w:val="%1."/>
      <w:lvlJc w:val="left"/>
      <w:pPr>
        <w:ind w:left="375" w:hanging="235"/>
        <w:jc w:val="left"/>
      </w:pPr>
      <w:rPr>
        <w:rFonts w:ascii="Calibri" w:eastAsia="Calibri" w:hAnsi="Calibri" w:cs="Calibri" w:hint="default"/>
        <w:spacing w:val="-4"/>
        <w:w w:val="100"/>
        <w:sz w:val="24"/>
        <w:szCs w:val="24"/>
        <w:lang w:val="en-US" w:eastAsia="en-US" w:bidi="ar-SA"/>
      </w:rPr>
    </w:lvl>
    <w:lvl w:ilvl="1" w:tplc="C446601E">
      <w:start w:val="1"/>
      <w:numFmt w:val="decimal"/>
      <w:lvlText w:val="%2."/>
      <w:lvlJc w:val="left"/>
      <w:pPr>
        <w:ind w:left="861" w:hanging="361"/>
        <w:jc w:val="left"/>
      </w:pPr>
      <w:rPr>
        <w:rFonts w:ascii="Calibri" w:eastAsia="Calibri" w:hAnsi="Calibri" w:cs="Calibri" w:hint="default"/>
        <w:spacing w:val="-20"/>
        <w:w w:val="100"/>
        <w:sz w:val="24"/>
        <w:szCs w:val="24"/>
        <w:lang w:val="en-US" w:eastAsia="en-US" w:bidi="ar-SA"/>
      </w:rPr>
    </w:lvl>
    <w:lvl w:ilvl="2" w:tplc="E6725978">
      <w:numFmt w:val="bullet"/>
      <w:lvlText w:val="•"/>
      <w:lvlJc w:val="left"/>
      <w:pPr>
        <w:ind w:left="1895" w:hanging="361"/>
      </w:pPr>
      <w:rPr>
        <w:rFonts w:hint="default"/>
        <w:lang w:val="en-US" w:eastAsia="en-US" w:bidi="ar-SA"/>
      </w:rPr>
    </w:lvl>
    <w:lvl w:ilvl="3" w:tplc="D22093D0">
      <w:numFmt w:val="bullet"/>
      <w:lvlText w:val="•"/>
      <w:lvlJc w:val="left"/>
      <w:pPr>
        <w:ind w:left="2931" w:hanging="361"/>
      </w:pPr>
      <w:rPr>
        <w:rFonts w:hint="default"/>
        <w:lang w:val="en-US" w:eastAsia="en-US" w:bidi="ar-SA"/>
      </w:rPr>
    </w:lvl>
    <w:lvl w:ilvl="4" w:tplc="15E07B0C">
      <w:numFmt w:val="bullet"/>
      <w:lvlText w:val="•"/>
      <w:lvlJc w:val="left"/>
      <w:pPr>
        <w:ind w:left="3966" w:hanging="361"/>
      </w:pPr>
      <w:rPr>
        <w:rFonts w:hint="default"/>
        <w:lang w:val="en-US" w:eastAsia="en-US" w:bidi="ar-SA"/>
      </w:rPr>
    </w:lvl>
    <w:lvl w:ilvl="5" w:tplc="1F6CC122">
      <w:numFmt w:val="bullet"/>
      <w:lvlText w:val="•"/>
      <w:lvlJc w:val="left"/>
      <w:pPr>
        <w:ind w:left="5002" w:hanging="361"/>
      </w:pPr>
      <w:rPr>
        <w:rFonts w:hint="default"/>
        <w:lang w:val="en-US" w:eastAsia="en-US" w:bidi="ar-SA"/>
      </w:rPr>
    </w:lvl>
    <w:lvl w:ilvl="6" w:tplc="EBA22C22">
      <w:numFmt w:val="bullet"/>
      <w:lvlText w:val="•"/>
      <w:lvlJc w:val="left"/>
      <w:pPr>
        <w:ind w:left="6037" w:hanging="361"/>
      </w:pPr>
      <w:rPr>
        <w:rFonts w:hint="default"/>
        <w:lang w:val="en-US" w:eastAsia="en-US" w:bidi="ar-SA"/>
      </w:rPr>
    </w:lvl>
    <w:lvl w:ilvl="7" w:tplc="A2FADBCE">
      <w:numFmt w:val="bullet"/>
      <w:lvlText w:val="•"/>
      <w:lvlJc w:val="left"/>
      <w:pPr>
        <w:ind w:left="7073" w:hanging="361"/>
      </w:pPr>
      <w:rPr>
        <w:rFonts w:hint="default"/>
        <w:lang w:val="en-US" w:eastAsia="en-US" w:bidi="ar-SA"/>
      </w:rPr>
    </w:lvl>
    <w:lvl w:ilvl="8" w:tplc="ECD8A974">
      <w:numFmt w:val="bullet"/>
      <w:lvlText w:val="•"/>
      <w:lvlJc w:val="left"/>
      <w:pPr>
        <w:ind w:left="8108" w:hanging="361"/>
      </w:pPr>
      <w:rPr>
        <w:rFonts w:hint="default"/>
        <w:lang w:val="en-US" w:eastAsia="en-US" w:bidi="ar-SA"/>
      </w:rPr>
    </w:lvl>
  </w:abstractNum>
  <w:abstractNum w:abstractNumId="2">
    <w:nsid w:val="236762DF"/>
    <w:multiLevelType w:val="hybridMultilevel"/>
    <w:tmpl w:val="E6C221B8"/>
    <w:lvl w:ilvl="0" w:tplc="10C239C2">
      <w:start w:val="1"/>
      <w:numFmt w:val="lowerRoman"/>
      <w:lvlText w:val="%1"/>
      <w:lvlJc w:val="left"/>
      <w:pPr>
        <w:ind w:left="485" w:hanging="298"/>
        <w:jc w:val="left"/>
      </w:pPr>
      <w:rPr>
        <w:rFonts w:hint="default"/>
        <w:lang w:val="en-US" w:eastAsia="en-US" w:bidi="ar-SA"/>
      </w:rPr>
    </w:lvl>
    <w:lvl w:ilvl="1" w:tplc="35FC6DCE">
      <w:numFmt w:val="bullet"/>
      <w:lvlText w:val=""/>
      <w:lvlJc w:val="left"/>
      <w:pPr>
        <w:ind w:left="909" w:hanging="313"/>
      </w:pPr>
      <w:rPr>
        <w:rFonts w:ascii="Symbol" w:eastAsia="Symbol" w:hAnsi="Symbol" w:cs="Symbol" w:hint="default"/>
        <w:w w:val="100"/>
        <w:sz w:val="20"/>
        <w:szCs w:val="20"/>
        <w:lang w:val="en-US" w:eastAsia="en-US" w:bidi="ar-SA"/>
      </w:rPr>
    </w:lvl>
    <w:lvl w:ilvl="2" w:tplc="D646D26C">
      <w:numFmt w:val="bullet"/>
      <w:lvlText w:val="•"/>
      <w:lvlJc w:val="left"/>
      <w:pPr>
        <w:ind w:left="1931" w:hanging="313"/>
      </w:pPr>
      <w:rPr>
        <w:rFonts w:hint="default"/>
        <w:lang w:val="en-US" w:eastAsia="en-US" w:bidi="ar-SA"/>
      </w:rPr>
    </w:lvl>
    <w:lvl w:ilvl="3" w:tplc="2B90C1A0">
      <w:numFmt w:val="bullet"/>
      <w:lvlText w:val="•"/>
      <w:lvlJc w:val="left"/>
      <w:pPr>
        <w:ind w:left="2962" w:hanging="313"/>
      </w:pPr>
      <w:rPr>
        <w:rFonts w:hint="default"/>
        <w:lang w:val="en-US" w:eastAsia="en-US" w:bidi="ar-SA"/>
      </w:rPr>
    </w:lvl>
    <w:lvl w:ilvl="4" w:tplc="C6320642">
      <w:numFmt w:val="bullet"/>
      <w:lvlText w:val="•"/>
      <w:lvlJc w:val="left"/>
      <w:pPr>
        <w:ind w:left="3993" w:hanging="313"/>
      </w:pPr>
      <w:rPr>
        <w:rFonts w:hint="default"/>
        <w:lang w:val="en-US" w:eastAsia="en-US" w:bidi="ar-SA"/>
      </w:rPr>
    </w:lvl>
    <w:lvl w:ilvl="5" w:tplc="859AC84A">
      <w:numFmt w:val="bullet"/>
      <w:lvlText w:val="•"/>
      <w:lvlJc w:val="left"/>
      <w:pPr>
        <w:ind w:left="5024" w:hanging="313"/>
      </w:pPr>
      <w:rPr>
        <w:rFonts w:hint="default"/>
        <w:lang w:val="en-US" w:eastAsia="en-US" w:bidi="ar-SA"/>
      </w:rPr>
    </w:lvl>
    <w:lvl w:ilvl="6" w:tplc="38A47386">
      <w:numFmt w:val="bullet"/>
      <w:lvlText w:val="•"/>
      <w:lvlJc w:val="left"/>
      <w:pPr>
        <w:ind w:left="6055" w:hanging="313"/>
      </w:pPr>
      <w:rPr>
        <w:rFonts w:hint="default"/>
        <w:lang w:val="en-US" w:eastAsia="en-US" w:bidi="ar-SA"/>
      </w:rPr>
    </w:lvl>
    <w:lvl w:ilvl="7" w:tplc="3A3A5364">
      <w:numFmt w:val="bullet"/>
      <w:lvlText w:val="•"/>
      <w:lvlJc w:val="left"/>
      <w:pPr>
        <w:ind w:left="7086" w:hanging="313"/>
      </w:pPr>
      <w:rPr>
        <w:rFonts w:hint="default"/>
        <w:lang w:val="en-US" w:eastAsia="en-US" w:bidi="ar-SA"/>
      </w:rPr>
    </w:lvl>
    <w:lvl w:ilvl="8" w:tplc="9178430E">
      <w:numFmt w:val="bullet"/>
      <w:lvlText w:val="•"/>
      <w:lvlJc w:val="left"/>
      <w:pPr>
        <w:ind w:left="8117" w:hanging="313"/>
      </w:pPr>
      <w:rPr>
        <w:rFonts w:hint="default"/>
        <w:lang w:val="en-US" w:eastAsia="en-US" w:bidi="ar-SA"/>
      </w:rPr>
    </w:lvl>
  </w:abstractNum>
  <w:abstractNum w:abstractNumId="3">
    <w:nsid w:val="55C66544"/>
    <w:multiLevelType w:val="hybridMultilevel"/>
    <w:tmpl w:val="54EC4154"/>
    <w:lvl w:ilvl="0" w:tplc="BACC9F4A">
      <w:start w:val="1"/>
      <w:numFmt w:val="decimal"/>
      <w:lvlText w:val="%1."/>
      <w:lvlJc w:val="left"/>
      <w:pPr>
        <w:ind w:left="140" w:hanging="240"/>
        <w:jc w:val="left"/>
      </w:pPr>
      <w:rPr>
        <w:rFonts w:ascii="Calibri" w:eastAsia="Calibri" w:hAnsi="Calibri" w:cs="Calibri" w:hint="default"/>
        <w:spacing w:val="-2"/>
        <w:w w:val="100"/>
        <w:sz w:val="24"/>
        <w:szCs w:val="24"/>
        <w:lang w:val="en-US" w:eastAsia="en-US" w:bidi="ar-SA"/>
      </w:rPr>
    </w:lvl>
    <w:lvl w:ilvl="1" w:tplc="6F3A7AF8">
      <w:numFmt w:val="bullet"/>
      <w:lvlText w:val=""/>
      <w:lvlJc w:val="left"/>
      <w:pPr>
        <w:ind w:left="909" w:hanging="313"/>
      </w:pPr>
      <w:rPr>
        <w:rFonts w:ascii="Symbol" w:eastAsia="Symbol" w:hAnsi="Symbol" w:cs="Symbol" w:hint="default"/>
        <w:w w:val="100"/>
        <w:sz w:val="20"/>
        <w:szCs w:val="20"/>
        <w:lang w:val="en-US" w:eastAsia="en-US" w:bidi="ar-SA"/>
      </w:rPr>
    </w:lvl>
    <w:lvl w:ilvl="2" w:tplc="15A48530">
      <w:numFmt w:val="bullet"/>
      <w:lvlText w:val="•"/>
      <w:lvlJc w:val="left"/>
      <w:pPr>
        <w:ind w:left="1931" w:hanging="313"/>
      </w:pPr>
      <w:rPr>
        <w:rFonts w:hint="default"/>
        <w:lang w:val="en-US" w:eastAsia="en-US" w:bidi="ar-SA"/>
      </w:rPr>
    </w:lvl>
    <w:lvl w:ilvl="3" w:tplc="1DF8F502">
      <w:numFmt w:val="bullet"/>
      <w:lvlText w:val="•"/>
      <w:lvlJc w:val="left"/>
      <w:pPr>
        <w:ind w:left="2962" w:hanging="313"/>
      </w:pPr>
      <w:rPr>
        <w:rFonts w:hint="default"/>
        <w:lang w:val="en-US" w:eastAsia="en-US" w:bidi="ar-SA"/>
      </w:rPr>
    </w:lvl>
    <w:lvl w:ilvl="4" w:tplc="D08878A0">
      <w:numFmt w:val="bullet"/>
      <w:lvlText w:val="•"/>
      <w:lvlJc w:val="left"/>
      <w:pPr>
        <w:ind w:left="3993" w:hanging="313"/>
      </w:pPr>
      <w:rPr>
        <w:rFonts w:hint="default"/>
        <w:lang w:val="en-US" w:eastAsia="en-US" w:bidi="ar-SA"/>
      </w:rPr>
    </w:lvl>
    <w:lvl w:ilvl="5" w:tplc="125CAAF4">
      <w:numFmt w:val="bullet"/>
      <w:lvlText w:val="•"/>
      <w:lvlJc w:val="left"/>
      <w:pPr>
        <w:ind w:left="5024" w:hanging="313"/>
      </w:pPr>
      <w:rPr>
        <w:rFonts w:hint="default"/>
        <w:lang w:val="en-US" w:eastAsia="en-US" w:bidi="ar-SA"/>
      </w:rPr>
    </w:lvl>
    <w:lvl w:ilvl="6" w:tplc="D6B2199C">
      <w:numFmt w:val="bullet"/>
      <w:lvlText w:val="•"/>
      <w:lvlJc w:val="left"/>
      <w:pPr>
        <w:ind w:left="6055" w:hanging="313"/>
      </w:pPr>
      <w:rPr>
        <w:rFonts w:hint="default"/>
        <w:lang w:val="en-US" w:eastAsia="en-US" w:bidi="ar-SA"/>
      </w:rPr>
    </w:lvl>
    <w:lvl w:ilvl="7" w:tplc="E83AA6AA">
      <w:numFmt w:val="bullet"/>
      <w:lvlText w:val="•"/>
      <w:lvlJc w:val="left"/>
      <w:pPr>
        <w:ind w:left="7086" w:hanging="313"/>
      </w:pPr>
      <w:rPr>
        <w:rFonts w:hint="default"/>
        <w:lang w:val="en-US" w:eastAsia="en-US" w:bidi="ar-SA"/>
      </w:rPr>
    </w:lvl>
    <w:lvl w:ilvl="8" w:tplc="317E0996">
      <w:numFmt w:val="bullet"/>
      <w:lvlText w:val="•"/>
      <w:lvlJc w:val="left"/>
      <w:pPr>
        <w:ind w:left="8117" w:hanging="313"/>
      </w:pPr>
      <w:rPr>
        <w:rFonts w:hint="default"/>
        <w:lang w:val="en-US" w:eastAsia="en-US" w:bidi="ar-SA"/>
      </w:rPr>
    </w:lvl>
  </w:abstractNum>
  <w:abstractNum w:abstractNumId="4">
    <w:nsid w:val="7FCE6845"/>
    <w:multiLevelType w:val="hybridMultilevel"/>
    <w:tmpl w:val="EF44C6CA"/>
    <w:lvl w:ilvl="0" w:tplc="C6D8FB7A">
      <w:numFmt w:val="bullet"/>
      <w:lvlText w:val="—"/>
      <w:lvlJc w:val="left"/>
      <w:pPr>
        <w:ind w:left="457" w:hanging="269"/>
      </w:pPr>
      <w:rPr>
        <w:rFonts w:ascii="Calibri" w:eastAsia="Calibri" w:hAnsi="Calibri" w:cs="Calibri" w:hint="default"/>
        <w:w w:val="100"/>
        <w:sz w:val="24"/>
        <w:szCs w:val="24"/>
        <w:lang w:val="en-US" w:eastAsia="en-US" w:bidi="ar-SA"/>
      </w:rPr>
    </w:lvl>
    <w:lvl w:ilvl="1" w:tplc="339894E4">
      <w:numFmt w:val="bullet"/>
      <w:lvlText w:val=""/>
      <w:lvlJc w:val="left"/>
      <w:pPr>
        <w:ind w:left="909" w:hanging="313"/>
      </w:pPr>
      <w:rPr>
        <w:rFonts w:hint="default"/>
        <w:w w:val="100"/>
        <w:lang w:val="en-US" w:eastAsia="en-US" w:bidi="ar-SA"/>
      </w:rPr>
    </w:lvl>
    <w:lvl w:ilvl="2" w:tplc="849274A4">
      <w:numFmt w:val="bullet"/>
      <w:lvlText w:val="•"/>
      <w:lvlJc w:val="left"/>
      <w:pPr>
        <w:ind w:left="1931" w:hanging="313"/>
      </w:pPr>
      <w:rPr>
        <w:rFonts w:hint="default"/>
        <w:lang w:val="en-US" w:eastAsia="en-US" w:bidi="ar-SA"/>
      </w:rPr>
    </w:lvl>
    <w:lvl w:ilvl="3" w:tplc="38DA65DE">
      <w:numFmt w:val="bullet"/>
      <w:lvlText w:val="•"/>
      <w:lvlJc w:val="left"/>
      <w:pPr>
        <w:ind w:left="2962" w:hanging="313"/>
      </w:pPr>
      <w:rPr>
        <w:rFonts w:hint="default"/>
        <w:lang w:val="en-US" w:eastAsia="en-US" w:bidi="ar-SA"/>
      </w:rPr>
    </w:lvl>
    <w:lvl w:ilvl="4" w:tplc="8870B18A">
      <w:numFmt w:val="bullet"/>
      <w:lvlText w:val="•"/>
      <w:lvlJc w:val="left"/>
      <w:pPr>
        <w:ind w:left="3993" w:hanging="313"/>
      </w:pPr>
      <w:rPr>
        <w:rFonts w:hint="default"/>
        <w:lang w:val="en-US" w:eastAsia="en-US" w:bidi="ar-SA"/>
      </w:rPr>
    </w:lvl>
    <w:lvl w:ilvl="5" w:tplc="ABCEA97C">
      <w:numFmt w:val="bullet"/>
      <w:lvlText w:val="•"/>
      <w:lvlJc w:val="left"/>
      <w:pPr>
        <w:ind w:left="5024" w:hanging="313"/>
      </w:pPr>
      <w:rPr>
        <w:rFonts w:hint="default"/>
        <w:lang w:val="en-US" w:eastAsia="en-US" w:bidi="ar-SA"/>
      </w:rPr>
    </w:lvl>
    <w:lvl w:ilvl="6" w:tplc="9F9CCF22">
      <w:numFmt w:val="bullet"/>
      <w:lvlText w:val="•"/>
      <w:lvlJc w:val="left"/>
      <w:pPr>
        <w:ind w:left="6055" w:hanging="313"/>
      </w:pPr>
      <w:rPr>
        <w:rFonts w:hint="default"/>
        <w:lang w:val="en-US" w:eastAsia="en-US" w:bidi="ar-SA"/>
      </w:rPr>
    </w:lvl>
    <w:lvl w:ilvl="7" w:tplc="FA16C6F8">
      <w:numFmt w:val="bullet"/>
      <w:lvlText w:val="•"/>
      <w:lvlJc w:val="left"/>
      <w:pPr>
        <w:ind w:left="7086" w:hanging="313"/>
      </w:pPr>
      <w:rPr>
        <w:rFonts w:hint="default"/>
        <w:lang w:val="en-US" w:eastAsia="en-US" w:bidi="ar-SA"/>
      </w:rPr>
    </w:lvl>
    <w:lvl w:ilvl="8" w:tplc="9F82C0F2">
      <w:numFmt w:val="bullet"/>
      <w:lvlText w:val="•"/>
      <w:lvlJc w:val="left"/>
      <w:pPr>
        <w:ind w:left="8117" w:hanging="313"/>
      </w:pPr>
      <w:rPr>
        <w:rFonts w:hint="default"/>
        <w:lang w:val="en-US" w:eastAsia="en-US" w:bidi="ar-SA"/>
      </w:rPr>
    </w:lvl>
  </w:abstractNum>
  <w:num w:numId="1">
    <w:abstractNumId w:val="2"/>
  </w:num>
  <w:num w:numId="2">
    <w:abstractNumId w:val="4"/>
  </w:num>
  <w:num w:numId="3">
    <w:abstractNumId w:val="3"/>
  </w:num>
  <w:num w:numId="4">
    <w:abstractNumId w:val="0"/>
  </w:num>
  <w:num w:numId="5">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efaultTabStop w:val="720"/>
  <w:drawingGridHorizontalSpacing w:val="110"/>
  <w:displayHorizontalDrawingGridEvery w:val="2"/>
  <w:characterSpacingControl w:val="doNotCompress"/>
  <w:hdrShapeDefaults>
    <o:shapedefaults v:ext="edit" spidmax="3074"/>
  </w:hdrShapeDefaults>
  <w:footnotePr>
    <w:footnote w:id="0"/>
    <w:footnote w:id="1"/>
  </w:footnotePr>
  <w:endnotePr>
    <w:endnote w:id="0"/>
    <w:endnote w:id="1"/>
  </w:endnotePr>
  <w:compat>
    <w:ulTrailSpace/>
    <w:shapeLayoutLikeWW8/>
  </w:compat>
  <w:rsids>
    <w:rsidRoot w:val="00326764"/>
    <w:rsid w:val="00326764"/>
    <w:rsid w:val="003566C2"/>
    <w:rsid w:val="00884BB3"/>
    <w:rsid w:val="00917FA4"/>
    <w:rsid w:val="00B56845"/>
    <w:rsid w:val="00B61E7C"/>
    <w:rsid w:val="00C71E35"/>
    <w:rsid w:val="00D0526C"/>
    <w:rsid w:val="00EF3B95"/>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uiPriority w:val="1"/>
    <w:qFormat/>
    <w:rsid w:val="00326764"/>
    <w:rPr>
      <w:rFonts w:ascii="Calibri" w:eastAsia="Calibri" w:hAnsi="Calibri" w:cs="Calibri"/>
    </w:rPr>
  </w:style>
  <w:style w:type="paragraph" w:styleId="Heading1">
    <w:name w:val="heading 1"/>
    <w:basedOn w:val="Normal"/>
    <w:uiPriority w:val="1"/>
    <w:qFormat/>
    <w:rsid w:val="00326764"/>
    <w:pPr>
      <w:spacing w:before="159"/>
      <w:ind w:left="188"/>
      <w:outlineLvl w:val="0"/>
    </w:pPr>
    <w:rPr>
      <w:sz w:val="28"/>
      <w:szCs w:val="28"/>
    </w:rPr>
  </w:style>
  <w:style w:type="paragraph" w:styleId="Heading2">
    <w:name w:val="heading 2"/>
    <w:basedOn w:val="Normal"/>
    <w:uiPriority w:val="1"/>
    <w:qFormat/>
    <w:rsid w:val="00326764"/>
    <w:pPr>
      <w:spacing w:before="143"/>
      <w:ind w:left="140"/>
      <w:outlineLvl w:val="1"/>
    </w:pPr>
    <w:rPr>
      <w:b/>
      <w:bCs/>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sid w:val="00326764"/>
    <w:rPr>
      <w:sz w:val="24"/>
      <w:szCs w:val="24"/>
    </w:rPr>
  </w:style>
  <w:style w:type="paragraph" w:styleId="Title">
    <w:name w:val="Title"/>
    <w:basedOn w:val="Normal"/>
    <w:uiPriority w:val="1"/>
    <w:qFormat/>
    <w:rsid w:val="00326764"/>
    <w:pPr>
      <w:spacing w:before="122" w:line="689" w:lineRule="exact"/>
      <w:ind w:left="476" w:right="102"/>
      <w:jc w:val="center"/>
    </w:pPr>
    <w:rPr>
      <w:rFonts w:ascii="Times New Roman" w:eastAsia="Times New Roman" w:hAnsi="Times New Roman" w:cs="Times New Roman"/>
      <w:b/>
      <w:bCs/>
      <w:sz w:val="60"/>
      <w:szCs w:val="60"/>
    </w:rPr>
  </w:style>
  <w:style w:type="paragraph" w:styleId="ListParagraph">
    <w:name w:val="List Paragraph"/>
    <w:basedOn w:val="Normal"/>
    <w:uiPriority w:val="1"/>
    <w:qFormat/>
    <w:rsid w:val="00326764"/>
    <w:pPr>
      <w:ind w:left="861" w:hanging="361"/>
    </w:pPr>
  </w:style>
  <w:style w:type="paragraph" w:customStyle="1" w:styleId="TableParagraph">
    <w:name w:val="Table Paragraph"/>
    <w:basedOn w:val="Normal"/>
    <w:uiPriority w:val="1"/>
    <w:qFormat/>
    <w:rsid w:val="00326764"/>
  </w:style>
  <w:style w:type="paragraph" w:styleId="Header">
    <w:name w:val="header"/>
    <w:basedOn w:val="Normal"/>
    <w:link w:val="HeaderChar"/>
    <w:uiPriority w:val="99"/>
    <w:semiHidden/>
    <w:unhideWhenUsed/>
    <w:rsid w:val="00884BB3"/>
    <w:pPr>
      <w:tabs>
        <w:tab w:val="center" w:pos="4680"/>
        <w:tab w:val="right" w:pos="9360"/>
      </w:tabs>
    </w:pPr>
  </w:style>
  <w:style w:type="character" w:customStyle="1" w:styleId="HeaderChar">
    <w:name w:val="Header Char"/>
    <w:basedOn w:val="DefaultParagraphFont"/>
    <w:link w:val="Header"/>
    <w:uiPriority w:val="99"/>
    <w:semiHidden/>
    <w:rsid w:val="00884BB3"/>
    <w:rPr>
      <w:rFonts w:ascii="Calibri" w:eastAsia="Calibri" w:hAnsi="Calibri" w:cs="Calibri"/>
    </w:rPr>
  </w:style>
  <w:style w:type="paragraph" w:styleId="Footer">
    <w:name w:val="footer"/>
    <w:basedOn w:val="Normal"/>
    <w:link w:val="FooterChar"/>
    <w:uiPriority w:val="99"/>
    <w:semiHidden/>
    <w:unhideWhenUsed/>
    <w:rsid w:val="00884BB3"/>
    <w:pPr>
      <w:tabs>
        <w:tab w:val="center" w:pos="4680"/>
        <w:tab w:val="right" w:pos="9360"/>
      </w:tabs>
    </w:pPr>
  </w:style>
  <w:style w:type="character" w:customStyle="1" w:styleId="FooterChar">
    <w:name w:val="Footer Char"/>
    <w:basedOn w:val="DefaultParagraphFont"/>
    <w:link w:val="Footer"/>
    <w:uiPriority w:val="99"/>
    <w:semiHidden/>
    <w:rsid w:val="00884BB3"/>
    <w:rPr>
      <w:rFonts w:ascii="Calibri" w:eastAsia="Calibri" w:hAnsi="Calibri" w:cs="Calibri"/>
    </w:rPr>
  </w:style>
  <w:style w:type="paragraph" w:styleId="BalloonText">
    <w:name w:val="Balloon Text"/>
    <w:basedOn w:val="Normal"/>
    <w:link w:val="BalloonTextChar"/>
    <w:uiPriority w:val="99"/>
    <w:semiHidden/>
    <w:unhideWhenUsed/>
    <w:rsid w:val="00917FA4"/>
    <w:rPr>
      <w:rFonts w:ascii="Tahoma" w:hAnsi="Tahoma" w:cs="Tahoma"/>
      <w:sz w:val="16"/>
      <w:szCs w:val="16"/>
    </w:rPr>
  </w:style>
  <w:style w:type="character" w:customStyle="1" w:styleId="BalloonTextChar">
    <w:name w:val="Balloon Text Char"/>
    <w:basedOn w:val="DefaultParagraphFont"/>
    <w:link w:val="BalloonText"/>
    <w:uiPriority w:val="99"/>
    <w:semiHidden/>
    <w:rsid w:val="00917FA4"/>
    <w:rPr>
      <w:rFonts w:ascii="Tahoma" w:eastAsia="Calibri" w:hAnsi="Tahoma" w:cs="Tahoma"/>
      <w:sz w:val="16"/>
      <w:szCs w:val="16"/>
    </w:rPr>
  </w:style>
</w:styles>
</file>

<file path=word/webSettings.xml><?xml version="1.0" encoding="utf-8"?>
<w:webSettings xmlns:r="http://schemas.openxmlformats.org/officeDocument/2006/relationships" xmlns:w="http://schemas.openxmlformats.org/wordprocessingml/2006/main"/>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3.png"/><Relationship Id="rId18" Type="http://schemas.openxmlformats.org/officeDocument/2006/relationships/image" Target="media/image6.png"/><Relationship Id="rId26" Type="http://schemas.openxmlformats.org/officeDocument/2006/relationships/image" Target="media/image14.png"/><Relationship Id="rId39" Type="http://schemas.openxmlformats.org/officeDocument/2006/relationships/image" Target="media/image27.png"/><Relationship Id="rId3" Type="http://schemas.openxmlformats.org/officeDocument/2006/relationships/settings" Target="settings.xml"/><Relationship Id="rId21" Type="http://schemas.openxmlformats.org/officeDocument/2006/relationships/image" Target="media/image9.png"/><Relationship Id="rId34" Type="http://schemas.openxmlformats.org/officeDocument/2006/relationships/image" Target="media/image22.jpeg"/><Relationship Id="rId42" Type="http://schemas.openxmlformats.org/officeDocument/2006/relationships/image" Target="media/image30.png"/><Relationship Id="rId7" Type="http://schemas.openxmlformats.org/officeDocument/2006/relationships/image" Target="media/image1.png"/><Relationship Id="rId12" Type="http://schemas.openxmlformats.org/officeDocument/2006/relationships/footer" Target="footer2.xml"/><Relationship Id="rId17" Type="http://schemas.openxmlformats.org/officeDocument/2006/relationships/footer" Target="footer3.xml"/><Relationship Id="rId25" Type="http://schemas.openxmlformats.org/officeDocument/2006/relationships/image" Target="media/image13.png"/><Relationship Id="rId33" Type="http://schemas.openxmlformats.org/officeDocument/2006/relationships/image" Target="media/image21.png"/><Relationship Id="rId38" Type="http://schemas.openxmlformats.org/officeDocument/2006/relationships/image" Target="media/image26.jpeg"/><Relationship Id="rId2" Type="http://schemas.openxmlformats.org/officeDocument/2006/relationships/styles" Target="styles.xml"/><Relationship Id="rId16" Type="http://schemas.openxmlformats.org/officeDocument/2006/relationships/header" Target="header3.xml"/><Relationship Id="rId20" Type="http://schemas.openxmlformats.org/officeDocument/2006/relationships/image" Target="media/image8.png"/><Relationship Id="rId29" Type="http://schemas.openxmlformats.org/officeDocument/2006/relationships/image" Target="media/image17.jpeg"/><Relationship Id="rId41" Type="http://schemas.openxmlformats.org/officeDocument/2006/relationships/image" Target="media/image29.png"/><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24" Type="http://schemas.openxmlformats.org/officeDocument/2006/relationships/image" Target="media/image12.png"/><Relationship Id="rId32" Type="http://schemas.openxmlformats.org/officeDocument/2006/relationships/image" Target="media/image20.png"/><Relationship Id="rId37" Type="http://schemas.openxmlformats.org/officeDocument/2006/relationships/image" Target="media/image25.png"/><Relationship Id="rId40" Type="http://schemas.openxmlformats.org/officeDocument/2006/relationships/image" Target="media/image28.png"/><Relationship Id="rId5" Type="http://schemas.openxmlformats.org/officeDocument/2006/relationships/footnotes" Target="footnotes.xml"/><Relationship Id="rId15" Type="http://schemas.openxmlformats.org/officeDocument/2006/relationships/image" Target="media/image5.jpeg"/><Relationship Id="rId23" Type="http://schemas.openxmlformats.org/officeDocument/2006/relationships/image" Target="media/image11.png"/><Relationship Id="rId28" Type="http://schemas.openxmlformats.org/officeDocument/2006/relationships/image" Target="media/image16.jpeg"/><Relationship Id="rId36" Type="http://schemas.openxmlformats.org/officeDocument/2006/relationships/image" Target="media/image24.png"/><Relationship Id="rId10" Type="http://schemas.openxmlformats.org/officeDocument/2006/relationships/image" Target="media/image2.png"/><Relationship Id="rId19" Type="http://schemas.openxmlformats.org/officeDocument/2006/relationships/image" Target="media/image7.png"/><Relationship Id="rId31" Type="http://schemas.openxmlformats.org/officeDocument/2006/relationships/image" Target="media/image19.png"/><Relationship Id="rId44"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image" Target="media/image4.png"/><Relationship Id="rId22" Type="http://schemas.openxmlformats.org/officeDocument/2006/relationships/image" Target="media/image10.png"/><Relationship Id="rId27" Type="http://schemas.openxmlformats.org/officeDocument/2006/relationships/image" Target="media/image15.jpeg"/><Relationship Id="rId30" Type="http://schemas.openxmlformats.org/officeDocument/2006/relationships/image" Target="media/image18.png"/><Relationship Id="rId35" Type="http://schemas.openxmlformats.org/officeDocument/2006/relationships/image" Target="media/image23.png"/><Relationship Id="rId43"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Unit - III</Template>
  <TotalTime>13</TotalTime>
  <Pages>19</Pages>
  <Words>2360</Words>
  <Characters>13453</Characters>
  <Application>Microsoft Office Word</Application>
  <DocSecurity>0</DocSecurity>
  <Lines>112</Lines>
  <Paragraphs>31</Paragraphs>
  <ScaleCrop>false</ScaleCrop>
  <HeadingPairs>
    <vt:vector size="2" baseType="variant">
      <vt:variant>
        <vt:lpstr>Title</vt:lpstr>
      </vt:variant>
      <vt:variant>
        <vt:i4>1</vt:i4>
      </vt:variant>
    </vt:vector>
  </HeadingPairs>
  <TitlesOfParts>
    <vt:vector size="1" baseType="lpstr">
      <vt:lpstr>MALLA REDDY COLLEGE OF ENGINEERING AND TEHCNOLOGY </vt:lpstr>
    </vt:vector>
  </TitlesOfParts>
  <Company>Grizli777</Company>
  <LinksUpToDate>false</LinksUpToDate>
  <CharactersWithSpaces>15782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MALLA REDDY COLLEGE OF ENGINEERING AND TEHCNOLOGY</dc:title>
  <dc:creator>mrcet</dc:creator>
  <cp:lastModifiedBy>Satish</cp:lastModifiedBy>
  <cp:revision>3</cp:revision>
  <dcterms:created xsi:type="dcterms:W3CDTF">2020-08-11T11:41:00Z</dcterms:created>
  <dcterms:modified xsi:type="dcterms:W3CDTF">2020-08-11T11:54:00Z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2019-12-11T00:00:00Z</vt:filetime>
  </property>
  <property fmtid="{D5CDD505-2E9C-101B-9397-08002B2CF9AE}" pid="3" name="Creator">
    <vt:lpwstr>Microsoft® Word 2016</vt:lpwstr>
  </property>
  <property fmtid="{D5CDD505-2E9C-101B-9397-08002B2CF9AE}" pid="4" name="LastSaved">
    <vt:filetime>2020-08-01T00:00:00Z</vt:filetime>
  </property>
</Properties>
</file>