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A5276"/>
          <w:sz w:val="44"/>
        </w:rPr>
        <w:t>AIO9 Hardware PCB Architecture &amp; Signal Block Diagram Manual</w:t>
      </w:r>
    </w:p>
    <w:p>
      <w:pPr>
        <w:spacing w:after="360"/>
        <w:jc w:val="center"/>
      </w:pPr>
      <w:r>
        <w:rPr>
          <w:i/>
          <w:color w:val="7F8C8D"/>
          <w:sz w:val="24"/>
        </w:rPr>
        <w:t>Detailed PCB Circuit Diagrams, Hardware Chips, Power Rails &amp; Pinout Interfaces</w:t>
      </w:r>
    </w:p>
    <w:p>
      <w:r>
        <w:t>This document details the hardware board architecture, physical PCB component layouts, IC chipsets, power regulation circuits, and signal interconnections for the three main circuit boards in the AIO9 system: Board 1 (ESP32 Core Main PCB), Board 2 (GPRS Modem PCB), and Board 3 (Nuvoton UI PCB).</w:t>
      </w:r>
    </w:p>
    <w:p>
      <w:pPr>
        <w:pStyle w:val="Heading1"/>
      </w:pPr>
      <w:r>
        <w:rPr>
          <w:color w:val="1A5276"/>
        </w:rPr>
        <w:t>1. Multi-Board Hardware System Interconnection Diagram</w:t>
      </w:r>
    </w:p>
    <w:p>
      <w:r>
        <w:t>The schematic below illustrates the three physical PCB boards, their onboard microcontrollers, power gates, and inter-board signal header lines: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2983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_board_syst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98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pStyle w:val="ListBullet"/>
      </w:pPr>
      <w:r>
        <w:t>Inter-Board Header Connections &amp; Bus Protocols: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5276"/>
          </w:tcPr>
          <w:p>
            <w:r>
              <w:rPr>
                <w:b/>
                <w:color w:val="FFFFFF"/>
                <w:sz w:val="17"/>
              </w:rPr>
              <w:t>Header Name</w:t>
            </w:r>
          </w:p>
        </w:tc>
        <w:tc>
          <w:tcPr>
            <w:tcW w:type="dxa" w:w="2045"/>
            <w:shd w:fill="1A5276"/>
          </w:tcPr>
          <w:p>
            <w:r>
              <w:rPr>
                <w:b/>
                <w:color w:val="FFFFFF"/>
                <w:sz w:val="17"/>
              </w:rPr>
              <w:t>From Board</w:t>
            </w:r>
          </w:p>
        </w:tc>
        <w:tc>
          <w:tcPr>
            <w:tcW w:type="dxa" w:w="2045"/>
            <w:shd w:fill="1A5276"/>
          </w:tcPr>
          <w:p>
            <w:r>
              <w:rPr>
                <w:b/>
                <w:color w:val="FFFFFF"/>
                <w:sz w:val="17"/>
              </w:rPr>
              <w:t>To Board</w:t>
            </w:r>
          </w:p>
        </w:tc>
        <w:tc>
          <w:tcPr>
            <w:tcW w:type="dxa" w:w="2045"/>
            <w:shd w:fill="1A5276"/>
          </w:tcPr>
          <w:p>
            <w:r>
              <w:rPr>
                <w:b/>
                <w:color w:val="FFFFFF"/>
                <w:sz w:val="17"/>
              </w:rPr>
              <w:t>Signals &amp; Pins</w:t>
            </w:r>
          </w:p>
        </w:tc>
        <w:tc>
          <w:tcPr>
            <w:tcW w:type="dxa" w:w="2045"/>
            <w:shd w:fill="1A5276"/>
          </w:tcPr>
          <w:p>
            <w:r>
              <w:rPr>
                <w:b/>
                <w:color w:val="FFFFFF"/>
                <w:sz w:val="17"/>
              </w:rPr>
              <w:t>Protocol / Power Specs</w:t>
            </w:r>
          </w:p>
        </w:tc>
      </w:tr>
      <w:tr>
        <w:tc>
          <w:tcPr>
            <w:tcW w:type="dxa" w:w="2045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J1 UI Serial Header</w:t>
            </w:r>
          </w:p>
        </w:tc>
        <w:tc>
          <w:tcPr>
            <w:tcW w:type="dxa" w:w="2045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Board 1 (ESP32)</w:t>
            </w:r>
          </w:p>
        </w:tc>
        <w:tc>
          <w:tcPr>
            <w:tcW w:type="dxa" w:w="2045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Board 3 (Nuvoton)</w:t>
            </w:r>
          </w:p>
        </w:tc>
        <w:tc>
          <w:tcPr>
            <w:tcW w:type="dxa" w:w="2045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TX (GPIO 4) ──► RX</w:t>
              <w:br/>
              <w:t>RX (GPIO 14) ◄── TX</w:t>
            </w:r>
          </w:p>
        </w:tc>
        <w:tc>
          <w:tcPr>
            <w:tcW w:type="dxa" w:w="2045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UART1 @ 115200 Baud, 3.3V Logic. Transmits screen drawing commands &amp; receives remapped key codes.</w:t>
            </w:r>
          </w:p>
        </w:tc>
      </w:tr>
      <w:tr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J2 UI Control Header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Board 3 (Nuvoton)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Board 1 (ESP32)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INT (Nuvoton) ──► GPIO 27</w:t>
              <w:br/>
              <w:t>5V VCC ◄── GPIO 32 MOSFET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Open-Collector INT pulls GPIO 27 LOW on keypress to wake ESP32. 5V rail supplied via GPIO 32 P-FET.</w:t>
            </w:r>
          </w:p>
        </w:tc>
      </w:tr>
      <w:tr>
        <w:tc>
          <w:tcPr>
            <w:tcW w:type="dxa" w:w="2045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J3 Modem Data Header</w:t>
            </w:r>
          </w:p>
        </w:tc>
        <w:tc>
          <w:tcPr>
            <w:tcW w:type="dxa" w:w="2045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Board 1 (ESP32)</w:t>
            </w:r>
          </w:p>
        </w:tc>
        <w:tc>
          <w:tcPr>
            <w:tcW w:type="dxa" w:w="2045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Board 2 (GPRS)</w:t>
            </w:r>
          </w:p>
        </w:tc>
        <w:tc>
          <w:tcPr>
            <w:tcW w:type="dxa" w:w="2045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TX (GPIO 17) ──► RXD</w:t>
              <w:br/>
              <w:t>RX (GPIO 16) ◄── TXD</w:t>
            </w:r>
          </w:p>
        </w:tc>
        <w:tc>
          <w:tcPr>
            <w:tcW w:type="dxa" w:w="2045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UART2 @ 115200 Baud. AT command interface &amp; Layer-4 TCP socket HTTP POST payload stream.</w:t>
            </w:r>
          </w:p>
        </w:tc>
      </w:tr>
      <w:tr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J4 Modem Power Header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Board 1 (ESP32)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Board 2 (GPRS)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PWRKEY ◄── GPIO 26 / 5</w:t>
              <w:br/>
              <w:t>RESET ◄── GPIO 33 / 4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NPN Transistor driven pulse lines. Controls modem power state &amp; emergency hardware reset.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A5276"/>
        </w:rPr>
        <w:t>2. Board 1: ESP32 Core Main PCB Hardware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7925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_board_esp3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2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Hardware Component Specifications for Board 1:</w:t>
      </w:r>
    </w:p>
    <w:p>
      <w:pPr>
        <w:spacing w:after="80"/>
      </w:pPr>
      <w:r>
        <w:rPr>
          <w:b/>
          <w:color w:val="1A5276"/>
        </w:rPr>
        <w:t xml:space="preserve">■ ESP32-WROOM-32 Module: </w:t>
      </w:r>
      <w:r>
        <w:rPr>
          <w:color w:val="2C3E50"/>
        </w:rPr>
        <w:t>Dual-Core Xtensa 32-bit LX6 MCU @ 240MHz. Contains 520KB SRAM, ULP Coprocessor for low-power pulse counting, and internal RTC Controller.</w:t>
      </w:r>
    </w:p>
    <w:p>
      <w:pPr>
        <w:spacing w:after="80"/>
      </w:pPr>
      <w:r>
        <w:rPr>
          <w:b/>
          <w:color w:val="1A5276"/>
        </w:rPr>
        <w:t xml:space="preserve">■ 16MB SPI NOR Flash IC: </w:t>
      </w:r>
      <w:r>
        <w:rPr>
          <w:color w:val="2C3E50"/>
        </w:rPr>
        <w:t>High-density flash memory interfaced via SPI bus (CS, CLK, MOSI, MISO). Hosts the SPIFFS filesystem storing cur_file, unsent.txt queue, and APN configuration.</w:t>
      </w:r>
    </w:p>
    <w:p>
      <w:pPr>
        <w:spacing w:after="80"/>
      </w:pPr>
      <w:r>
        <w:rPr>
          <w:b/>
          <w:color w:val="1A5276"/>
        </w:rPr>
        <w:t xml:space="preserve">■ DS1307 Real Time Clock IC: </w:t>
      </w:r>
      <w:r>
        <w:rPr>
          <w:color w:val="2C3E50"/>
        </w:rPr>
        <w:t>Dedicated hardware RTC IC connected to I2C bus at address 0x68. Backed by a 32.768kHz crystal oscillator and CR2032 3V coin cell battery.</w:t>
      </w:r>
    </w:p>
    <w:p>
      <w:pPr>
        <w:spacing w:after="80"/>
      </w:pPr>
      <w:r>
        <w:rPr>
          <w:b/>
          <w:color w:val="1A5276"/>
        </w:rPr>
        <w:t xml:space="preserve">■ HDC1080 / BME280 Sensors: </w:t>
      </w:r>
      <w:r>
        <w:rPr>
          <w:color w:val="2C3E50"/>
        </w:rPr>
        <w:t>Precision relative humidity &amp; temperature digital sensor (I2C 0x40) and barometric pressure sensor (I2C 0x76) for MSLP sea-level calculation.</w:t>
      </w:r>
    </w:p>
    <w:p>
      <w:pPr>
        <w:spacing w:after="80"/>
      </w:pPr>
      <w:r>
        <w:rPr>
          <w:b/>
          <w:color w:val="1A5276"/>
        </w:rPr>
        <w:t xml:space="preserve">■ Optocouplers &amp; Pulse Conditioning: </w:t>
      </w:r>
      <w:r>
        <w:rPr>
          <w:color w:val="2C3E50"/>
        </w:rPr>
        <w:t>Optically isolated input filtering circuits for Tipping Bucket Rain Gauge and Reed Switch Anemometer. Connected directly to ESP32 ULP coprocessor pins.</w:t>
      </w:r>
    </w:p>
    <w:p>
      <w:pPr>
        <w:spacing w:after="80"/>
      </w:pPr>
      <w:r>
        <w:rPr>
          <w:b/>
          <w:color w:val="1A5276"/>
        </w:rPr>
        <w:t xml:space="preserve">■ Power Management &amp; MOSFET Gates: </w:t>
      </w:r>
      <w:r>
        <w:rPr>
          <w:color w:val="2C3E50"/>
        </w:rPr>
        <w:t>3.3V LDO regulator powering core ICs. High-side P-FET power switches for UI 5V rail (GPIO 32) and GPRS modem power rail (GPIO 26). Resistor ADC voltage dividers for battery &amp; solar sense.</w:t>
      </w:r>
    </w:p>
    <w:p>
      <w:pPr>
        <w:spacing w:after="240"/>
      </w:pPr>
    </w:p>
    <w:p>
      <w:pPr>
        <w:pStyle w:val="Heading1"/>
      </w:pPr>
      <w:r>
        <w:rPr>
          <w:color w:val="BA4A00"/>
        </w:rPr>
        <w:t>3. Board 2: GPRS Modem PCB Hardware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084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_board_gp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color w:val="BA4A00"/>
        </w:rPr>
        <w:t xml:space="preserve">■ SIMCom A7672 Module: </w:t>
      </w:r>
      <w:r>
        <w:rPr>
          <w:color w:val="2C3E50"/>
        </w:rPr>
        <w:t>Multi-band LTE Cat-1 4G module with 2G GSM/EDGE fallback. Contains integrated Layer-4 TCP socket engine operating over 115200 baud UART.</w:t>
      </w:r>
    </w:p>
    <w:p>
      <w:pPr>
        <w:spacing w:after="80"/>
      </w:pPr>
      <w:r>
        <w:rPr>
          <w:b/>
          <w:color w:val="BA4A00"/>
        </w:rPr>
        <w:t xml:space="preserve">■ 4.0V Buck Converter &amp; Capacitor Bank: </w:t>
      </w:r>
      <w:r>
        <w:rPr>
          <w:color w:val="2C3E50"/>
        </w:rPr>
        <w:t>High-efficiency DC-DC step-down converter providing dedicated 4.0V power. Parallel 2000µF Tantalum/Low-ESR capacitor bank supplies 2A peak current during RF transmission bursts.</w:t>
      </w:r>
    </w:p>
    <w:p>
      <w:pPr>
        <w:spacing w:after="80"/>
      </w:pPr>
      <w:r>
        <w:rPr>
          <w:b/>
          <w:color w:val="BA4A00"/>
        </w:rPr>
        <w:t xml:space="preserve">■ SIM Card Socket &amp; ESD Protection: </w:t>
      </w:r>
      <w:r>
        <w:rPr>
          <w:color w:val="2C3E50"/>
        </w:rPr>
        <w:t>Push-push SIM card socket with multi-channel TVS diode ESD protection array. Supports 1.8V/3.0V SIM cards for Airtel M2M, Airtel Commercial, BSNL, and Jio.</w:t>
      </w:r>
    </w:p>
    <w:p>
      <w:pPr>
        <w:spacing w:after="80"/>
      </w:pPr>
      <w:r>
        <w:rPr>
          <w:b/>
          <w:color w:val="BA4A00"/>
        </w:rPr>
        <w:t xml:space="preserve">■ RF Front-End &amp; SMA Connector: </w:t>
      </w:r>
      <w:r>
        <w:rPr>
          <w:color w:val="2C3E50"/>
        </w:rPr>
        <w:t>50Ω microstrip transmission line with LC pi-matching network leading to standard SMA female connector and external high-gain cellular antenna.</w:t>
      </w:r>
    </w:p>
    <w:p>
      <w:pPr>
        <w:spacing w:after="240"/>
      </w:pPr>
    </w:p>
    <w:p>
      <w:pPr>
        <w:pStyle w:val="Heading1"/>
      </w:pPr>
      <w:r>
        <w:rPr>
          <w:color w:val="117864"/>
        </w:rPr>
        <w:t>4. Board 3: Nuvoton UI PCB Hardware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084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_board_nuvot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color w:val="117864"/>
        </w:rPr>
        <w:t xml:space="preserve">■ Nuvoton MG51FB9AE MCU: </w:t>
      </w:r>
      <w:r>
        <w:rPr>
          <w:color w:val="2C3E50"/>
        </w:rPr>
        <w:t>High-speed 8051-core 8-bit MCU (24MHz, 16KB Flash, 1KB SRAM). Runs custom UI packet parser and key matrix scanner.</w:t>
      </w:r>
    </w:p>
    <w:p>
      <w:pPr>
        <w:spacing w:after="80"/>
      </w:pPr>
      <w:r>
        <w:rPr>
          <w:b/>
          <w:color w:val="117864"/>
        </w:rPr>
        <w:t xml:space="preserve">■ 16x2 Character LCD Module: </w:t>
      </w:r>
      <w:r>
        <w:rPr>
          <w:color w:val="2C3E50"/>
        </w:rPr>
        <w:t>Alphanumeric liquid crystal display with HD44780 parallel controller interface, contrast trimpot adjustment, and transistor-driven LED backlight.</w:t>
      </w:r>
    </w:p>
    <w:p>
      <w:pPr>
        <w:spacing w:after="80"/>
      </w:pPr>
      <w:r>
        <w:rPr>
          <w:b/>
          <w:color w:val="117864"/>
        </w:rPr>
        <w:t xml:space="preserve">■ 6-Key Tactile Switch Array: </w:t>
      </w:r>
      <w:r>
        <w:rPr>
          <w:color w:val="2C3E50"/>
        </w:rPr>
        <w:t>Matrix tactile switches (UP, DOWN, LEFT, RIGHT, SET, CLR) with hardware RC filter debouncing. Scanned continuously by Nuvoton GPIOs.</w:t>
      </w:r>
    </w:p>
    <w:p>
      <w:pPr>
        <w:spacing w:after="80"/>
      </w:pPr>
      <w:r>
        <w:rPr>
          <w:b/>
          <w:color w:val="117864"/>
        </w:rPr>
        <w:t xml:space="preserve">■ Open-Collector Interrupt Circuit: </w:t>
      </w:r>
      <w:r>
        <w:rPr>
          <w:color w:val="2C3E50"/>
        </w:rPr>
        <w:t>NPN transistor driver pulling the INT line LOW (tied to ESP32 GPIO 27) whenever any key is pressed, waking ESP32 from Deep Sleep instantly.</w:t>
      </w:r>
    </w:p>
    <w:p>
      <w:pPr>
        <w:spacing w:after="240"/>
      </w:pPr>
    </w:p>
    <w:p>
      <w:pPr>
        <w:pStyle w:val="Heading1"/>
      </w:pPr>
      <w:r>
        <w:rPr>
          <w:color w:val="1A5276"/>
        </w:rPr>
        <w:t>5. Master Hardware Component &amp; IC Lookup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5276"/>
          </w:tcPr>
          <w:p>
            <w:r>
              <w:rPr>
                <w:b/>
                <w:color w:val="FFFFFF"/>
                <w:sz w:val="17"/>
              </w:rPr>
              <w:t>PCB Board</w:t>
            </w:r>
          </w:p>
        </w:tc>
        <w:tc>
          <w:tcPr>
            <w:tcW w:type="dxa" w:w="2045"/>
            <w:shd w:fill="1A5276"/>
          </w:tcPr>
          <w:p>
            <w:r>
              <w:rPr>
                <w:b/>
                <w:color w:val="FFFFFF"/>
                <w:sz w:val="17"/>
              </w:rPr>
              <w:t>Component / IC</w:t>
            </w:r>
          </w:p>
        </w:tc>
        <w:tc>
          <w:tcPr>
            <w:tcW w:type="dxa" w:w="2045"/>
            <w:shd w:fill="1A5276"/>
          </w:tcPr>
          <w:p>
            <w:r>
              <w:rPr>
                <w:b/>
                <w:color w:val="FFFFFF"/>
                <w:sz w:val="17"/>
              </w:rPr>
              <w:t>Part Number / Model</w:t>
            </w:r>
          </w:p>
        </w:tc>
        <w:tc>
          <w:tcPr>
            <w:tcW w:type="dxa" w:w="2045"/>
            <w:shd w:fill="1A5276"/>
          </w:tcPr>
          <w:p>
            <w:r>
              <w:rPr>
                <w:b/>
                <w:color w:val="FFFFFF"/>
                <w:sz w:val="17"/>
              </w:rPr>
              <w:t>Interface / Bus</w:t>
            </w:r>
          </w:p>
        </w:tc>
        <w:tc>
          <w:tcPr>
            <w:tcW w:type="dxa" w:w="2045"/>
            <w:shd w:fill="1A5276"/>
          </w:tcPr>
          <w:p>
            <w:r>
              <w:rPr>
                <w:b/>
                <w:color w:val="FFFFFF"/>
                <w:sz w:val="17"/>
              </w:rPr>
              <w:t>Hardware Function</w:t>
            </w:r>
          </w:p>
        </w:tc>
      </w:tr>
      <w:tr>
        <w:tc>
          <w:tcPr>
            <w:tcW w:type="dxa" w:w="2045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Board 1 (ESP32)</w:t>
            </w:r>
          </w:p>
        </w:tc>
        <w:tc>
          <w:tcPr>
            <w:tcW w:type="dxa" w:w="2045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Main MCU Module</w:t>
            </w:r>
          </w:p>
        </w:tc>
        <w:tc>
          <w:tcPr>
            <w:tcW w:type="dxa" w:w="2045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ESP32-WROOM-32</w:t>
            </w:r>
          </w:p>
        </w:tc>
        <w:tc>
          <w:tcPr>
            <w:tcW w:type="dxa" w:w="2045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Internal SPI / I2C / UART</w:t>
            </w:r>
          </w:p>
        </w:tc>
        <w:tc>
          <w:tcPr>
            <w:tcW w:type="dxa" w:w="2045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Master dual-core processor, ULP pulse counting, data logging.</w:t>
            </w:r>
          </w:p>
        </w:tc>
      </w:tr>
      <w:tr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Board 1 (ESP32)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Flash Storage IC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W25Q128JV (16MB)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SPI (CS, CLK, MOSI, MISO)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Non-volatile SPIFFS filesystem for logs &amp; unsent backlog queue.</w:t>
            </w:r>
          </w:p>
        </w:tc>
      </w:tr>
      <w:tr>
        <w:tc>
          <w:tcPr>
            <w:tcW w:type="dxa" w:w="2045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Board 1 (ESP32)</w:t>
            </w:r>
          </w:p>
        </w:tc>
        <w:tc>
          <w:tcPr>
            <w:tcW w:type="dxa" w:w="2045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Real Time Clock IC</w:t>
            </w:r>
          </w:p>
        </w:tc>
        <w:tc>
          <w:tcPr>
            <w:tcW w:type="dxa" w:w="2045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DS1307ZN</w:t>
            </w:r>
          </w:p>
        </w:tc>
        <w:tc>
          <w:tcPr>
            <w:tcW w:type="dxa" w:w="2045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I2C (0x68) @ 400kHz</w:t>
            </w:r>
          </w:p>
        </w:tc>
        <w:tc>
          <w:tcPr>
            <w:tcW w:type="dxa" w:w="2045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Hardware real-time clock backed by 32.768kHz crystal &amp; 3V battery.</w:t>
            </w:r>
          </w:p>
        </w:tc>
      </w:tr>
      <w:tr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Board 1 (ESP32)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Temp &amp; Humidity IC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HDC1080DMBR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I2C (0x40) @ 400kHz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Digital temperature &amp; relative humidity sensor.</w:t>
            </w:r>
          </w:p>
        </w:tc>
      </w:tr>
      <w:tr>
        <w:tc>
          <w:tcPr>
            <w:tcW w:type="dxa" w:w="2045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Board 1 (ESP32)</w:t>
            </w:r>
          </w:p>
        </w:tc>
        <w:tc>
          <w:tcPr>
            <w:tcW w:type="dxa" w:w="2045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Pressure Sensor IC</w:t>
            </w:r>
          </w:p>
        </w:tc>
        <w:tc>
          <w:tcPr>
            <w:tcW w:type="dxa" w:w="2045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BME280</w:t>
            </w:r>
          </w:p>
        </w:tc>
        <w:tc>
          <w:tcPr>
            <w:tcW w:type="dxa" w:w="2045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I2C (0x76) @ 400kHz</w:t>
            </w:r>
          </w:p>
        </w:tc>
        <w:tc>
          <w:tcPr>
            <w:tcW w:type="dxa" w:w="2045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Barometric pressure sensor for sea-level pressure calculation.</w:t>
            </w:r>
          </w:p>
        </w:tc>
      </w:tr>
      <w:tr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Board 1 (ESP32)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Power MOSFET Gates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AO4407A (P-FET)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GPIO 32 / GPIO 26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High-side power switches for UI 5V rail and GPRS modem rail.</w:t>
            </w:r>
          </w:p>
        </w:tc>
      </w:tr>
      <w:tr>
        <w:tc>
          <w:tcPr>
            <w:tcW w:type="dxa" w:w="2045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Board 2 (GPRS)</w:t>
            </w:r>
          </w:p>
        </w:tc>
        <w:tc>
          <w:tcPr>
            <w:tcW w:type="dxa" w:w="2045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Cellular Engine</w:t>
            </w:r>
          </w:p>
        </w:tc>
        <w:tc>
          <w:tcPr>
            <w:tcW w:type="dxa" w:w="2045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SIMCom A7672S</w:t>
            </w:r>
          </w:p>
        </w:tc>
        <w:tc>
          <w:tcPr>
            <w:tcW w:type="dxa" w:w="2045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UART2 @ 115200 Baud</w:t>
            </w:r>
          </w:p>
        </w:tc>
        <w:tc>
          <w:tcPr>
            <w:tcW w:type="dxa" w:w="2045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LTE Cat-1 4G / 2G modem with Layer-4 TCP socket engine.</w:t>
            </w:r>
          </w:p>
        </w:tc>
      </w:tr>
      <w:tr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Board 2 (GPRS)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Buck Regulator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LM2596 / MP1584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4.0V VCC Power Rail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DC-DC step down converter supplying 4.0V to SIMCom modem.</w:t>
            </w:r>
          </w:p>
        </w:tc>
      </w:tr>
      <w:tr>
        <w:tc>
          <w:tcPr>
            <w:tcW w:type="dxa" w:w="2045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Board 2 (GPRS)</w:t>
            </w:r>
          </w:p>
        </w:tc>
        <w:tc>
          <w:tcPr>
            <w:tcW w:type="dxa" w:w="2045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Bulk Cap Array</w:t>
            </w:r>
          </w:p>
        </w:tc>
        <w:tc>
          <w:tcPr>
            <w:tcW w:type="dxa" w:w="2045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2000µF Tantalum</w:t>
            </w:r>
          </w:p>
        </w:tc>
        <w:tc>
          <w:tcPr>
            <w:tcW w:type="dxa" w:w="2045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4.0V Power Bus</w:t>
            </w:r>
          </w:p>
        </w:tc>
        <w:tc>
          <w:tcPr>
            <w:tcW w:type="dxa" w:w="2045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Energy reservoir providing 2A burst current during RF transmit.</w:t>
            </w:r>
          </w:p>
        </w:tc>
      </w:tr>
      <w:tr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Board 3 (Nuvoton)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HMI MCU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Nuvoton MG51FB9AE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UART1 @ 115200 Baud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Keypad matrix scanning, LCD packet parsing, INT generation.</w:t>
            </w:r>
          </w:p>
        </w:tc>
      </w:tr>
      <w:tr>
        <w:tc>
          <w:tcPr>
            <w:tcW w:type="dxa" w:w="2045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Board 3 (Nuvoton)</w:t>
            </w:r>
          </w:p>
        </w:tc>
        <w:tc>
          <w:tcPr>
            <w:tcW w:type="dxa" w:w="2045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LCD Character Display</w:t>
            </w:r>
          </w:p>
        </w:tc>
        <w:tc>
          <w:tcPr>
            <w:tcW w:type="dxa" w:w="2045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1602A (HD44780)</w:t>
            </w:r>
          </w:p>
        </w:tc>
        <w:tc>
          <w:tcPr>
            <w:tcW w:type="dxa" w:w="2045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4-bit Parallel Bus</w:t>
            </w:r>
          </w:p>
        </w:tc>
        <w:tc>
          <w:tcPr>
            <w:tcW w:type="dxa" w:w="2045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16x2 alphanumeric LCD display with LED backlight driver.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