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Specification: BigQuery Emulator with DuckDB Backend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Overview &amp; Objectives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Goal:</w:t>
      </w:r>
      <w:r w:rsidDel="00000000" w:rsidR="00000000" w:rsidRPr="00000000">
        <w:rPr>
          <w:rFonts w:ascii="Arial" w:cs="Arial" w:eastAsia="Arial" w:hAnsi="Arial"/>
          <w:color w:val="1f1f1f"/>
          <w:rtl w:val="0"/>
        </w:rPr>
        <w:t xml:space="preserve"> Build a high-performance, local BigQuery emulator that seamlessly mimics the Google Cloud BigQuery REST and Storage APIs, utilizing DuckDB as the underlying execution engine.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Why DuckDB instead of SQLite?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current standard (goccy/bigquery-emulator) uses SQLite. While excellent for portability, SQLite is a row-based OLTP database. DuckDB is an in-process columnar OLAP database. Moving to DuckDB provides: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Analytical Performance:</w:t>
      </w:r>
      <w:r w:rsidDel="00000000" w:rsidR="00000000" w:rsidRPr="00000000">
        <w:rPr>
          <w:rFonts w:ascii="Arial" w:cs="Arial" w:eastAsia="Arial" w:hAnsi="Arial"/>
          <w:color w:val="1f1f1f"/>
          <w:rtl w:val="0"/>
        </w:rPr>
        <w:t xml:space="preserve"> Blazing fast aggregations, window functions, and multi-table joins.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Native Types:</w:t>
      </w:r>
      <w:r w:rsidDel="00000000" w:rsidR="00000000" w:rsidRPr="00000000">
        <w:rPr>
          <w:rFonts w:ascii="Arial" w:cs="Arial" w:eastAsia="Arial" w:hAnsi="Arial"/>
          <w:color w:val="1f1f1f"/>
          <w:rtl w:val="0"/>
        </w:rPr>
        <w:t xml:space="preserve"> Built-in support for LIST (BQ ARRAY) and STRUCT without needing JSON-string workarounds.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Native Arrow/Parquet:</w:t>
      </w:r>
      <w:r w:rsidDel="00000000" w:rsidR="00000000" w:rsidRPr="00000000">
        <w:rPr>
          <w:rFonts w:ascii="Arial" w:cs="Arial" w:eastAsia="Arial" w:hAnsi="Arial"/>
          <w:color w:val="1f1f1f"/>
          <w:rtl w:val="0"/>
        </w:rPr>
        <w:t xml:space="preserve"> Direct, zero-copy integration with Apache Arrow, which maps perfectly to the BigQuery Storage API.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SQL Compatibility:</w:t>
      </w:r>
      <w:r w:rsidDel="00000000" w:rsidR="00000000" w:rsidRPr="00000000">
        <w:rPr>
          <w:rFonts w:ascii="Arial" w:cs="Arial" w:eastAsia="Arial" w:hAnsi="Arial"/>
          <w:color w:val="1f1f1f"/>
          <w:rtl w:val="0"/>
        </w:rPr>
        <w:t xml:space="preserve"> DuckDB's Postgres-like dialect contains modern analytical functions that are much closer to Google Standard SQL (ZetaSQL) than SQLite.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System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emulator will consist of three primary layers, written in Go to maximize compatibility with the existing goccy/bigquery-emulator API scaffolding.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API Layer (Frontend)</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REST API:</w:t>
      </w:r>
      <w:r w:rsidDel="00000000" w:rsidR="00000000" w:rsidRPr="00000000">
        <w:rPr>
          <w:rFonts w:ascii="Arial" w:cs="Arial" w:eastAsia="Arial" w:hAnsi="Arial"/>
          <w:color w:val="1f1f1f"/>
          <w:rtl w:val="0"/>
        </w:rPr>
        <w:t xml:space="preserve"> Emulates the Google Cloud BigQuery API (/bigquery/v2/projects/...). Handles Jobs, Datasets, Tables, and Models metadata.</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gRPC Storage API:</w:t>
      </w:r>
      <w:r w:rsidDel="00000000" w:rsidR="00000000" w:rsidRPr="00000000">
        <w:rPr>
          <w:rFonts w:ascii="Arial" w:cs="Arial" w:eastAsia="Arial" w:hAnsi="Arial"/>
          <w:color w:val="1f1f1f"/>
          <w:rtl w:val="0"/>
        </w:rPr>
        <w:t xml:space="preserve"> Emulates google.cloud.bigquery.storage.v1. Exposes ReadRows and AppendRows using Apache Arrow streams.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Translation Layer (ZetaSQL -&gt; DuckDB SQL)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BigQuery clients send queries in </w:t>
      </w:r>
      <w:r w:rsidDel="00000000" w:rsidR="00000000" w:rsidRPr="00000000">
        <w:rPr>
          <w:rFonts w:ascii="Arial" w:cs="Arial" w:eastAsia="Arial" w:hAnsi="Arial"/>
          <w:b w:val="1"/>
          <w:bCs w:val="1"/>
          <w:color w:val="1f1f1f"/>
          <w:rtl w:val="0"/>
        </w:rPr>
        <w:t xml:space="preserve">Google Standard SQL (ZetaSQL)</w:t>
      </w:r>
      <w:r w:rsidDel="00000000" w:rsidR="00000000" w:rsidRPr="00000000">
        <w:rPr>
          <w:rFonts w:ascii="Arial" w:cs="Arial" w:eastAsia="Arial" w:hAnsi="Arial"/>
          <w:color w:val="1f1f1f"/>
          <w:rtl w:val="0"/>
        </w:rPr>
        <w:t xml:space="preserve">. DuckDB expects </w:t>
      </w:r>
      <w:r w:rsidDel="00000000" w:rsidR="00000000" w:rsidRPr="00000000">
        <w:rPr>
          <w:rFonts w:ascii="Arial" w:cs="Arial" w:eastAsia="Arial" w:hAnsi="Arial"/>
          <w:b w:val="1"/>
          <w:bCs w:val="1"/>
          <w:color w:val="1f1f1f"/>
          <w:rtl w:val="0"/>
        </w:rPr>
        <w:t xml:space="preserve">DuckDB SQL</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AST Parsing:</w:t>
      </w:r>
      <w:r w:rsidDel="00000000" w:rsidR="00000000" w:rsidRPr="00000000">
        <w:rPr>
          <w:rFonts w:ascii="Arial" w:cs="Arial" w:eastAsia="Arial" w:hAnsi="Arial"/>
          <w:color w:val="1f1f1f"/>
          <w:rtl w:val="0"/>
        </w:rPr>
        <w:t xml:space="preserve"> Use Google's go-zetasql to parse the incoming query and generate an Abstract Syntax Tree (AST) and resolved catalog.</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SQL Transpiler:</w:t>
      </w:r>
      <w:r w:rsidDel="00000000" w:rsidR="00000000" w:rsidRPr="00000000">
        <w:rPr>
          <w:rFonts w:ascii="Arial" w:cs="Arial" w:eastAsia="Arial" w:hAnsi="Arial"/>
          <w:color w:val="1f1f1f"/>
          <w:rtl w:val="0"/>
        </w:rPr>
        <w:t xml:space="preserve"> A custom Go module (zetaduckdb) that traverses the ZetaSQL AST and emits DuckDB-compatible SQL.</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Execution Engine (Backend)</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Database Engine:</w:t>
      </w:r>
      <w:r w:rsidDel="00000000" w:rsidR="00000000" w:rsidRPr="00000000">
        <w:rPr>
          <w:rFonts w:ascii="Arial" w:cs="Arial" w:eastAsia="Arial" w:hAnsi="Arial"/>
          <w:color w:val="1f1f1f"/>
          <w:rtl w:val="0"/>
        </w:rPr>
        <w:t xml:space="preserve"> duckdb (via the go-duckdb CGO wrapper).</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State Management:</w:t>
      </w:r>
      <w:r w:rsidDel="00000000" w:rsidR="00000000" w:rsidRPr="00000000">
        <w:rPr>
          <w:rFonts w:ascii="Arial" w:cs="Arial" w:eastAsia="Arial" w:hAnsi="Arial"/>
          <w:color w:val="1f1f1f"/>
          <w:rtl w:val="0"/>
        </w:rPr>
        <w:t xml:space="preserve"> DuckDB runs in either :memory: mode or file-backed mode (emulator.duckdb) for persistent state across restarts.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Data Model Mapping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Hierarchy Mapping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BigQuery utilizes a Project -&gt; Dataset -&gt; Table hierarchy. DuckDB uses a Catalog -&gt; Schema -&gt; Table hierarchy.</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BQ Project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84473" cy="2233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DuckDB Catalog</w:t>
      </w:r>
      <w:r w:rsidDel="00000000" w:rsidR="00000000" w:rsidRPr="00000000">
        <w:rPr>
          <w:rFonts w:ascii="Arial" w:cs="Arial" w:eastAsia="Arial" w:hAnsi="Arial"/>
          <w:color w:val="1f1f1f"/>
          <w:rtl w:val="0"/>
        </w:rPr>
        <w:t xml:space="preserve"> (or isolated database files attached via ATTACH).</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BQ Dataset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84473" cy="22330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DuckDB Schema</w:t>
      </w:r>
      <w:r w:rsidDel="00000000" w:rsidR="00000000" w:rsidRPr="00000000">
        <w:rPr>
          <w:rFonts w:ascii="Arial" w:cs="Arial" w:eastAsia="Arial" w:hAnsi="Arial"/>
          <w:color w:val="1f1f1f"/>
          <w:rtl w:val="0"/>
        </w:rPr>
        <w:t xml:space="preserve"> (CREATE SCHEMA dataset_name;).</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BQ Table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84473" cy="22330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DuckDB Table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Type System Mapping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DuckDB has excellent coverage of BigQuery's complex types.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BigQuery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DuckDB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BIGINT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64-bit signed integer.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FLOAT64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DOUBLE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64-bit IEEE float.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NUMERIC / BIGNUMERIC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DECIMAL / HUGEINT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DuckDB supports up to 38 digits of precision natively.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BOOLEAN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 / TIME / 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DATE / TIME / TIMESTAMP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Timezones will require careful session-level configuration in DuckDB.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ARRAY&lt;T&gt;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LIST / 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Native support in DuckDB.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STRUCT&lt;...&gt;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STRUCT(...)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Native support in DuckDB.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DuckDB has a native JSON type/extension.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Provided via DuckDB's spatial extension.</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Component Implementation Plan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Core API &amp; Setup</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Fork / Scaffold:</w:t>
      </w:r>
      <w:r w:rsidDel="00000000" w:rsidR="00000000" w:rsidRPr="00000000">
        <w:rPr>
          <w:rFonts w:ascii="Arial" w:cs="Arial" w:eastAsia="Arial" w:hAnsi="Arial"/>
          <w:color w:val="1f1f1f"/>
          <w:rtl w:val="0"/>
        </w:rPr>
        <w:t xml:space="preserve"> Start with the goccy/bigquery-emulator repository structure. Retain the HTTP/REST router (server/server.go) and Mock JSON responses.</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Engine Interface:</w:t>
      </w:r>
      <w:r w:rsidDel="00000000" w:rsidR="00000000" w:rsidRPr="00000000">
        <w:rPr>
          <w:rFonts w:ascii="Arial" w:cs="Arial" w:eastAsia="Arial" w:hAnsi="Arial"/>
          <w:color w:val="1f1f1f"/>
          <w:rtl w:val="0"/>
        </w:rPr>
        <w:t xml:space="preserve"> Abstract the existing SQLite backend into a Backend interface (Query(ctx, sql) -&gt; Iterator, CreateTable(...), etc.).</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DuckDB Integration:</w:t>
      </w:r>
      <w:r w:rsidDel="00000000" w:rsidR="00000000" w:rsidRPr="00000000">
        <w:rPr>
          <w:rFonts w:ascii="Arial" w:cs="Arial" w:eastAsia="Arial" w:hAnsi="Arial"/>
          <w:color w:val="1f1f1f"/>
          <w:rtl w:val="0"/>
        </w:rPr>
        <w:t xml:space="preserve"> Implement the Backend interface using github.com/marcboeker/go-duckdb.</w:t>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Arial" w:cs="Arial" w:eastAsia="Arial" w:hAnsi="Arial"/>
          <w:i w:val="1"/>
          <w:iCs w:val="1"/>
          <w:color w:val="1f1f1f"/>
          <w:rtl w:val="0"/>
        </w:rPr>
        <w:t xml:space="preserve">Initialization:</w:t>
      </w:r>
      <w:r w:rsidDel="00000000" w:rsidR="00000000" w:rsidRPr="00000000">
        <w:rPr>
          <w:rFonts w:ascii="Arial" w:cs="Arial" w:eastAsia="Arial" w:hAnsi="Arial"/>
          <w:color w:val="1f1f1f"/>
          <w:rtl w:val="0"/>
        </w:rPr>
        <w:t xml:space="preserve"> Automatically load DuckDB extensions (json, parquet, spatial).</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The SQL Translation Layer (ZetaSQL to DuckDB)</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most critical component. Since go-zetasql provides a resolved AST, we build a visitor pattern that translates nodes:</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Standard Selects:</w:t>
      </w:r>
      <w:r w:rsidDel="00000000" w:rsidR="00000000" w:rsidRPr="00000000">
        <w:rPr>
          <w:rFonts w:ascii="Arial" w:cs="Arial" w:eastAsia="Arial" w:hAnsi="Arial"/>
          <w:color w:val="1f1f1f"/>
          <w:rtl w:val="0"/>
        </w:rPr>
        <w:t xml:space="preserve"> Pass-through (DuckDB handles standard SELECT, WHERE, GROUP BY perfectly).</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UNNEST:</w:t>
      </w:r>
      <w:r w:rsidDel="00000000" w:rsidR="00000000" w:rsidRPr="00000000">
        <w:rPr>
          <w:rFonts w:ascii="Arial" w:cs="Arial" w:eastAsia="Arial" w:hAnsi="Arial"/>
          <w:color w:val="1f1f1f"/>
          <w:rtl w:val="0"/>
        </w:rPr>
        <w:t xml:space="preserve"> BigQuery: SELECT * FROM UNNEST(arr). DuckDB: SELECT * FROM unnest(arr). (Mostly 1:1, minor syntax tweaks).</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Date/Time Functions:</w:t>
      </w:r>
      <w:r w:rsidDel="00000000" w:rsidR="00000000" w:rsidRPr="00000000">
        <w:rPr>
          <w:rFonts w:ascii="Arial" w:cs="Arial" w:eastAsia="Arial" w:hAnsi="Arial"/>
          <w:color w:val="1f1f1f"/>
          <w:rtl w:val="0"/>
        </w:rPr>
        <w:t xml:space="preserve"> * BQ: CURRENT_TIMESTAMP() </w:t>
      </w:r>
      <w:r w:rsidDel="00000000" w:rsidR="00000000" w:rsidRPr="00000000">
        <w:rPr>
          <w:rFonts w:ascii="Arial" w:cs="Arial" w:eastAsia="Arial" w:hAnsi="Arial"/>
          <w:color w:val="1f1f1f"/>
        </w:rPr>
        <w:drawing>
          <wp:inline distB="19050" distT="19050" distL="19050" distR="19050">
            <wp:extent cx="184473" cy="223309"/>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DuckDB: current_timestamp</w:t>
      </w:r>
    </w:p>
    <w:p w:rsidR="00000000" w:rsidDel="00000000" w:rsidP="00000000" w:rsidRDefault="00000000" w:rsidRPr="00000000" w14:paraId="0000004D">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color w:val="1f1f1f"/>
          <w:rtl w:val="0"/>
        </w:rPr>
        <w:t xml:space="preserve">BQ: DATE_ADD(date, INTERVAL 1 DAY) </w:t>
      </w:r>
      <w:r w:rsidDel="00000000" w:rsidR="00000000" w:rsidRPr="00000000">
        <w:rPr>
          <w:rFonts w:ascii="Arial" w:cs="Arial" w:eastAsia="Arial" w:hAnsi="Arial"/>
          <w:color w:val="1f1f1f"/>
        </w:rPr>
        <w:drawing>
          <wp:inline distB="19050" distT="19050" distL="19050" distR="19050">
            <wp:extent cx="184473" cy="223309"/>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DuckDB: date + INTERVAL 1 DAY</w:t>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UDFs:</w:t>
      </w:r>
      <w:r w:rsidDel="00000000" w:rsidR="00000000" w:rsidRPr="00000000">
        <w:rPr>
          <w:rFonts w:ascii="Arial" w:cs="Arial" w:eastAsia="Arial" w:hAnsi="Arial"/>
          <w:color w:val="1f1f1f"/>
          <w:rtl w:val="0"/>
        </w:rPr>
        <w:t xml:space="preserve"> Implement missing BigQuery string/math functions (e.g., FARM_FINGERPRINT) by registering custom Go functions as DuckDB scalar UDFs via the C-API.</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Alternative approach for Phase 2:</w:t>
      </w:r>
      <w:r w:rsidDel="00000000" w:rsidR="00000000" w:rsidRPr="00000000">
        <w:rPr>
          <w:rFonts w:ascii="Arial" w:cs="Arial" w:eastAsia="Arial" w:hAnsi="Arial"/>
          <w:color w:val="1f1f1f"/>
          <w:rtl w:val="0"/>
        </w:rPr>
        <w:t xml:space="preserve"> Instead of building a transpiler from scratch, integrate </w:t>
      </w:r>
      <w:r w:rsidDel="00000000" w:rsidR="00000000" w:rsidRPr="00000000">
        <w:rPr>
          <w:rFonts w:ascii="Arial" w:cs="Arial" w:eastAsia="Arial" w:hAnsi="Arial"/>
          <w:b w:val="1"/>
          <w:bCs w:val="1"/>
          <w:color w:val="1f1f1f"/>
          <w:rtl w:val="0"/>
        </w:rPr>
        <w:t xml:space="preserve">SQLGlot</w:t>
      </w:r>
      <w:r w:rsidDel="00000000" w:rsidR="00000000" w:rsidRPr="00000000">
        <w:rPr>
          <w:rFonts w:ascii="Arial" w:cs="Arial" w:eastAsia="Arial" w:hAnsi="Arial"/>
          <w:color w:val="1f1f1f"/>
          <w:rtl w:val="0"/>
        </w:rPr>
        <w:t xml:space="preserve"> (a Python/Rust transpiler) via an RPC or FFI call to translate bigquery dialect to duckdb dialect instantly.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Metadata &amp; Data Loading</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System Tables:</w:t>
      </w:r>
      <w:r w:rsidDel="00000000" w:rsidR="00000000" w:rsidRPr="00000000">
        <w:rPr>
          <w:rFonts w:ascii="Arial" w:cs="Arial" w:eastAsia="Arial" w:hAnsi="Arial"/>
          <w:color w:val="1f1f1f"/>
          <w:rtl w:val="0"/>
        </w:rPr>
        <w:t xml:space="preserve"> Emulate BigQuery INFORMATION_SCHEMA by creating views in DuckDB that select from DuckDB's native information_schema.</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YAML/Seed Loading:</w:t>
      </w:r>
      <w:r w:rsidDel="00000000" w:rsidR="00000000" w:rsidRPr="00000000">
        <w:rPr>
          <w:rFonts w:ascii="Arial" w:cs="Arial" w:eastAsia="Arial" w:hAnsi="Arial"/>
          <w:color w:val="1f1f1f"/>
          <w:rtl w:val="0"/>
        </w:rPr>
        <w:t xml:space="preserve"> Replace the row-by-row Go inserts with DuckDB's natively parallelized import functions.</w:t>
      </w:r>
    </w:p>
    <w:p w:rsidR="00000000" w:rsidDel="00000000" w:rsidP="00000000" w:rsidRDefault="00000000" w:rsidRPr="00000000" w14:paraId="0000005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Arial" w:cs="Arial" w:eastAsia="Arial" w:hAnsi="Arial"/>
          <w:i w:val="1"/>
          <w:iCs w:val="1"/>
          <w:color w:val="1f1f1f"/>
          <w:rtl w:val="0"/>
        </w:rPr>
        <w:t xml:space="preserve">Implementation:</w:t>
      </w:r>
      <w:r w:rsidDel="00000000" w:rsidR="00000000" w:rsidRPr="00000000">
        <w:rPr>
          <w:rFonts w:ascii="Arial" w:cs="Arial" w:eastAsia="Arial" w:hAnsi="Arial"/>
          <w:color w:val="1f1f1f"/>
          <w:rtl w:val="0"/>
        </w:rPr>
        <w:t xml:space="preserve"> Generate a dynamic SQL statement: CREATE TABLE table_a AS SELECT * FROM read_csv_auto('seed.csv');</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GCS Integration:</w:t>
      </w:r>
      <w:r w:rsidDel="00000000" w:rsidR="00000000" w:rsidRPr="00000000">
        <w:rPr>
          <w:rFonts w:ascii="Arial" w:cs="Arial" w:eastAsia="Arial" w:hAnsi="Arial"/>
          <w:color w:val="1f1f1f"/>
          <w:rtl w:val="0"/>
        </w:rPr>
        <w:t xml:space="preserve"> DuckDB has native HTTP/S3 support. To load data from a Google Cloud Storage URI (gs://...), utilize the DuckDB httpfs extension mapped to the local GCS emulator URL.</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Storage API (Arrow Integration)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BigQuery Storage Read/Write APIs transfer data in Apache Arrow format.</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ReadRows:</w:t>
      </w:r>
      <w:r w:rsidDel="00000000" w:rsidR="00000000" w:rsidRPr="00000000">
        <w:rPr>
          <w:rFonts w:ascii="Arial" w:cs="Arial" w:eastAsia="Arial" w:hAnsi="Arial"/>
          <w:color w:val="1f1f1f"/>
          <w:rtl w:val="0"/>
        </w:rPr>
        <w:t xml:space="preserve"> Instead of iterating through database rows in Go and converting to Arrow (as done with SQLite), utilize DuckDB's ability to output raw Arrow record batches directly from the C-API. This allows the emulator to stream gigabytes of data instantly to the gRPC client.</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WriteRows (Append):</w:t>
      </w:r>
      <w:r w:rsidDel="00000000" w:rsidR="00000000" w:rsidRPr="00000000">
        <w:rPr>
          <w:rFonts w:ascii="Arial" w:cs="Arial" w:eastAsia="Arial" w:hAnsi="Arial"/>
          <w:color w:val="1f1f1f"/>
          <w:rtl w:val="0"/>
        </w:rPr>
        <w:t xml:space="preserve"> Take the incoming Arrow streams from the gRPC AppendRows endpoint, register the Arrow array via DuckDB's Arrow import API, and execute an INSERT INTO target_table SELECT * FROM arrow_stream.</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Handling Key Challenges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Concurrency and Locking</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Challenge:</w:t>
      </w:r>
      <w:r w:rsidDel="00000000" w:rsidR="00000000" w:rsidRPr="00000000">
        <w:rPr>
          <w:rFonts w:ascii="Arial" w:cs="Arial" w:eastAsia="Arial" w:hAnsi="Arial"/>
          <w:color w:val="1f1f1f"/>
          <w:rtl w:val="0"/>
        </w:rPr>
        <w:t xml:space="preserve"> DuckDB is highly optimized for multi-threaded </w:t>
      </w:r>
      <w:r w:rsidDel="00000000" w:rsidR="00000000" w:rsidRPr="00000000">
        <w:rPr>
          <w:rFonts w:ascii="Arial" w:cs="Arial" w:eastAsia="Arial" w:hAnsi="Arial"/>
          <w:i w:val="1"/>
          <w:iCs w:val="1"/>
          <w:color w:val="1f1f1f"/>
          <w:rtl w:val="0"/>
        </w:rPr>
        <w:t xml:space="preserve">reads</w:t>
      </w:r>
      <w:r w:rsidDel="00000000" w:rsidR="00000000" w:rsidRPr="00000000">
        <w:rPr>
          <w:rFonts w:ascii="Arial" w:cs="Arial" w:eastAsia="Arial" w:hAnsi="Arial"/>
          <w:color w:val="1f1f1f"/>
          <w:rtl w:val="0"/>
        </w:rPr>
        <w:t xml:space="preserve"> but only allows a single </w:t>
      </w:r>
      <w:r w:rsidDel="00000000" w:rsidR="00000000" w:rsidRPr="00000000">
        <w:rPr>
          <w:rFonts w:ascii="Arial" w:cs="Arial" w:eastAsia="Arial" w:hAnsi="Arial"/>
          <w:i w:val="1"/>
          <w:iCs w:val="1"/>
          <w:color w:val="1f1f1f"/>
          <w:rtl w:val="0"/>
        </w:rPr>
        <w:t xml:space="preserve">writer</w:t>
      </w:r>
      <w:r w:rsidDel="00000000" w:rsidR="00000000" w:rsidRPr="00000000">
        <w:rPr>
          <w:rFonts w:ascii="Arial" w:cs="Arial" w:eastAsia="Arial" w:hAnsi="Arial"/>
          <w:color w:val="1f1f1f"/>
          <w:rtl w:val="0"/>
        </w:rPr>
        <w:t xml:space="preserve"> at a time (at the database file level).</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Solution:</w:t>
      </w:r>
      <w:r w:rsidDel="00000000" w:rsidR="00000000" w:rsidRPr="00000000">
        <w:rPr>
          <w:rFonts w:ascii="Arial" w:cs="Arial" w:eastAsia="Arial" w:hAnsi="Arial"/>
          <w:color w:val="1f1f1f"/>
          <w:rtl w:val="0"/>
        </w:rPr>
        <w:t xml:space="preserve"> For an emulator, this is generally acceptable. Implement a Go-level sync.RWMutex around DML statements (Inserts/Updates/DDL) to queue writes, while allowing concurrent read queries to pass directly to DuckDB.</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Strict ZetaSQL Validation</w:t>
      </w:r>
    </w:p>
    <w:p w:rsidR="00000000" w:rsidDel="00000000" w:rsidP="00000000" w:rsidRDefault="00000000" w:rsidRPr="00000000" w14:paraId="0000005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Challenge:</w:t>
      </w:r>
      <w:r w:rsidDel="00000000" w:rsidR="00000000" w:rsidRPr="00000000">
        <w:rPr>
          <w:rFonts w:ascii="Arial" w:cs="Arial" w:eastAsia="Arial" w:hAnsi="Arial"/>
          <w:color w:val="1f1f1f"/>
          <w:rtl w:val="0"/>
        </w:rPr>
        <w:t xml:space="preserve"> BigQuery validation is extremely strict regarding type coercion.</w:t>
      </w:r>
    </w:p>
    <w:p w:rsidR="00000000" w:rsidDel="00000000" w:rsidP="00000000" w:rsidRDefault="00000000" w:rsidRPr="00000000" w14:paraId="0000005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Solution:</w:t>
      </w:r>
      <w:r w:rsidDel="00000000" w:rsidR="00000000" w:rsidRPr="00000000">
        <w:rPr>
          <w:rFonts w:ascii="Arial" w:cs="Arial" w:eastAsia="Arial" w:hAnsi="Arial"/>
          <w:color w:val="1f1f1f"/>
          <w:rtl w:val="0"/>
        </w:rPr>
        <w:t xml:space="preserve"> Use the go-zetasql analyzer </w:t>
      </w:r>
      <w:r w:rsidDel="00000000" w:rsidR="00000000" w:rsidRPr="00000000">
        <w:rPr>
          <w:rFonts w:ascii="Arial" w:cs="Arial" w:eastAsia="Arial" w:hAnsi="Arial"/>
          <w:i w:val="1"/>
          <w:iCs w:val="1"/>
          <w:color w:val="1f1f1f"/>
          <w:rtl w:val="0"/>
        </w:rPr>
        <w:t xml:space="preserve">first</w:t>
      </w:r>
      <w:r w:rsidDel="00000000" w:rsidR="00000000" w:rsidRPr="00000000">
        <w:rPr>
          <w:rFonts w:ascii="Arial" w:cs="Arial" w:eastAsia="Arial" w:hAnsi="Arial"/>
          <w:color w:val="1f1f1f"/>
          <w:rtl w:val="0"/>
        </w:rPr>
        <w:t xml:space="preserve"> to validate the query semantics, catch type errors, and return identical error messages to real BigQuery. Only pass the query to DuckDB if ZetaSQL validation succeeds.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5.3. BigQuery specific syntax (e.g., CREATE OR REPLACE TABLE)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DuckDB supports CREATE OR REPLACE TABLE, but options like OPTIONS(description="...", expiration_timestamp=...) are not supported by DuckDB natively.</w:t>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Solution:</w:t>
      </w:r>
      <w:r w:rsidDel="00000000" w:rsidR="00000000" w:rsidRPr="00000000">
        <w:rPr>
          <w:rFonts w:ascii="Arial" w:cs="Arial" w:eastAsia="Arial" w:hAnsi="Arial"/>
          <w:color w:val="1f1f1f"/>
          <w:rtl w:val="0"/>
        </w:rPr>
        <w:t xml:space="preserve"> The translation layer must strip BigQuery-specific OPTIONS(...) blocks before passing the DDL to DuckDB, and instead store these metadata properties in an internal Go map or a hidden SQLite/DuckDB metadata table to serve REST API GET requests for table descriptions.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SDK Compatibility Requirements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the emulator is a drop-in replacement for local development, it must be strictly compatible with the official Google Cloud SDKs.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Google Cloud Go SDK (cloud.google.com/go/bigquery)</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Environment Variable Support:</w:t>
      </w:r>
      <w:r w:rsidDel="00000000" w:rsidR="00000000" w:rsidRPr="00000000">
        <w:rPr>
          <w:rFonts w:ascii="Arial" w:cs="Arial" w:eastAsia="Arial" w:hAnsi="Arial"/>
          <w:color w:val="1f1f1f"/>
          <w:rtl w:val="0"/>
        </w:rPr>
        <w:t xml:space="preserve"> The emulator must reliably intercept requests when the BIGQUERY_EMULATOR_HOST environment variable is set.</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Payload Serialization:</w:t>
      </w:r>
      <w:r w:rsidDel="00000000" w:rsidR="00000000" w:rsidRPr="00000000">
        <w:rPr>
          <w:rFonts w:ascii="Arial" w:cs="Arial" w:eastAsia="Arial" w:hAnsi="Arial"/>
          <w:color w:val="1f1f1f"/>
          <w:rtl w:val="0"/>
        </w:rPr>
        <w:t xml:space="preserve"> JSON payloads returned by the REST API must precisely match the structs defined in the Go SDK (e.g., JobConfiguration, TableReference, QueryResponse). Missing or improperly typed fields can cause strict JSON unmarshalling panics in the client.</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HTTP/gRPC Interoperability:</w:t>
      </w:r>
      <w:r w:rsidDel="00000000" w:rsidR="00000000" w:rsidRPr="00000000">
        <w:rPr>
          <w:rFonts w:ascii="Arial" w:cs="Arial" w:eastAsia="Arial" w:hAnsi="Arial"/>
          <w:color w:val="1f1f1f"/>
          <w:rtl w:val="0"/>
        </w:rPr>
        <w:t xml:space="preserve"> The Go SDK utilizes HTTP for control plane operations (Jobs, Datasets) and gRPC for the Storage API (Read/Append Rows). Both listeners must be active, operate over HTTP/1.1 and HTTP/2 seamlessly, and accept connections without enforcing TLS certificates.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Google Cloud Node.js SDK (@google-cloud/bigquery)</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API Endpoint Overrides:</w:t>
      </w:r>
      <w:r w:rsidDel="00000000" w:rsidR="00000000" w:rsidRPr="00000000">
        <w:rPr>
          <w:rFonts w:ascii="Arial" w:cs="Arial" w:eastAsia="Arial" w:hAnsi="Arial"/>
          <w:color w:val="1f1f1f"/>
          <w:rtl w:val="0"/>
        </w:rPr>
        <w:t xml:space="preserve"> The emulator must fully support the apiEndpoint and projectId configurations passed directly into the new BigQuery(...) client constructor.</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Authentication Bypass:</w:t>
      </w:r>
      <w:r w:rsidDel="00000000" w:rsidR="00000000" w:rsidRPr="00000000">
        <w:rPr>
          <w:rFonts w:ascii="Arial" w:cs="Arial" w:eastAsia="Arial" w:hAnsi="Arial"/>
          <w:color w:val="1f1f1f"/>
          <w:rtl w:val="0"/>
        </w:rPr>
        <w:t xml:space="preserve"> The Node.js SDK often expects an active Google Cloud authentication pipeline. The emulator must either accept dummy/anonymous OAuth2 credentials seamlessly or completely bypass 401 Unauthorized checks for incoming REST requests.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Streaming Inserts (table.insert()):</w:t>
      </w:r>
      <w:r w:rsidDel="00000000" w:rsidR="00000000" w:rsidRPr="00000000">
        <w:rPr>
          <w:rFonts w:ascii="Arial" w:cs="Arial" w:eastAsia="Arial" w:hAnsi="Arial"/>
          <w:color w:val="1f1f1f"/>
          <w:rtl w:val="0"/>
        </w:rPr>
        <w:t xml:space="preserve"> The emulator must handle the insertAll JSON HTTP payload natively used by the Node.js SDK, rapidly converting the JSON arrays into DuckDB INSERT statements or Arrow stream appends.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Pagination &amp; Iterators:</w:t>
      </w:r>
      <w:r w:rsidDel="00000000" w:rsidR="00000000" w:rsidRPr="00000000">
        <w:rPr>
          <w:rFonts w:ascii="Arial" w:cs="Arial" w:eastAsia="Arial" w:hAnsi="Arial"/>
          <w:color w:val="1f1f1f"/>
          <w:rtl w:val="0"/>
        </w:rPr>
        <w:t xml:space="preserve"> The Node.js SDK heavily relies on async iterators to fetch large data volumes. The emulator must strictly implement the pageToken and maxResults logic for REST responses (Jobs, Query Rows, Datasets) to ensure iterators resolve correctly.</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Development Roadmap Summary</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Milestone 1: Proof of Concept:</w:t>
      </w:r>
      <w:r w:rsidDel="00000000" w:rsidR="00000000" w:rsidRPr="00000000">
        <w:rPr>
          <w:rFonts w:ascii="Arial" w:cs="Arial" w:eastAsia="Arial" w:hAnsi="Arial"/>
          <w:color w:val="1f1f1f"/>
          <w:rtl w:val="0"/>
        </w:rPr>
        <w:t xml:space="preserve"> REST API scaffold, basic hardcoded translation of SELECT queries, DuckDB in-memory execution, JSON response formatting.</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Milestone 2: DDL &amp; Metadata:</w:t>
      </w:r>
      <w:r w:rsidDel="00000000" w:rsidR="00000000" w:rsidRPr="00000000">
        <w:rPr>
          <w:rFonts w:ascii="Arial" w:cs="Arial" w:eastAsia="Arial" w:hAnsi="Arial"/>
          <w:color w:val="1f1f1f"/>
          <w:rtl w:val="0"/>
        </w:rPr>
        <w:t xml:space="preserve"> Support CREATE TABLE, DROP, Catalog/Schema mapping, and INFORMATION_SCHEMA views.</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Milestone 3: Transpiler Hardening:</w:t>
      </w:r>
      <w:r w:rsidDel="00000000" w:rsidR="00000000" w:rsidRPr="00000000">
        <w:rPr>
          <w:rFonts w:ascii="Arial" w:cs="Arial" w:eastAsia="Arial" w:hAnsi="Arial"/>
          <w:color w:val="1f1f1f"/>
          <w:rtl w:val="0"/>
        </w:rPr>
        <w:t xml:space="preserve"> Build out the ZetaSQL AST </w:t>
      </w:r>
      <w:r w:rsidDel="00000000" w:rsidR="00000000" w:rsidRPr="00000000">
        <w:rPr>
          <w:rFonts w:ascii="Arial" w:cs="Arial" w:eastAsia="Arial" w:hAnsi="Arial"/>
          <w:color w:val="1f1f1f"/>
        </w:rPr>
        <w:drawing>
          <wp:inline distB="19050" distT="19050" distL="19050" distR="19050">
            <wp:extent cx="184473" cy="223309"/>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473" cy="223309"/>
                    </a:xfrm>
                    <a:prstGeom prst="rect"/>
                    <a:ln/>
                  </pic:spPr>
                </pic:pic>
              </a:graphicData>
            </a:graphic>
          </wp:inline>
        </w:drawing>
      </w:r>
      <w:r w:rsidDel="00000000" w:rsidR="00000000" w:rsidRPr="00000000">
        <w:rPr>
          <w:rFonts w:ascii="Arial" w:cs="Arial" w:eastAsia="Arial" w:hAnsi="Arial"/>
          <w:color w:val="1f1f1f"/>
          <w:rtl w:val="0"/>
        </w:rPr>
        <w:t xml:space="preserve"> DuckDB SQL visitor. Register custom UDFs in DuckDB for missing BQ functions.</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Milestone 4: Storage API &amp; SDKs:</w:t>
      </w:r>
      <w:r w:rsidDel="00000000" w:rsidR="00000000" w:rsidRPr="00000000">
        <w:rPr>
          <w:rFonts w:ascii="Arial" w:cs="Arial" w:eastAsia="Arial" w:hAnsi="Arial"/>
          <w:color w:val="1f1f1f"/>
          <w:rtl w:val="0"/>
        </w:rPr>
        <w:t xml:space="preserve"> Implement gRPC endpoints leveraging DuckDB's native zero-copy Apache Arrow integration. Ensure Node.js and Go SDK test suites pass.</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Milestone 5: CI/CD &amp; Testing:</w:t>
      </w:r>
      <w:r w:rsidDel="00000000" w:rsidR="00000000" w:rsidRPr="00000000">
        <w:rPr>
          <w:rFonts w:ascii="Arial" w:cs="Arial" w:eastAsia="Arial" w:hAnsi="Arial"/>
          <w:color w:val="1f1f1f"/>
          <w:rtl w:val="0"/>
        </w:rPr>
        <w:t xml:space="preserve"> Map the existing goccy/bigquery-emulator test suite to the new engine and ensure parity.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