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0100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8EDF2"/>
                <w:sz w:val="28"/>
                <w:szCs w:val="28"/>
              </w:rPr>
              <w:t xml:space="preserve">THE AI STACKK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n8n Workflow Setup Guide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DC33A"/>
                <w:sz w:val="22"/>
                <w:szCs w:val="22"/>
              </w:rPr>
              <w:t xml:space="preserve">Workflow #02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Daily Sales Report  →  Auto-Emailed at 8 AM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Complete Prerequisites &amp; Step-by-Step Build Instructions</w:t>
            </w:r>
          </w:p>
        </w:tc>
      </w:tr>
    </w:tbl>
    <w:p>
      <w:pPr>
        <w:spacing w:after="0" w:before="4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58EDF2" w:sz="1"/>
              <w:left w:val="single" w:color="58EDF2" w:sz="1"/>
              <w:bottom w:val="single" w:color="58EDF2" w:sz="1"/>
              <w:right w:val="single" w:color="58EDF2" w:sz="1"/>
            </w:tcBorders>
            <w:shd w:fill="EFF8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8"/>
                <w:szCs w:val="28"/>
              </w:rPr>
              <w:t xml:space="preserve">4 Nodes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Schedule · Sheets · Code · Gmail</w:t>
            </w:r>
          </w:p>
        </w:tc>
        <w:tc>
          <w:tcPr>
            <w:tcW w:type="dxa" w:w="2430"/>
            <w:tcBorders>
              <w:top w:val="single" w:color="58EDF2" w:sz="1"/>
              <w:left w:val="single" w:color="58EDF2" w:sz="1"/>
              <w:bottom w:val="single" w:color="58EDF2" w:sz="1"/>
              <w:right w:val="single" w:color="58EDF2" w:sz="1"/>
            </w:tcBorders>
            <w:shd w:fill="EFF8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8"/>
                <w:szCs w:val="28"/>
              </w:rPr>
              <w:t xml:space="preserve">2 Integrations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Google Sheets  ·  Gmail</w:t>
            </w:r>
          </w:p>
        </w:tc>
        <w:tc>
          <w:tcPr>
            <w:tcW w:type="dxa" w:w="2430"/>
            <w:tcBorders>
              <w:top w:val="single" w:color="58EDF2" w:sz="1"/>
              <w:left w:val="single" w:color="58EDF2" w:sz="1"/>
              <w:bottom w:val="single" w:color="58EDF2" w:sz="1"/>
              <w:right w:val="single" w:color="58EDF2" w:sz="1"/>
            </w:tcBorders>
            <w:shd w:fill="EFF8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8"/>
                <w:szCs w:val="28"/>
              </w:rPr>
              <w:t xml:space="preserve">8:00 AM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Weekday trigger (cron)</w:t>
            </w:r>
          </w:p>
        </w:tc>
        <w:tc>
          <w:tcPr>
            <w:tcW w:type="dxa" w:w="2430"/>
            <w:tcBorders>
              <w:top w:val="single" w:color="58EDF2" w:sz="1"/>
              <w:left w:val="single" w:color="58EDF2" w:sz="1"/>
              <w:bottom w:val="single" w:color="58EDF2" w:sz="1"/>
              <w:right w:val="single" w:color="58EDF2" w:sz="1"/>
            </w:tcBorders>
            <w:shd w:fill="EFF8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8"/>
                <w:szCs w:val="28"/>
              </w:rPr>
              <w:t xml:space="preserve">Mon – Fri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Automatic weekday schedule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  WHAT THIS WORKFLOW DOES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weekday morning at 8 AM, this workflow fires automatically without any human intervention. It reads the previous day's sales rows from a Google Sheet, calculates total revenue, order count, units sold, and average order value, ranks the top 5 sales reps and top 5 products by revenue, builds a styled HTML email with KPI cards and data tables, then delivers it to your entire leadership distribution list before anyone sits down at their desk.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is no form, no webhook, and no manual trigger. Once active, it simply runs every Monday through Friday at 8:00 AM in your configured timezone.</w:t>
      </w:r>
    </w:p>
    <w:p>
      <w:pPr>
        <w:spacing w:after="0"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"/>
        <w:gridCol w:w="2200"/>
        <w:gridCol w:w="300"/>
        <w:gridCol w:w="2200"/>
        <w:gridCol w:w="300"/>
        <w:gridCol w:w="2320"/>
      </w:tblGrid>
      <w:tr>
        <w:tc>
          <w:tcPr>
            <w:tcW w:type="dxa" w:w="210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CRON
8 AM Mon-Fri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96F1"/>
                <w:sz w:val="22"/>
                <w:szCs w:val="22"/>
              </w:rPr>
              <w:t xml:space="preserve">→</w:t>
            </w:r>
          </w:p>
        </w:tc>
        <w:tc>
          <w:tcPr>
            <w:tcW w:type="dxa" w:w="220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GOOGLE SHEETS
Read Sales Data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96F1"/>
                <w:sz w:val="22"/>
                <w:szCs w:val="22"/>
              </w:rPr>
              <w:t xml:space="preserve">→</w:t>
            </w:r>
          </w:p>
        </w:tc>
        <w:tc>
          <w:tcPr>
            <w:tcW w:type="dxa" w:w="220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
Calc Totals + HTML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96F1"/>
                <w:sz w:val="22"/>
                <w:szCs w:val="22"/>
              </w:rPr>
              <w:t xml:space="preserve">→</w:t>
            </w:r>
          </w:p>
        </w:tc>
        <w:tc>
          <w:tcPr>
            <w:tcW w:type="dxa" w:w="23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GMAIL
Email to Leadership</w:t>
            </w:r>
          </w:p>
        </w:tc>
      </w:tr>
      <w:tr>
        <w:tc>
          <w:tcPr>
            <w:tcW w:type="dxa" w:w="9720"/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Linear pipeline  ·  Fully scheduled — zero manual intervention required  ·  Runs in under 10 seconds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  INSIDE THE CODE NODE — HOW TOTALS ARE CALCULATED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Code node is the intelligence of this workflow. It performs all aggregation, ranking, and HTML generation in a single pass. Understanding what it does helps you debug data issues and extend it later.</w:t>
      </w:r>
    </w:p>
    <w:p>
      <w:pPr>
        <w:spacing w:after="0"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Node Step</w:t>
            </w:r>
          </w:p>
        </w:tc>
        <w:tc>
          <w:tcPr>
            <w:tcW w:type="dxa" w:w="652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1. Date filter</w:t>
            </w:r>
          </w:p>
        </w:tc>
        <w:tc>
          <w:tcPr>
            <w:tcW w:type="dxa" w:w="6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Calculates yesterday's date (today minus 1 day) and filters rows where the Date column starts with YYYY-MM-DD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2. Fallback guard</w:t>
            </w:r>
          </w:p>
        </w:tc>
        <w:tc>
          <w:tcPr>
            <w:tcW w:type="dxa" w:w="6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no rows match yesterday (e.g. weekend/holiday), falls back to all rows in the sheet — prevents empty reports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3. Aggregation loop</w:t>
            </w:r>
          </w:p>
        </w:tc>
        <w:tc>
          <w:tcPr>
            <w:tcW w:type="dxa" w:w="6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Iterates all matched rows, summing Revenue, Orders, and Units. Handles both camelCase and lowercase column names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4. Group by Rep</w:t>
            </w:r>
          </w:p>
        </w:tc>
        <w:tc>
          <w:tcPr>
            <w:tcW w:type="dxa" w:w="6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Builds a byRep object keyed by Sales Rep name, accumulating revenue per rep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5. Group by Product</w:t>
            </w:r>
          </w:p>
        </w:tc>
        <w:tc>
          <w:tcPr>
            <w:tcW w:type="dxa" w:w="6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Builds a byProduct object keyed by Product name, accumulating revenue per product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6. Top-5 ranking</w:t>
            </w:r>
          </w:p>
        </w:tc>
        <w:tc>
          <w:tcPr>
            <w:tcW w:type="dxa" w:w="6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Sorts both objects descending by revenue, slices top 5, formats each as an HTML table row with dollar formatting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7. Avg Order Value</w:t>
            </w:r>
          </w:p>
        </w:tc>
        <w:tc>
          <w:tcPr>
            <w:tcW w:type="dxa" w:w="6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Calculates totalRevenue / totalOrders, outputs as a two-decimal string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8. Output JSON</w:t>
            </w:r>
          </w:p>
        </w:tc>
        <w:tc>
          <w:tcPr>
            <w:tcW w:type="dxa" w:w="6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a single JSON object with all KPIs and pre-built HTML fragments for direct injection into the email template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40"/>
      </w:tblGrid>
      <w:tr>
        <w:tc>
          <w:tcPr>
            <w:tcW w:type="dxa" w:w="180"/>
            <w:tcBorders>
              <w:top w:val="single" w:color="DDC33A" w:sz="1"/>
              <w:left w:val="single" w:color="DDC33A" w:sz="1"/>
              <w:bottom w:val="single" w:color="DDC33A" w:sz="1"/>
              <w:right w:val="none" w:color="FFFFFF" w:sz="0"/>
            </w:tcBorders>
            <w:shd w:fill="DDC33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9540"/>
            <w:tcBorders>
              <w:top w:val="single" w:color="DDC33A" w:sz="1"/>
              <w:left w:val="none" w:color="FFFFFF" w:sz="0"/>
              <w:bottom w:val="single" w:color="DDC33A" w:sz="1"/>
              <w:right w:val="single" w:color="DDC33A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DC33A"/>
                <w:sz w:val="20"/>
                <w:szCs w:val="20"/>
              </w:rPr>
              <w:t xml:space="preserve">Key design decision: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date fallback (step 2 above) prevents empty reports on post-holiday Mondays when Friday's data might be the most recent. If you want strict date matching only, remove the allRows fallback line in the Code node.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  GOOGLE SHEET SETUP — EXACT COLUMN STRUCTURE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workflow reads specific column names from the sheet. Column names are case-sensitive and must match exactly. The table below shows every supported column name, whether it is required or optional, and what alias names the code also accepts.</w:t>
      </w:r>
    </w:p>
    <w:p>
      <w:pPr>
        <w:spacing w:after="0"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3320"/>
      </w:tblGrid>
      <w:tr>
        <w:tc>
          <w:tcPr>
            <w:tcW w:type="dxa" w:w="200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20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32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10100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(YYYY-MM-DD)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 — date filter depends on it</w:t>
            </w:r>
          </w:p>
        </w:tc>
        <w:tc>
          <w:tcPr>
            <w:tcW w:type="dxa" w:w="3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match ISO format exactly. e.g. 2026-06-24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10100"/>
                <w:sz w:val="18"/>
                <w:szCs w:val="18"/>
              </w:rPr>
              <w:t xml:space="preserve">Revenue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  <w:tc>
          <w:tcPr>
            <w:tcW w:type="dxa" w:w="3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Dollar amount per transaction. Do not include $ symbol.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10100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Optional</w:t>
            </w:r>
          </w:p>
        </w:tc>
        <w:tc>
          <w:tcPr>
            <w:tcW w:type="dxa" w:w="3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Defaults to 1 per row if column is absent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10100"/>
                <w:sz w:val="18"/>
                <w:szCs w:val="18"/>
              </w:rPr>
              <w:t xml:space="preserve">Units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Optional</w:t>
            </w:r>
          </w:p>
        </w:tc>
        <w:tc>
          <w:tcPr>
            <w:tcW w:type="dxa" w:w="3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Defaults to 1 per row if column is absent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10100"/>
                <w:sz w:val="18"/>
                <w:szCs w:val="18"/>
              </w:rPr>
              <w:t xml:space="preserve">Sales Rep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Optional</w:t>
            </w:r>
          </w:p>
        </w:tc>
        <w:tc>
          <w:tcPr>
            <w:tcW w:type="dxa" w:w="3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Groups revenue by rep for Top 5 ranking. Falls back to Unknown.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10100"/>
                <w:sz w:val="18"/>
                <w:szCs w:val="18"/>
              </w:rPr>
              <w:t xml:space="preserve">Product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Optional</w:t>
            </w:r>
          </w:p>
        </w:tc>
        <w:tc>
          <w:tcPr>
            <w:tcW w:type="dxa" w:w="3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Groups revenue by product for Top 5 ranking. Falls back to Other.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10100"/>
                <w:sz w:val="18"/>
                <w:szCs w:val="18"/>
              </w:rPr>
              <w:t xml:space="preserve">Amount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D4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3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Alias for Revenue — code checks both column names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10100"/>
                <w:sz w:val="18"/>
                <w:szCs w:val="18"/>
              </w:rPr>
              <w:t xml:space="preserve">rep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D4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3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Alias for Sales Rep — code checks both column names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Sample Data — Add These Rows to Test the Workflow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01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Date         | Revenue  | Orders | Units | Sales Rep   | Product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-------------|----------|--------|-------|-------------|------------------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2026-06-24   | 1250.00  | 3      | 5     | Alice Chen  | AI Automation Kit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2026-06-24   | 875.50   | 2      | 2     | Bob Patel   | n8n Consulting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2026-06-24   | 2100.00  | 5      | 8     | Alice Chen  | SciQuest Bundle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2026-06-24   | 430.00   | 1      | 1     | Carol Kim   | AI Automation Kit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2026-06-24   | 990.00   | 2      | 3     | Bob Patel   | LeadPulse Pro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40"/>
      </w:tblGrid>
      <w:tr>
        <w:tc>
          <w:tcPr>
            <w:tcW w:type="dxa" w:w="180"/>
            <w:tcBorders>
              <w:top w:val="single" w:color="2E7D32" w:sz="1"/>
              <w:left w:val="single" w:color="2E7D32" w:sz="1"/>
              <w:bottom w:val="single" w:color="2E7D32" w:sz="1"/>
              <w:right w:val="none" w:color="FFFFFF" w:sz="0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9540"/>
            <w:tcBorders>
              <w:top w:val="single" w:color="2E7D32" w:sz="1"/>
              <w:left w:val="none" w:color="FFFFFF" w:sz="0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2026-06-24 with yesterday's actual date before your first manual test. The workflow filters on yesterday's date automatically once live.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  PREREQUISITES — GET THESE BEFORE YOU OPEN n8n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workflow needs two OAuth2 credentials (Google Sheets and Gmail) plus a correctly structured spreadsheet. Both credentials can share the same Google Cloud Project — you only need to create the project once.</w:t>
      </w:r>
    </w:p>
    <w:p>
      <w:pPr>
        <w:spacing w:after="0"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600"/>
        <w:gridCol w:w="3540"/>
        <w:gridCol w:w="3200"/>
      </w:tblGrid>
      <w:tr>
        <w:tc>
          <w:tcPr>
            <w:tcW w:type="dxa" w:w="38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Need</w:t>
            </w:r>
          </w:p>
        </w:tc>
        <w:tc>
          <w:tcPr>
            <w:tcW w:type="dxa" w:w="354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  <w:tc>
          <w:tcPr>
            <w:tcW w:type="dxa" w:w="3200"/>
            <w:tcBorders>
              <w:top w:val="single" w:color="2896F1" w:sz="1"/>
              <w:left w:val="single" w:color="2896F1" w:sz="1"/>
              <w:bottom w:val="single" w:color="2896F1" w:sz="1"/>
              <w:right w:val="single" w:color="2896F1" w:sz="1"/>
            </w:tcBorders>
            <w:shd w:fill="289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/ Permission Required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n8n Instance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n8n Cloud or self-hosted (Docker/VPS)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No scope — platform access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Google Account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Google Workspace or personal Google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Must own or have Editor access to the spreadsheet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Google Cloud Project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console.cloud.google.com → Enable Google Sheets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OAuth 2.0 Client ID + Client Secret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Google Sheets OAuth2 Credential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n8n → Credentials → Google Sheets OAuth2 → paste Client ID &amp; 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https://www.googleapis.com/auth/spreadsheets.readonly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Gmail OAuth2 Credential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Google Cloud project → add Gmail API → or reuse credential from Workflow #01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https://www.googleapis.com/auth/gmail.send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Google Sheet — Sales Data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Sheets with columns: Date, Revenue, Orders, Units, Sales Rep, 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Sheet must have a header row. Sheet name must match exactly.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Spreadsheet ID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the sheet URL: docs.google.com/spreadsheets/d/SPREADSHEET_ID/edit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Copy the ID between /d/ and /edit in the URL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Recipient Email Addresses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leadership@company.com, cfo@company.com, vpsales@company.com (or your team's addresses)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Comma-separated in Gmail node's To field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0"/>
                <w:szCs w:val="20"/>
              </w:rPr>
              <w:t xml:space="preserve">Correct Timezone on n8n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→ Personal → Timezone (or environment variable TZ for self-hosted)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CRON 0 8 * * 1-5 fires at YOUR server's local 8 AM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  CREDENTIAL SETUP — STEP BY STEP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96F1"/>
          <w:sz w:val="28"/>
          <w:szCs w:val="28"/>
        </w:rPr>
        <w:t xml:space="preserve">5A   Google Cloud Project &amp; APIs (do this once for both credentials)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1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Go to console.cloud.google.com → click the project dropdown at the top → New Project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2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Name it  n8n-sales-report  → click Create → wait for project to provision (~10 seconds)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3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APIs &amp; Services → Library → search Google Sheets API → click it → Enable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4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APIs &amp; Services → Library → search Gmail API → click it → Enable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5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OAuth consent screen → External → fill App name  (The AI Stackk Sales Bot), support email, developer email → Save and Continue through all four screens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6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Credentials → Create Credentials → OAuth 2.0 Client ID → Application type: Web application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7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Authorized redirect URIs → Add URI → paste your n8n OAuth Redirect URL (Settings → OAuth Redirect URL in n8n)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8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Click Create → copy Client ID and Client Secret from the dialog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40"/>
      </w:tblGrid>
      <w:tr>
        <w:tc>
          <w:tcPr>
            <w:tcW w:type="dxa" w:w="180"/>
            <w:tcBorders>
              <w:top w:val="single" w:color="2896F1" w:sz="1"/>
              <w:left w:val="single" w:color="2896F1" w:sz="1"/>
              <w:bottom w:val="single" w:color="2896F1" w:sz="1"/>
              <w:right w:val="none" w:color="FFFFFF" w:sz="0"/>
            </w:tcBorders>
            <w:shd w:fill="2896F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9540"/>
            <w:tcBorders>
              <w:top w:val="single" w:color="2896F1" w:sz="1"/>
              <w:left w:val="none" w:color="FFFFFF" w:sz="0"/>
              <w:bottom w:val="single" w:color="2896F1" w:sz="1"/>
              <w:right w:val="single" w:color="2896F1" w:sz="1"/>
            </w:tcBorders>
            <w:shd w:fill="EFF8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Reusing Workflow #01 credentials: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 already created a Google Cloud project for Workflow #01 Gmail setup, skip steps 1-2 and 5-6. Just enable the Sheets API (step 3) and create a new Sheets OAuth2 credential in n8n using the same Client ID and Secret.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96F1"/>
          <w:sz w:val="28"/>
          <w:szCs w:val="28"/>
        </w:rPr>
        <w:t xml:space="preserve">5B   Google Sheets OAuth2 Credential in n8n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1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In n8n: Credentials → New → Google Sheets OAuth2 API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2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Paste the Client ID and Client Secret from your Google Cloud project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3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Click Connect → a Google authorization popup opens → sign in with the account that owns the spreadsheet → Allow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4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Click Save → Test — the credential test reads a small amount of metadata from Sheets API to confirm access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40"/>
      </w:tblGrid>
      <w:tr>
        <w:tc>
          <w:tcPr>
            <w:tcW w:type="dxa" w:w="180"/>
            <w:tcBorders>
              <w:top w:val="single" w:color="2E7D32" w:sz="1"/>
              <w:left w:val="single" w:color="2E7D32" w:sz="1"/>
              <w:bottom w:val="single" w:color="2E7D32" w:sz="1"/>
              <w:right w:val="none" w:color="FFFFFF" w:sz="0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9540"/>
            <w:tcBorders>
              <w:top w:val="single" w:color="2E7D32" w:sz="1"/>
              <w:left w:val="none" w:color="FFFFFF" w:sz="0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Scope used: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spreadsheets.readonly — the credential can read sheets but cannot modify them. This is intentional — the reporting workflow should never write back to your data source.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96F1"/>
          <w:sz w:val="28"/>
          <w:szCs w:val="28"/>
        </w:rPr>
        <w:t xml:space="preserve">5C   Gmail OAuth2 Credential in n8n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1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In n8n: Credentials → New → Gmail OAuth2 API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2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Paste the same Client ID and Client Secret (same Google Cloud project)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3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Click Connect → authorize with the Gmail account that will send the report → Allow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4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Click Save → Test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40"/>
      </w:tblGrid>
      <w:tr>
        <w:tc>
          <w:tcPr>
            <w:tcW w:type="dxa" w:w="180"/>
            <w:tcBorders>
              <w:top w:val="single" w:color="DDC33A" w:sz="1"/>
              <w:left w:val="single" w:color="DDC33A" w:sz="1"/>
              <w:bottom w:val="single" w:color="DDC33A" w:sz="1"/>
              <w:right w:val="none" w:color="FFFFFF" w:sz="0"/>
            </w:tcBorders>
            <w:shd w:fill="DDC33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9540"/>
            <w:tcBorders>
              <w:top w:val="single" w:color="DDC33A" w:sz="1"/>
              <w:left w:val="none" w:color="FFFFFF" w:sz="0"/>
              <w:bottom w:val="single" w:color="DDC33A" w:sz="1"/>
              <w:right w:val="single" w:color="DDC33A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DC33A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From name in the email will be the display name of the Google account you authorized. Change it under your Google Account → Personal Info → Name if needed.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   IMPORT &amp; CONFIGURE THE WORKFLOW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1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Download the workflow JSON from github.com/satmakuru222/TheAIStackk/tree/main/n8n-workflows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2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In n8n: click + New Workflow → three-dot menu (⋮) → Import from file → select the JSON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3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Canvas loads with 4 nodes. You will see red credential icons on 2 nodes — Sheets and Gmail — expected.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4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Click the Google Sheets – Read Sales Data node → Credential dropdown → select your Google Sheets OAuth2 credential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5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Still in the Sheets node: find the Document ID field → replace  YOUR_SPREADSHEET_ID  with your actual Spreadsheet ID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6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Still in the Sheets node: verify the Sheet Name field says  Sales Data  — change it to match your actual tab name if different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7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Click the Gmail – Email Daily Report node → Credential dropdown → select your Gmail OAuth2 credential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8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Still in the Gmail node: update the To field — replace  leadership@company.com, cfo@company.com, vpsales@company.com  with your actual recipient addresses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9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Optional: update the email subject line or the From name shown in the Gmail node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10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Click Save → verify the Schedule node shows  0 8 * * 1-5  in the Cron Expression field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11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Toggle the workflow Active switch ON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40"/>
      </w:tblGrid>
      <w:tr>
        <w:tc>
          <w:tcPr>
            <w:tcW w:type="dxa" w:w="180"/>
            <w:tcBorders>
              <w:top w:val="single" w:color="2896F1" w:sz="1"/>
              <w:left w:val="single" w:color="2896F1" w:sz="1"/>
              <w:bottom w:val="single" w:color="2896F1" w:sz="1"/>
              <w:right w:val="none" w:color="FFFFFF" w:sz="0"/>
            </w:tcBorders>
            <w:shd w:fill="2896F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9540"/>
            <w:tcBorders>
              <w:top w:val="single" w:color="2896F1" w:sz="1"/>
              <w:left w:val="none" w:color="FFFFFF" w:sz="0"/>
              <w:bottom w:val="single" w:color="2896F1" w:sz="1"/>
              <w:right w:val="single" w:color="2896F1" w:sz="1"/>
            </w:tcBorders>
            <w:shd w:fill="EFF8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How to find your Spreadsheet ID: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the Google Sheet in your browser. The URL looks like: docs.google.com/spreadsheets/d/1BxiMVs0XRA5nFMdKvBdBZjgmUUqptlbs74OgVE2upms/edit — the long string between /d/ and /edit is the Spreadsheet ID.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7   TIMEZONE CONFIGURATION — CRITICAL FOR SCHEDULED WORKFLOWS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cron expression 0 8 * * 1-5 fires at 8:00 AM in whatever timezone your n8n instance is running in. This is the single most common source of confusion for scheduled workflows. Follow the steps below carefully.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n8n Cloud — Set Timezone in Settings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1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Click your avatar (top right) → Settings → Personal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2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Scroll to Timezone → select your business timezone (e.g. America/Detroit for Waterford, MI = Eastern Time)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3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Save. All cron triggers now use this timezone.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Self-Hosted n8n — Set Timezone via Environment Variable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01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# In your .env file or docker-compose.yml: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GENERIC_TIMEZONE=America/Detroit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# Common US timezones: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# America/New_York     → Eastern Time (ET)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# America/Chicago      → Central Time (CT)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# America/Denver       → Mountain Time (MT)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# America/Los_Angeles  → Pacific Time (PT)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# America/Detroit      → Eastern Time (Waterford, MI)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# Verify your server's current time from inside n8n: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# Add a Code node with: return [{json:{now: new Date().toISOString()}}]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# Then manually trigger to see what time n8n thinks it is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40"/>
      </w:tblGrid>
      <w:tr>
        <w:tc>
          <w:tcPr>
            <w:tcW w:type="dxa" w:w="180"/>
            <w:tcBorders>
              <w:top w:val="single" w:color="B91C1C" w:sz="1"/>
              <w:left w:val="single" w:color="B91C1C" w:sz="1"/>
              <w:bottom w:val="single" w:color="B91C1C" w:sz="1"/>
              <w:right w:val="none" w:color="FFFFFF" w:sz="0"/>
            </w:tcBorders>
            <w:shd w:fill="B91C1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/>
        </w:tc>
        <w:tc>
          <w:tcPr>
            <w:tcW w:type="dxa" w:w="9540"/>
            <w:tcBorders>
              <w:top w:val="single" w:color="B91C1C" w:sz="1"/>
              <w:left w:val="none" w:color="FFFFFF" w:sz="0"/>
              <w:bottom w:val="single" w:color="B91C1C" w:sz="1"/>
              <w:right w:val="single" w:color="B91C1C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your n8n server is hosted on a cloud provider (AWS, GCP, DigitalOcean), the default server timezone is almost always UTC. Without setting GENERIC_TIMEZONE, 0 8 * * 1-5 fires at 8:00 AM UTC — which is 4:00 AM Eastern or 3:00 AM Central.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8   TESTING — VERIFY BEFORE THE FIRST LIVE MONDAY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wait for 8 AM Monday to find out something is broken. Run these tests immediately after import.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Step 1 — Add sample data with yesterday's date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Google Sheet. Add 5-10 rows where the Date column contains yesterday's date in YYYY-MM-DD format. Include 2-3 different Sales Rep names and Product names so the Top 5 tables populate.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Step 2 — Manually trigger the workflow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1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With the workflow open in the n8n editor, click the Test Workflow button (top center)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2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The Schedule trigger fires immediately when manually triggered regardless of the cron schedule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3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Watch each node turn green as it executes — the full run takes 3-10 seconds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4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C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10100"/>
                <w:sz w:val="26"/>
                <w:szCs w:val="26"/>
              </w:rPr>
              <w:t xml:space="preserve">4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10100"/>
                <w:sz w:val="22"/>
                <w:szCs w:val="22"/>
              </w:rPr>
              <w:t xml:space="preserve">Click the Code node after execution → Output panel → verify the totalRevenue, topRepsHtml, and other fields are populated correctly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Step 3 — Verify all destinations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20"/>
        <w:gridCol w:w="4000"/>
      </w:tblGrid>
      <w:tr>
        <w:tc>
          <w:tcPr>
            <w:tcW w:type="dxa" w:w="2200"/>
            <w:tcBorders>
              <w:top w:val="single" w:color="010100" w:sz="1"/>
              <w:left w:val="single" w:color="010100" w:sz="1"/>
              <w:bottom w:val="single" w:color="010100" w:sz="1"/>
              <w:right w:val="single" w:color="010100" w:sz="1"/>
            </w:tcBorders>
            <w:shd w:fill="010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20"/>
            <w:tcBorders>
              <w:top w:val="single" w:color="010100" w:sz="1"/>
              <w:left w:val="single" w:color="010100" w:sz="1"/>
              <w:bottom w:val="single" w:color="010100" w:sz="1"/>
              <w:right w:val="single" w:color="010100" w:sz="1"/>
            </w:tcBorders>
            <w:shd w:fill="010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Look</w:t>
            </w:r>
          </w:p>
        </w:tc>
        <w:tc>
          <w:tcPr>
            <w:tcW w:type="dxa" w:w="4000"/>
            <w:tcBorders>
              <w:top w:val="single" w:color="010100" w:sz="1"/>
              <w:left w:val="single" w:color="010100" w:sz="1"/>
              <w:bottom w:val="single" w:color="010100" w:sz="1"/>
              <w:right w:val="single" w:color="010100" w:sz="1"/>
            </w:tcBorders>
            <w:shd w:fill="010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Email Delivered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Inbox of all addresses in the To field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email with subject: Daily Sales Report — [date]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KPI Cards Correct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Compare Total Revenue in email vs. SUM formula in the sheet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Numbers must match within rounding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Top Reps Table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the Top Sales Reps section in the email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5 reps listed descending by revenue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Top Products Table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the Top Products section in the email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5 products listed descending by revenue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Date in Subject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subject line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Should show previous weekday's date — not today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Row Count Footer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Bottom of the email body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Should match the count of yesterday's rows in the sheet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96F1"/>
                <w:sz w:val="20"/>
                <w:szCs w:val="20"/>
              </w:rPr>
              <w:t xml:space="preserve">n8n Execution Log</w:t>
            </w:r>
          </w:p>
        </w:tc>
        <w:tc>
          <w:tcPr>
            <w:tcW w:type="dxa" w:w="3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 → Executions → most recent run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4 nodes green, no errors, runtime under 30 seconds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Step 4 — Edge case tests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20"/>
        <w:gridCol w:w="4200"/>
      </w:tblGrid>
      <w:tr>
        <w:tc>
          <w:tcPr>
            <w:tcW w:type="dxa" w:w="2400"/>
            <w:tcBorders>
              <w:top w:val="single" w:color="010100" w:sz="1"/>
              <w:left w:val="single" w:color="010100" w:sz="1"/>
              <w:bottom w:val="single" w:color="010100" w:sz="1"/>
              <w:right w:val="single" w:color="010100" w:sz="1"/>
            </w:tcBorders>
            <w:shd w:fill="010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010100" w:sz="1"/>
              <w:left w:val="single" w:color="010100" w:sz="1"/>
              <w:bottom w:val="single" w:color="010100" w:sz="1"/>
              <w:right w:val="single" w:color="010100" w:sz="1"/>
            </w:tcBorders>
            <w:shd w:fill="010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200"/>
            <w:tcBorders>
              <w:top w:val="single" w:color="010100" w:sz="1"/>
              <w:left w:val="single" w:color="010100" w:sz="1"/>
              <w:bottom w:val="single" w:color="010100" w:sz="1"/>
              <w:right w:val="single" w:color="010100" w:sz="1"/>
            </w:tcBorders>
            <w:shd w:fill="010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 / Fix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 data for yesterday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Sheet has no rows with yesterday's date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Falls back to all rows in sheet — report still sends, date label may be off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Empty sheet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Sheet exists but has only a header row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 sends with $0.00 Revenue, 0 Orders, empty rep/product tables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Missing Revenue column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Rows lack Revenue or Amount column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defaults to 0 per row — total shows $0.00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Missing Sales Rep column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Sales Rep or rep column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revenue aggregated under Unknown in Top Reps table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1000+ row dataset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historical data in the sheet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Sheets API paginates — n8n reads all pages automatically. Watch execution timeout (default 5 min).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Weekend trigger attempt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Cron: 0 8 * * 1-5 will never fire Sat/Sun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Correct — Saturday and Sunday are excluded by 1-5 weekday field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Wrong timezone on server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 server timezone differs from your business timezone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TZ env variable or check Settings → Timezone. A UTC server fires 8AM UTC, not 8AM EST.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Spreadsheet ID wrong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Copied wrong part of the URL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is between /d/ and /edit in the Sheets URL — must be ~44 alphanumeric characters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9   TROUBLESHOOTING — COMMON ERRORS &amp; FIXES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760"/>
      </w:tblGrid>
      <w:tr>
        <w:tc>
          <w:tcPr>
            <w:tcW w:type="dxa" w:w="280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316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76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Workflow never fires at 8 AM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timezone mismatch or workflow not active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Active ON. Set TZ=America/Detroit (or your zone) in self-hosted .env. Verify in Settings → Timezone on cloud.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Google Sheets 403 Forbidden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OAuth token expired or wrong scope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Re-authorize in n8n → Credentials → Google Sheets OAuth2 → Reconnect. Ensure spreadsheets.readonly scope.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Google Sheets 404 Not Found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Wrong Spreadsheet ID or sheet name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Double-check ID from URL. Sheet name is case-sensitive — must match tab name exactly.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Gmail 403 Forbidden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OAuth token expired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Re-authorize Gmail OAuth2 credential. If using the same Google Cloud project as Sheets, re-auth covers both.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Email received but $0.00 revenue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Column name mismatch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Sheet column must be named Revenue or Amount exactly (case-sensitive). Check for extra spaces in header.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Date in report is wrong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clock or timezone offset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n8n server date with a Function node: return [{json:{now: new Date().toISOString()}}]. Compare to expected.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Top Reps table is empty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 Rep column missing or misnamed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 column header is exactly Sales Rep or rep. All rows will aggregate under Unknown otherwise.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Email not received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 daily send limit or spam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Gmail Sent folder. Test with personal email first. Check recipients' spam folder.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Execution timeout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1000+ rows taking too long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 date range in sheet OR increase n8n execution timeout (Settings → n8n Settings → Execution Timeout).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10   OPTIONAL CUSTOMIZATIONS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A — Change the Report Schedule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Schedule trigger node. Replace the cron expression to change timing. Common examples: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01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0 8 * * 1-5     → 8:00 AM Monday through Friday (current default)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0 7 * * 1-5     → 7:00 AM Monday through Friday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0 8 * * 1       → 8:00 AM Mondays only (weekly report)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0 8 1 * *       → 8:00 AM on the 1st of every month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A"/>
                <w:sz w:val="18"/>
                <w:szCs w:val="18"/>
              </w:rPr>
              <w:t xml:space="preserve">0 8,17 * * 1-5  → 8:00 AM and 5:00 PM every weekday (twice daily)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B — Add a Week-over-Week Comparison Column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Code node, after calculating totalRevenue for yesterday, run a second filter for the same weekday last week (yesterday minus 7 days). Calculate the percentage change. Inject a WoW Change: +12.3% line into the email KPI section. This turns a flat report into a trend alert.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C — Add a Slack Summary alongside the Email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the Code node, add a parallel branch with a Slack node. Send a one-line summary: Daily Revenue: $X,XXX | Orders: N | Top Rep: Alice Chen. Connect it to the same output as the Gmail node using fan-out (same pattern as Workflow #01). Leadership gets a Slack ping and a full email.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D — Pull from Multiple Sheets or Regions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second Google Sheets node reading a different tab (e.g. EMEA Sales or Q2 Pipeline). Connect both Sheets nodes to a Merge node set to Merge by Position. The Code node then receives rows from both sheets combined into one dataset — no other changes needed.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10100"/>
          <w:sz w:val="24"/>
          <w:szCs w:val="24"/>
        </w:rPr>
        <w:t xml:space="preserve">E — Add Google Sheets Write-Back for Archiving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the Code node, add a third branch with another Google Sheets node set to Append operation. Write the daily KPI summary (date, totalRevenue, totalOrders, avgOrderValue) to a separate History tab. After 90 days you have a queryable archive of daily performance without ever leaving Google Sheets.</w:t>
      </w:r>
    </w:p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96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11   GO-LIVE CHECKLIST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2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Sheets OAuth2 credential authorized and Test passed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Gmail OAuth2 credential authorized and test email sent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Sheet created with correct column headers: Date, Revenue, Orders, Units, Sales Rep, Product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At least 5 rows of sample data added with yesterday's date in YYYY-MM-DD format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Spreadsheet ID updated in Google Sheets node (replace YOUR_SPREADSHEET_ID)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Sheet tab name updated in Google Sheets node (default: Sales Data — must match exactly)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Recipient email addresses updated in Gmail node (replace placeholder addresses)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n8n instance timezone verified (Settings → Timezone or TZ env variable on self-hosted)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Manual test run triggered and email received within 30 seconds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KPI totals in email verified against Google Sheets SUM formula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Top Reps and Top Products tables populated with correct data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Workflow Active toggle is ON (cron will fire automatically at 8 AM weekdays)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96F1"/>
                <w:sz w:val="24"/>
                <w:szCs w:val="24"/>
              </w:rPr>
              <w:t xml:space="preserve">☐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Error handling node added or logged as next-sprint enhancement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010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8EDF2"/>
                <w:sz w:val="20"/>
                <w:szCs w:val="20"/>
              </w:rPr>
              <w:t xml:space="preserve">THE AI STACKK  ·  @TheAIStackk  ·  youtube.com/@TheAIStackk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github.com/satmakuru222/TheAIStackk  ·  Workflow #02  ·  Daily Sales Report Setup Guide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010100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2896F1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0101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2026-06-25T05:36:02.229Z</dcterms:created>
  <dcterms:modified xsi:type="dcterms:W3CDTF">2026-06-25T05:36:02.241Z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