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  <w:t>Вопросы по теории backend developer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  <w:t>профиль в linkedin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uk-UA" w:eastAsia="en-US" w:bidi="ar-SA"/>
        </w:rPr>
        <w:t>OOP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sans-serif" w:hAnsi="sans-serif" w:cstheme="minorBidi" w:eastAsiaTheme="minorHAnsi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1"/>
          <w:szCs w:val="22"/>
          <w:u w:val="non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Объе́ктно-ориенти́рованное </w:t>
      </w:r>
      <w:hyperlink r:id="rId2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u w:val="none"/>
            <w:effect w:val="none"/>
            <w:lang w:val="zxx" w:eastAsia="zxx" w:bidi="zxx"/>
          </w:rPr>
          <w:t>программи́рование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(</w:t>
      </w:r>
      <w:hyperlink r:id="rId3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u w:val="none"/>
            <w:effect w:val="none"/>
            <w:lang w:val="zxx" w:eastAsia="zxx" w:bidi="zxx"/>
          </w:rPr>
          <w:t>сокр.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ООП) - </w:t>
      </w:r>
      <w:hyperlink r:id="rId4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highlight w:val="white"/>
            <w:u w:val="none"/>
            <w:effect w:val="none"/>
            <w:lang w:val="zxx" w:eastAsia="zxx" w:bidi="zxx"/>
          </w:rPr>
          <w:t>методология программирования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, основанная на представлении программы в виде совокупности взаимодействующих </w:t>
      </w:r>
      <w:hyperlink r:id="rId5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highlight w:val="white"/>
            <w:u w:val="none"/>
            <w:lang w:val="zxx" w:eastAsia="zxx" w:bidi="zxx"/>
          </w:rPr>
          <w:t>объектов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, каждый из которых является экземпляром определённого </w:t>
      </w:r>
      <w:hyperlink r:id="rId6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highlight w:val="white"/>
            <w:u w:val="none"/>
            <w:effect w:val="none"/>
            <w:lang w:val="zxx" w:eastAsia="zxx" w:bidi="zxx"/>
          </w:rPr>
          <w:t>класса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, а классы образуют иерархию наследования.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SOLID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KISS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YAGNI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PHP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-Трейт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Внедрение зависимостей(здесь?)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рекурсия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сессии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глобальные переменные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SQL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CRUD (DB, table, column,  user, tuple)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Скобочки в запросе X and (Y or Z)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- Нормализация базы данных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LARAVEL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 Laravel/UI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-doctrine/dbal — laravel библиотека для правки полей composer require doctrine/dbal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А</w:t>
      </w:r>
      <w:r>
        <w:rPr>
          <w:b w:val="false"/>
          <w:bCs w:val="false"/>
          <w:u w:val="none"/>
        </w:rPr>
        <w:t>утентификация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 Авторизация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л</w:t>
      </w:r>
      <w:r>
        <w:rPr>
          <w:b w:val="false"/>
          <w:bCs w:val="false"/>
          <w:u w:val="none"/>
          <w:lang w:val="zxx" w:eastAsia="zxx" w:bidi="zxx"/>
        </w:rPr>
        <w:t>идация - проверка данных на корректность на основе заданных npaв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ил</w:t>
      </w:r>
      <w:r>
        <w:rPr>
          <w:b w:val="false"/>
          <w:bCs w:val="false"/>
          <w:u w:val="none"/>
          <w:lang w:val="zxx" w:eastAsia="zxx" w:bidi="zxx"/>
        </w:rPr>
        <w:t>.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Внедрение зависимостей(здесь?)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Постромтель запросов.</w:t>
      </w:r>
    </w:p>
    <w:p>
      <w:pPr>
        <w:pStyle w:val="Normal"/>
        <w:spacing w:lineRule="auto" w:line="240" w:before="0" w:after="0"/>
        <w:jc w:val="center"/>
        <w:rPr/>
      </w:pPr>
      <w:r>
        <w:rPr>
          <w:b w:val="false"/>
          <w:bCs w:val="false"/>
          <w:u w:val="single"/>
        </w:rPr>
        <w:t>Разграничение доступа</w:t>
      </w:r>
    </w:p>
    <w:p>
      <w:pPr>
        <w:pStyle w:val="Normal"/>
        <w:spacing w:lineRule="auto" w:line="240" w:before="0" w:after="0"/>
        <w:jc w:val="left"/>
        <w:rPr/>
      </w:pPr>
      <w:r>
        <w:rPr/>
        <w:t>- Посредник (</w:t>
      </w:r>
      <w:r>
        <w:rPr>
          <w:lang w:val="zxx" w:eastAsia="zxx" w:bidi="zxx"/>
        </w:rPr>
        <w:t>middleware</w:t>
      </w:r>
      <w:r>
        <w:rPr/>
        <w:t>)- программный модуль, выполняющий предварительную обработку запроса перед запуском контроллера и (или) окончательную обработку ответа после его формирования контроллером и перед отправкой клиенту.</w:t>
      </w:r>
    </w:p>
    <w:p>
      <w:pPr>
        <w:pStyle w:val="Normal"/>
        <w:spacing w:lineRule="auto" w:line="240" w:before="0" w:after="0"/>
        <w:jc w:val="left"/>
        <w:rPr/>
      </w:pPr>
      <w:r>
        <w:rPr/>
        <w:t>- Политика (</w:t>
      </w:r>
      <w:r>
        <w:rPr>
          <w:lang w:val="zxx" w:eastAsia="zxx" w:bidi="zxx"/>
        </w:rPr>
        <w:t>policy</w:t>
      </w:r>
      <w:r>
        <w:rPr/>
        <w:t>) - программный модуль, реализующий разграничение доступа к определенной модели согласно заданным правилам.</w:t>
      </w:r>
    </w:p>
    <w:p>
      <w:pPr>
        <w:pStyle w:val="Normal"/>
        <w:spacing w:lineRule="auto" w:line="240" w:before="0" w:after="0"/>
        <w:jc w:val="left"/>
        <w:rPr/>
      </w:pPr>
      <w:r>
        <w:rPr/>
        <w:t>- Провайдер (</w:t>
      </w:r>
      <w:r>
        <w:rPr>
          <w:lang w:val="zxx" w:eastAsia="zxx" w:bidi="zxx"/>
        </w:rPr>
        <w:t>provider</w:t>
      </w:r>
      <w:r>
        <w:rPr/>
        <w:t xml:space="preserve">) - программный модуль, задающий режим работы и некоторые параметры какой-либо из подсистем </w:t>
      </w:r>
      <w:r>
        <w:rPr>
          <w:lang w:val="zxx" w:eastAsia="zxx" w:bidi="zxx"/>
        </w:rPr>
        <w:t>фреймворка.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zxx" w:eastAsia="zxx" w:bidi="zxx"/>
        </w:rPr>
        <w:t>авторизация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zxx" w:eastAsia="zxx" w:bidi="zxx"/>
        </w:rPr>
        <w:t>аутентификация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MVC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HTML</w:t>
      </w:r>
    </w:p>
    <w:p>
      <w:pPr>
        <w:pStyle w:val="Normal"/>
        <w:spacing w:lineRule="auto" w:line="360" w:before="0" w:after="0"/>
        <w:jc w:val="lef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>DOM model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CSS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java script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Apache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Network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other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как развивался(учился)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3" Type="http://schemas.openxmlformats.org/officeDocument/2006/relationships/hyperlink" Target="https://ru.wikipedia.org/wiki/&#1040;&#1073;&#1073;&#1088;&#1077;&#1074;&#1080;&#1072;&#1090;&#1091;&#1088;&#1072;" TargetMode="External"/><Relationship Id="rId4" Type="http://schemas.openxmlformats.org/officeDocument/2006/relationships/hyperlink" Target="https://ru.wikipedia.org/wiki/&#1052;&#1077;&#1090;&#1086;&#1076;&#1086;&#1083;&#1086;&#1075;&#1080;&#1103;_&#1087;&#1088;&#1086;&#1075;&#1088;&#1072;&#1084;&#1084;&#1080;&#1088;&#1086;&#1074;&#1072;&#1085;&#1080;&#1103;" TargetMode="External"/><Relationship Id="rId5" Type="http://schemas.openxmlformats.org/officeDocument/2006/relationships/hyperlink" Target="https://ru.wikipedia.org/wiki/&#1054;&#1073;&#1098;&#1077;&#1082;&#1090;_(&#1087;&#1088;&#1086;&#1075;&#1088;&#1072;&#1084;&#1084;&#1080;&#1088;&#1086;&#1074;&#1072;&#1085;&#1080;&#1077;)" TargetMode="External"/><Relationship Id="rId6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Application>LibreOffice/7.3.7.2$Linux_X86_64 LibreOffice_project/30$Build-2</Application>
  <AppVersion>15.0000</AppVersion>
  <Pages>1</Pages>
  <Words>177</Words>
  <Characters>1230</Characters>
  <CharactersWithSpaces>1369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2023-03-12T13:14:32Z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