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The __________is the heart of an HDFS file system. It keeps the metadata such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directory tree of all files in the file system and tracks the cluster where the file data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present. The actual data is stored on _______as HDFS blocks.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When the end of the block is reached, _______closes the connection to the datanode,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finds the best datanode for the next block.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When the client finishes reading, it calls ____method on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FSDataInputStream.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Which configuration file contains Environmental variable settings used by Hadoop?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Which MapReduce daemon instantiates user code, and executes map and reduce tasks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 cluster running MapReduce vl (MRvl)?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Identify the function performed by the Secondary NameNode daemon on a cluster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to run with a single NameNode.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Hadoop administrators write a script called Topology script to determine the rack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 of nodes. It triggers to know the distance of the nodes to replicate the data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Configures this script in ________.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__________is the master that arbitrates all the available cluster resources and thus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helps manage the distributed applications running on the YARN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_________take instructions from the ResourceManager and manage resources available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 single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does HDFS Federation help HDFS Scale horizontally?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