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6E77" w14:textId="63C771B4" w:rsidR="00413B28" w:rsidRDefault="009057A4" w:rsidP="009057A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Activity 1: </w:t>
      </w:r>
      <w:r w:rsidRPr="009057A4">
        <w:rPr>
          <w:b/>
          <w:bCs/>
          <w:sz w:val="28"/>
          <w:szCs w:val="28"/>
        </w:rPr>
        <w:t>Understanding A01:2025 Broken Access Control (OWASP Top 10)</w:t>
      </w:r>
    </w:p>
    <w:p w14:paraId="15A38B91" w14:textId="77777777" w:rsidR="009057A4" w:rsidRPr="009057A4" w:rsidRDefault="009057A4" w:rsidP="009057A4">
      <w:pPr>
        <w:jc w:val="both"/>
        <w:rPr>
          <w:b/>
          <w:bCs/>
        </w:rPr>
      </w:pPr>
      <w:r>
        <w:rPr>
          <w:b/>
          <w:bCs/>
        </w:rPr>
        <w:br/>
      </w:r>
      <w:r w:rsidRPr="009057A4">
        <w:rPr>
          <w:b/>
          <w:bCs/>
        </w:rPr>
        <w:t>Required reading</w:t>
      </w:r>
    </w:p>
    <w:p w14:paraId="3E2DEB94" w14:textId="77777777" w:rsidR="009057A4" w:rsidRPr="009057A4" w:rsidRDefault="009057A4" w:rsidP="009057A4">
      <w:pPr>
        <w:numPr>
          <w:ilvl w:val="0"/>
          <w:numId w:val="1"/>
        </w:numPr>
        <w:jc w:val="both"/>
      </w:pPr>
      <w:r w:rsidRPr="009057A4">
        <w:t>Visit and carefully read: </w:t>
      </w:r>
      <w:hyperlink r:id="rId5" w:tgtFrame="_blank" w:history="1">
        <w:r w:rsidRPr="009057A4">
          <w:rPr>
            <w:rStyle w:val="Hyperlink"/>
          </w:rPr>
          <w:t>https://owasp.org/Top10/2025/A01_2025-Broken_Access_Control/.</w:t>
        </w:r>
      </w:hyperlink>
    </w:p>
    <w:p w14:paraId="02B3658F" w14:textId="530A8062" w:rsidR="009057A4" w:rsidRDefault="009057A4" w:rsidP="009057A4">
      <w:pPr>
        <w:numPr>
          <w:ilvl w:val="0"/>
          <w:numId w:val="1"/>
        </w:numPr>
        <w:jc w:val="both"/>
      </w:pPr>
      <w:r w:rsidRPr="009057A4">
        <w:t>Pay special attention to: definition/background, example attack scenarios, and the “How to Prevent”/mitigation guidance.</w:t>
      </w:r>
    </w:p>
    <w:p w14:paraId="07518467" w14:textId="77777777" w:rsidR="009057A4" w:rsidRDefault="009057A4" w:rsidP="009057A4">
      <w:pPr>
        <w:ind w:left="720"/>
        <w:jc w:val="both"/>
      </w:pPr>
    </w:p>
    <w:p w14:paraId="50E0A910" w14:textId="43484EF9" w:rsidR="009057A4" w:rsidRDefault="009057A4" w:rsidP="009057A4">
      <w:pPr>
        <w:jc w:val="both"/>
        <w:rPr>
          <w:b/>
          <w:bCs/>
        </w:rPr>
      </w:pPr>
      <w:r w:rsidRPr="009057A4">
        <w:rPr>
          <w:b/>
          <w:bCs/>
        </w:rPr>
        <w:t>Part 1 – Concept check</w:t>
      </w:r>
    </w:p>
    <w:p w14:paraId="20C8E6B1" w14:textId="77777777" w:rsidR="009057A4" w:rsidRPr="009057A4" w:rsidRDefault="009057A4" w:rsidP="009057A4">
      <w:pPr>
        <w:jc w:val="both"/>
      </w:pPr>
      <w:r>
        <w:tab/>
      </w:r>
      <w:r w:rsidRPr="009057A4">
        <w:t>Answer in 2–4 sentences each, using the OWASP page as your main source:</w:t>
      </w:r>
    </w:p>
    <w:p w14:paraId="5646CC59" w14:textId="77777777" w:rsidR="009057A4" w:rsidRPr="009057A4" w:rsidRDefault="009057A4" w:rsidP="009057A4">
      <w:pPr>
        <w:numPr>
          <w:ilvl w:val="0"/>
          <w:numId w:val="2"/>
        </w:numPr>
        <w:jc w:val="both"/>
      </w:pPr>
      <w:r w:rsidRPr="009057A4">
        <w:t>In your own words, what is “Broken Access Control,” and why does it remain A01 in the OWASP Top 10:2025 list?</w:t>
      </w:r>
    </w:p>
    <w:p w14:paraId="751A4713" w14:textId="77777777" w:rsidR="009057A4" w:rsidRPr="009057A4" w:rsidRDefault="009057A4" w:rsidP="009057A4">
      <w:pPr>
        <w:numPr>
          <w:ilvl w:val="0"/>
          <w:numId w:val="2"/>
        </w:numPr>
        <w:jc w:val="both"/>
      </w:pPr>
      <w:r w:rsidRPr="009057A4">
        <w:t>List and briefly explain three examples of Broken Access Control mentioned or implied in the reading (for example, insecure direct object references, force browsing, missing function-level authorization).</w:t>
      </w:r>
    </w:p>
    <w:p w14:paraId="0C258E74" w14:textId="531CF57C" w:rsidR="009057A4" w:rsidRDefault="009057A4" w:rsidP="009057A4">
      <w:pPr>
        <w:numPr>
          <w:ilvl w:val="0"/>
          <w:numId w:val="2"/>
        </w:numPr>
        <w:jc w:val="both"/>
      </w:pPr>
      <w:r w:rsidRPr="009057A4">
        <w:t>According to the reading, what are two possible business or organizational impacts of Broken Access Control (e.g., data exposure, legal or reputational damage)?</w:t>
      </w:r>
    </w:p>
    <w:p w14:paraId="0C071A99" w14:textId="77777777" w:rsidR="009057A4" w:rsidRDefault="009057A4" w:rsidP="009057A4">
      <w:pPr>
        <w:ind w:left="720"/>
        <w:jc w:val="both"/>
      </w:pPr>
    </w:p>
    <w:p w14:paraId="37B9EF9B" w14:textId="77777777" w:rsidR="009057A4" w:rsidRDefault="009057A4" w:rsidP="009057A4">
      <w:pPr>
        <w:jc w:val="both"/>
        <w:rPr>
          <w:b/>
          <w:bCs/>
        </w:rPr>
      </w:pPr>
      <w:r w:rsidRPr="009057A4">
        <w:rPr>
          <w:b/>
          <w:bCs/>
        </w:rPr>
        <w:t>Part 2 – Scenario analysis </w:t>
      </w:r>
    </w:p>
    <w:p w14:paraId="096633C2" w14:textId="77777777" w:rsidR="009057A4" w:rsidRPr="009057A4" w:rsidRDefault="009057A4" w:rsidP="009057A4">
      <w:pPr>
        <w:jc w:val="both"/>
      </w:pPr>
      <w:r>
        <w:rPr>
          <w:b/>
          <w:bCs/>
        </w:rPr>
        <w:tab/>
      </w:r>
      <w:r w:rsidRPr="009057A4">
        <w:t>Read the scenario below and answer the questions that follow.</w:t>
      </w:r>
    </w:p>
    <w:p w14:paraId="30DC557F" w14:textId="77777777" w:rsidR="009057A4" w:rsidRPr="009057A4" w:rsidRDefault="009057A4" w:rsidP="009057A4">
      <w:pPr>
        <w:jc w:val="both"/>
      </w:pPr>
      <w:r w:rsidRPr="009057A4">
        <w:t>Scenario:</w:t>
      </w:r>
      <w:r w:rsidRPr="009057A4">
        <w:br/>
        <w:t>A web application lets logged</w:t>
      </w:r>
      <w:r w:rsidRPr="009057A4">
        <w:noBreakHyphen/>
        <w:t>in users view their own invoices at this URL:</w:t>
      </w:r>
      <w:r w:rsidRPr="009057A4">
        <w:br/>
        <w:t>https://shop.example.com/invoice?id=1001</w:t>
      </w:r>
    </w:p>
    <w:p w14:paraId="0FC8AF93" w14:textId="77777777" w:rsidR="009057A4" w:rsidRPr="009057A4" w:rsidRDefault="009057A4" w:rsidP="009057A4">
      <w:pPr>
        <w:jc w:val="both"/>
      </w:pPr>
      <w:r w:rsidRPr="009057A4">
        <w:t>A user changes the URL to id=1002 and can see another customer’s invoice, including their name, address, and partial credit card number. There is no extra permission check on the server when the ID is changed.</w:t>
      </w:r>
    </w:p>
    <w:p w14:paraId="210443FD" w14:textId="77777777" w:rsidR="009057A4" w:rsidRPr="009057A4" w:rsidRDefault="009057A4" w:rsidP="009057A4">
      <w:pPr>
        <w:jc w:val="both"/>
      </w:pPr>
      <w:r w:rsidRPr="009057A4">
        <w:t>Answer individually:</w:t>
      </w:r>
    </w:p>
    <w:p w14:paraId="3BB1137B" w14:textId="77777777" w:rsidR="009057A4" w:rsidRPr="009057A4" w:rsidRDefault="009057A4" w:rsidP="009057A4">
      <w:pPr>
        <w:numPr>
          <w:ilvl w:val="0"/>
          <w:numId w:val="3"/>
        </w:numPr>
        <w:jc w:val="both"/>
      </w:pPr>
      <w:r w:rsidRPr="009057A4">
        <w:t>Explain why this is an example of Broken Access Control. Use at least one term from the OWASP A01:2025 page (for example, “insecure direct object reference” or “force browsing”).</w:t>
      </w:r>
    </w:p>
    <w:p w14:paraId="134535F8" w14:textId="77777777" w:rsidR="009057A4" w:rsidRPr="009057A4" w:rsidRDefault="009057A4" w:rsidP="009057A4">
      <w:pPr>
        <w:numPr>
          <w:ilvl w:val="0"/>
          <w:numId w:val="3"/>
        </w:numPr>
        <w:jc w:val="both"/>
      </w:pPr>
      <w:r w:rsidRPr="009057A4">
        <w:t>Describe what went wrong in the design or implementation of access control in this application.</w:t>
      </w:r>
    </w:p>
    <w:p w14:paraId="61342E3A" w14:textId="77777777" w:rsidR="009057A4" w:rsidRPr="009057A4" w:rsidRDefault="009057A4" w:rsidP="009057A4">
      <w:pPr>
        <w:numPr>
          <w:ilvl w:val="0"/>
          <w:numId w:val="3"/>
        </w:numPr>
        <w:jc w:val="both"/>
      </w:pPr>
      <w:r w:rsidRPr="009057A4">
        <w:t>Propose at least three concrete fixes the developers should implement to prevent this kind of issue (for example, server</w:t>
      </w:r>
      <w:r w:rsidRPr="009057A4">
        <w:noBreakHyphen/>
        <w:t>side checks tying the invoice to the logged</w:t>
      </w:r>
      <w:r w:rsidRPr="009057A4">
        <w:noBreakHyphen/>
        <w:t>in user, deny</w:t>
      </w:r>
      <w:r w:rsidRPr="009057A4">
        <w:noBreakHyphen/>
        <w:t>by</w:t>
      </w:r>
      <w:r w:rsidRPr="009057A4">
        <w:noBreakHyphen/>
        <w:t>default rules, proper authorization on every request).</w:t>
      </w:r>
    </w:p>
    <w:p w14:paraId="7F560F76" w14:textId="29DE5DAF" w:rsidR="009057A4" w:rsidRPr="009057A4" w:rsidRDefault="009057A4" w:rsidP="009057A4"/>
    <w:p w14:paraId="597D77A9" w14:textId="77777777" w:rsidR="009057A4" w:rsidRPr="009057A4" w:rsidRDefault="009057A4" w:rsidP="009057A4"/>
    <w:p w14:paraId="408AC993" w14:textId="06B18F68" w:rsidR="009057A4" w:rsidRPr="009057A4" w:rsidRDefault="009057A4" w:rsidP="009057A4">
      <w:pPr>
        <w:jc w:val="both"/>
        <w:rPr>
          <w:b/>
          <w:bCs/>
        </w:rPr>
      </w:pPr>
      <w:r w:rsidRPr="009057A4">
        <w:rPr>
          <w:b/>
          <w:bCs/>
        </w:rPr>
        <w:lastRenderedPageBreak/>
        <w:t xml:space="preserve">Part 3 – Personal reflection </w:t>
      </w:r>
    </w:p>
    <w:p w14:paraId="2763DEDD" w14:textId="64D72B8C" w:rsidR="009057A4" w:rsidRPr="009057A4" w:rsidRDefault="009057A4" w:rsidP="009057A4">
      <w:pPr>
        <w:jc w:val="both"/>
      </w:pPr>
      <w:r>
        <w:tab/>
      </w:r>
      <w:r w:rsidRPr="009057A4">
        <w:t>Write a short paragraph (5–7 sentences):</w:t>
      </w:r>
    </w:p>
    <w:p w14:paraId="3D6986F9" w14:textId="77777777" w:rsidR="009057A4" w:rsidRPr="009057A4" w:rsidRDefault="009057A4" w:rsidP="009057A4">
      <w:pPr>
        <w:numPr>
          <w:ilvl w:val="0"/>
          <w:numId w:val="4"/>
        </w:numPr>
        <w:jc w:val="both"/>
      </w:pPr>
      <w:r w:rsidRPr="009057A4">
        <w:t>Describe one idea or best practice you learned from the OWASP A01:2025 Broken Access Control page that you did not know (or had not thought deeply about) before.</w:t>
      </w:r>
    </w:p>
    <w:p w14:paraId="146BCB43" w14:textId="77777777" w:rsidR="009057A4" w:rsidRPr="009057A4" w:rsidRDefault="009057A4" w:rsidP="009057A4">
      <w:pPr>
        <w:numPr>
          <w:ilvl w:val="0"/>
          <w:numId w:val="4"/>
        </w:numPr>
        <w:jc w:val="both"/>
      </w:pPr>
      <w:r w:rsidRPr="009057A4">
        <w:t>Explain how this will change the way you would design, implement, or test a web application or API.</w:t>
      </w:r>
    </w:p>
    <w:p w14:paraId="084D3EDF" w14:textId="77777777" w:rsidR="009057A4" w:rsidRPr="009057A4" w:rsidRDefault="009057A4" w:rsidP="009057A4"/>
    <w:p w14:paraId="5D5F4751" w14:textId="77777777" w:rsidR="009057A4" w:rsidRPr="009057A4" w:rsidRDefault="009057A4" w:rsidP="009057A4">
      <w:pPr>
        <w:rPr>
          <w:b/>
          <w:bCs/>
        </w:rPr>
      </w:pPr>
      <w:r w:rsidRPr="009057A4">
        <w:rPr>
          <w:b/>
          <w:bCs/>
        </w:rPr>
        <w:t>Rubric – OWASP A01:2025 Broken Access Control Activity</w:t>
      </w:r>
    </w:p>
    <w:p w14:paraId="2B3FC558" w14:textId="77777777" w:rsidR="009057A4" w:rsidRPr="009057A4" w:rsidRDefault="009057A4" w:rsidP="009057A4">
      <w:r w:rsidRPr="009057A4">
        <w:t>Part 1 – Concept Check (15 points)</w:t>
      </w:r>
    </w:p>
    <w:tbl>
      <w:tblPr>
        <w:tblW w:w="949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7930"/>
        <w:gridCol w:w="845"/>
      </w:tblGrid>
      <w:tr w:rsidR="009057A4" w:rsidRPr="009057A4" w14:paraId="20F95AD3" w14:textId="77777777" w:rsidTr="009057A4">
        <w:trPr>
          <w:trHeight w:val="18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828F6B" w14:textId="77777777" w:rsidR="009057A4" w:rsidRPr="009057A4" w:rsidRDefault="009057A4" w:rsidP="009057A4">
            <w:r w:rsidRPr="009057A4"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3C4DC87" w14:textId="77777777" w:rsidR="009057A4" w:rsidRPr="009057A4" w:rsidRDefault="009057A4" w:rsidP="009057A4">
            <w:r w:rsidRPr="009057A4">
              <w:t>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4D0D05" w14:textId="77777777" w:rsidR="009057A4" w:rsidRPr="009057A4" w:rsidRDefault="009057A4" w:rsidP="009057A4">
            <w:r w:rsidRPr="009057A4">
              <w:t>Points</w:t>
            </w:r>
          </w:p>
        </w:tc>
      </w:tr>
      <w:tr w:rsidR="009057A4" w:rsidRPr="009057A4" w14:paraId="179E1514" w14:textId="77777777" w:rsidTr="009057A4">
        <w:trPr>
          <w:trHeight w:val="18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1E1A9C" w14:textId="77777777" w:rsidR="009057A4" w:rsidRPr="009057A4" w:rsidRDefault="009057A4" w:rsidP="009057A4">
            <w:r w:rsidRPr="009057A4">
              <w:t>1A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EF90DD" w14:textId="77777777" w:rsidR="009057A4" w:rsidRPr="009057A4" w:rsidRDefault="009057A4" w:rsidP="009057A4">
            <w:r w:rsidRPr="009057A4">
              <w:t>Clear, accurate definition of Broken Access Control and its importance.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953EFC" w14:textId="77777777" w:rsidR="009057A4" w:rsidRPr="009057A4" w:rsidRDefault="009057A4" w:rsidP="009057A4">
            <w:r w:rsidRPr="009057A4">
              <w:t>0–5</w:t>
            </w:r>
          </w:p>
        </w:tc>
      </w:tr>
      <w:tr w:rsidR="009057A4" w:rsidRPr="009057A4" w14:paraId="7C8B580A" w14:textId="77777777" w:rsidTr="009057A4">
        <w:trPr>
          <w:trHeight w:val="18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B5757" w14:textId="77777777" w:rsidR="009057A4" w:rsidRPr="009057A4" w:rsidRDefault="009057A4" w:rsidP="009057A4">
            <w:r w:rsidRPr="009057A4">
              <w:t>1B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726B7D" w14:textId="77777777" w:rsidR="009057A4" w:rsidRPr="009057A4" w:rsidRDefault="009057A4" w:rsidP="009057A4">
            <w:r w:rsidRPr="009057A4">
              <w:t>Three correct examples of Broken Access Control from the OWASP reading (2 pts each).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926DCE" w14:textId="77777777" w:rsidR="009057A4" w:rsidRPr="009057A4" w:rsidRDefault="009057A4" w:rsidP="009057A4">
            <w:r w:rsidRPr="009057A4">
              <w:t>0–6</w:t>
            </w:r>
          </w:p>
        </w:tc>
      </w:tr>
      <w:tr w:rsidR="009057A4" w:rsidRPr="009057A4" w14:paraId="41BC8431" w14:textId="77777777" w:rsidTr="009057A4">
        <w:trPr>
          <w:trHeight w:val="18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BD8088" w14:textId="77777777" w:rsidR="009057A4" w:rsidRPr="009057A4" w:rsidRDefault="009057A4" w:rsidP="009057A4">
            <w:r w:rsidRPr="009057A4">
              <w:t>1C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F88F7C" w14:textId="77777777" w:rsidR="009057A4" w:rsidRPr="009057A4" w:rsidRDefault="009057A4" w:rsidP="009057A4">
            <w:r w:rsidRPr="009057A4">
              <w:t>Realistic explanation of impacts on organizations (data exposure, legal, reputation, etc.).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A57D16" w14:textId="77777777" w:rsidR="009057A4" w:rsidRPr="009057A4" w:rsidRDefault="009057A4" w:rsidP="009057A4">
            <w:r w:rsidRPr="009057A4">
              <w:t>0–4</w:t>
            </w:r>
          </w:p>
        </w:tc>
      </w:tr>
      <w:tr w:rsidR="009057A4" w:rsidRPr="009057A4" w14:paraId="38A80711" w14:textId="77777777" w:rsidTr="009057A4">
        <w:trPr>
          <w:trHeight w:val="18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282569" w14:textId="77777777" w:rsidR="009057A4" w:rsidRPr="009057A4" w:rsidRDefault="009057A4" w:rsidP="009057A4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036A4" w14:textId="77777777" w:rsidR="009057A4" w:rsidRPr="009057A4" w:rsidRDefault="009057A4" w:rsidP="009057A4">
            <w:r w:rsidRPr="009057A4">
              <w:t>Part 1 subtotal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ACF10B" w14:textId="77777777" w:rsidR="009057A4" w:rsidRPr="009057A4" w:rsidRDefault="009057A4" w:rsidP="009057A4">
            <w:r w:rsidRPr="009057A4">
              <w:t>/15</w:t>
            </w:r>
          </w:p>
        </w:tc>
      </w:tr>
    </w:tbl>
    <w:p w14:paraId="4AB27D43" w14:textId="374BDBCB" w:rsidR="009057A4" w:rsidRDefault="009057A4">
      <w:pPr>
        <w:rPr>
          <w:b/>
          <w:bCs/>
        </w:rPr>
      </w:pPr>
    </w:p>
    <w:p w14:paraId="68933DEE" w14:textId="77777777" w:rsidR="009057A4" w:rsidRDefault="009057A4">
      <w:pPr>
        <w:rPr>
          <w:b/>
          <w:bCs/>
        </w:rPr>
      </w:pPr>
    </w:p>
    <w:p w14:paraId="026A0F59" w14:textId="77777777" w:rsidR="009057A4" w:rsidRDefault="009057A4">
      <w:pPr>
        <w:rPr>
          <w:b/>
          <w:bCs/>
        </w:rPr>
      </w:pPr>
    </w:p>
    <w:p w14:paraId="31EE7E4B" w14:textId="77777777" w:rsidR="009057A4" w:rsidRDefault="009057A4">
      <w:pPr>
        <w:rPr>
          <w:b/>
          <w:bCs/>
        </w:rPr>
      </w:pPr>
    </w:p>
    <w:p w14:paraId="4BD570F4" w14:textId="77777777" w:rsidR="009057A4" w:rsidRDefault="009057A4">
      <w:pPr>
        <w:rPr>
          <w:b/>
          <w:bCs/>
        </w:rPr>
      </w:pPr>
    </w:p>
    <w:p w14:paraId="00BD4ABB" w14:textId="77777777" w:rsidR="009057A4" w:rsidRDefault="009057A4">
      <w:pPr>
        <w:rPr>
          <w:b/>
          <w:bCs/>
        </w:rPr>
      </w:pPr>
    </w:p>
    <w:p w14:paraId="0C9C53F8" w14:textId="77777777" w:rsidR="009057A4" w:rsidRDefault="009057A4">
      <w:pPr>
        <w:rPr>
          <w:b/>
          <w:bCs/>
        </w:rPr>
      </w:pPr>
    </w:p>
    <w:p w14:paraId="230EC450" w14:textId="77777777" w:rsidR="009057A4" w:rsidRDefault="009057A4">
      <w:pPr>
        <w:rPr>
          <w:b/>
          <w:bCs/>
        </w:rPr>
      </w:pPr>
    </w:p>
    <w:p w14:paraId="48E6B863" w14:textId="77777777" w:rsidR="009057A4" w:rsidRDefault="009057A4">
      <w:pPr>
        <w:rPr>
          <w:b/>
          <w:bCs/>
        </w:rPr>
      </w:pPr>
    </w:p>
    <w:p w14:paraId="6C6EED48" w14:textId="77777777" w:rsidR="009057A4" w:rsidRDefault="009057A4">
      <w:pPr>
        <w:rPr>
          <w:b/>
          <w:bCs/>
        </w:rPr>
      </w:pPr>
    </w:p>
    <w:p w14:paraId="51094901" w14:textId="77777777" w:rsidR="009057A4" w:rsidRDefault="009057A4">
      <w:pPr>
        <w:rPr>
          <w:b/>
          <w:bCs/>
        </w:rPr>
      </w:pPr>
    </w:p>
    <w:p w14:paraId="7D8FFA54" w14:textId="77777777" w:rsidR="009057A4" w:rsidRPr="009057A4" w:rsidRDefault="009057A4" w:rsidP="009057A4">
      <w:r w:rsidRPr="009057A4">
        <w:lastRenderedPageBreak/>
        <w:t>Part 2 – Scenario Analysis (20 points)</w:t>
      </w:r>
    </w:p>
    <w:tbl>
      <w:tblPr>
        <w:tblW w:w="951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7948"/>
        <w:gridCol w:w="845"/>
      </w:tblGrid>
      <w:tr w:rsidR="009057A4" w:rsidRPr="009057A4" w14:paraId="316C17E8" w14:textId="77777777" w:rsidTr="009057A4">
        <w:trPr>
          <w:trHeight w:val="5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835397" w14:textId="77777777" w:rsidR="009057A4" w:rsidRPr="009057A4" w:rsidRDefault="009057A4" w:rsidP="009057A4">
            <w:r w:rsidRPr="009057A4"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2A9110" w14:textId="77777777" w:rsidR="009057A4" w:rsidRPr="009057A4" w:rsidRDefault="009057A4" w:rsidP="009057A4">
            <w:r w:rsidRPr="009057A4">
              <w:t>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0BD80D" w14:textId="77777777" w:rsidR="009057A4" w:rsidRPr="009057A4" w:rsidRDefault="009057A4" w:rsidP="009057A4">
            <w:r w:rsidRPr="009057A4">
              <w:t>Points</w:t>
            </w:r>
          </w:p>
        </w:tc>
      </w:tr>
      <w:tr w:rsidR="009057A4" w:rsidRPr="009057A4" w14:paraId="74D8D056" w14:textId="77777777" w:rsidTr="009057A4">
        <w:trPr>
          <w:trHeight w:val="8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DDE711" w14:textId="77777777" w:rsidR="009057A4" w:rsidRPr="009057A4" w:rsidRDefault="009057A4" w:rsidP="009057A4">
            <w:r w:rsidRPr="009057A4">
              <w:t>2A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F62B1A" w14:textId="77777777" w:rsidR="009057A4" w:rsidRPr="009057A4" w:rsidRDefault="009057A4" w:rsidP="009057A4">
            <w:r w:rsidRPr="009057A4">
              <w:t>Correctly identifies the scenario as Broken Access Control (e.g., IDOR/force browsing) and explains why.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E05990" w14:textId="77777777" w:rsidR="009057A4" w:rsidRPr="009057A4" w:rsidRDefault="009057A4" w:rsidP="009057A4">
            <w:r w:rsidRPr="009057A4">
              <w:t>0–6</w:t>
            </w:r>
          </w:p>
        </w:tc>
      </w:tr>
      <w:tr w:rsidR="009057A4" w:rsidRPr="009057A4" w14:paraId="5C571D93" w14:textId="77777777" w:rsidTr="009057A4">
        <w:trPr>
          <w:trHeight w:val="8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BD6A27" w14:textId="77777777" w:rsidR="009057A4" w:rsidRPr="009057A4" w:rsidRDefault="009057A4" w:rsidP="009057A4">
            <w:r w:rsidRPr="009057A4">
              <w:t>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9E3E32" w14:textId="77777777" w:rsidR="009057A4" w:rsidRPr="009057A4" w:rsidRDefault="009057A4" w:rsidP="009057A4">
            <w:r w:rsidRPr="009057A4">
              <w:t>Clear explanation of what went wrong in access control design/implementation (missing or weak authorization checks).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C4F0CF" w14:textId="77777777" w:rsidR="009057A4" w:rsidRPr="009057A4" w:rsidRDefault="009057A4" w:rsidP="009057A4">
            <w:r w:rsidRPr="009057A4">
              <w:t>0–6</w:t>
            </w:r>
          </w:p>
        </w:tc>
      </w:tr>
      <w:tr w:rsidR="009057A4" w:rsidRPr="009057A4" w14:paraId="6697D172" w14:textId="77777777" w:rsidTr="009057A4">
        <w:trPr>
          <w:trHeight w:val="8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166B38" w14:textId="77777777" w:rsidR="009057A4" w:rsidRPr="009057A4" w:rsidRDefault="009057A4" w:rsidP="009057A4">
            <w:r w:rsidRPr="009057A4">
              <w:t>2C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1BFC84" w14:textId="77777777" w:rsidR="009057A4" w:rsidRPr="009057A4" w:rsidRDefault="009057A4" w:rsidP="009057A4">
            <w:r w:rsidRPr="009057A4">
              <w:t>Three specific, realistic fixes (e.g., record</w:t>
            </w:r>
            <w:r w:rsidRPr="009057A4">
              <w:noBreakHyphen/>
              <w:t>level checks, deny</w:t>
            </w:r>
            <w:r w:rsidRPr="009057A4">
              <w:noBreakHyphen/>
              <w:t>by</w:t>
            </w:r>
            <w:r w:rsidRPr="009057A4">
              <w:noBreakHyphen/>
              <w:t>default, checks on every request), 2 pts each.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B31E23" w14:textId="77777777" w:rsidR="009057A4" w:rsidRPr="009057A4" w:rsidRDefault="009057A4" w:rsidP="009057A4">
            <w:r w:rsidRPr="009057A4">
              <w:t>0–8</w:t>
            </w:r>
          </w:p>
        </w:tc>
      </w:tr>
      <w:tr w:rsidR="009057A4" w:rsidRPr="009057A4" w14:paraId="5C5BCEA4" w14:textId="77777777" w:rsidTr="009057A4">
        <w:trPr>
          <w:trHeight w:val="5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4AED1C" w14:textId="77777777" w:rsidR="009057A4" w:rsidRPr="009057A4" w:rsidRDefault="009057A4" w:rsidP="009057A4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773E2F" w14:textId="77777777" w:rsidR="009057A4" w:rsidRPr="009057A4" w:rsidRDefault="009057A4" w:rsidP="009057A4">
            <w:r w:rsidRPr="009057A4">
              <w:t>Part 2 subtotal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998A4F" w14:textId="77777777" w:rsidR="009057A4" w:rsidRPr="009057A4" w:rsidRDefault="009057A4" w:rsidP="009057A4">
            <w:r w:rsidRPr="009057A4">
              <w:t>/20</w:t>
            </w:r>
          </w:p>
        </w:tc>
      </w:tr>
    </w:tbl>
    <w:p w14:paraId="7539755B" w14:textId="77777777" w:rsidR="009057A4" w:rsidRDefault="009057A4">
      <w:pPr>
        <w:rPr>
          <w:b/>
          <w:bCs/>
        </w:rPr>
      </w:pPr>
    </w:p>
    <w:p w14:paraId="042F8481" w14:textId="77777777" w:rsidR="009057A4" w:rsidRPr="009057A4" w:rsidRDefault="009057A4" w:rsidP="009057A4">
      <w:r w:rsidRPr="009057A4">
        <w:t>Part 3 – Personal Reflection (15 points)</w:t>
      </w:r>
    </w:p>
    <w:tbl>
      <w:tblPr>
        <w:tblW w:w="9516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7954"/>
        <w:gridCol w:w="845"/>
      </w:tblGrid>
      <w:tr w:rsidR="009057A4" w:rsidRPr="009057A4" w14:paraId="41D2A6FF" w14:textId="77777777" w:rsidTr="009057A4">
        <w:trPr>
          <w:trHeight w:val="37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FB045C" w14:textId="77777777" w:rsidR="009057A4" w:rsidRPr="009057A4" w:rsidRDefault="009057A4" w:rsidP="009057A4">
            <w:r w:rsidRPr="009057A4"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E2F971" w14:textId="77777777" w:rsidR="009057A4" w:rsidRPr="009057A4" w:rsidRDefault="009057A4" w:rsidP="009057A4">
            <w:r w:rsidRPr="009057A4">
              <w:t>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B882A7C" w14:textId="77777777" w:rsidR="009057A4" w:rsidRPr="009057A4" w:rsidRDefault="009057A4" w:rsidP="009057A4">
            <w:r w:rsidRPr="009057A4">
              <w:t>Points</w:t>
            </w:r>
          </w:p>
        </w:tc>
      </w:tr>
      <w:tr w:rsidR="009057A4" w:rsidRPr="009057A4" w14:paraId="0D730051" w14:textId="77777777" w:rsidTr="009057A4">
        <w:trPr>
          <w:trHeight w:val="38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5D5735" w14:textId="77777777" w:rsidR="009057A4" w:rsidRPr="009057A4" w:rsidRDefault="009057A4" w:rsidP="009057A4">
            <w:r w:rsidRPr="009057A4">
              <w:t>3A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E76C8A" w14:textId="77777777" w:rsidR="009057A4" w:rsidRPr="009057A4" w:rsidRDefault="009057A4" w:rsidP="009057A4">
            <w:r w:rsidRPr="009057A4">
              <w:t>Clearly describes one specific new idea/best practice learned from the OWASP A01:2025 page.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3BAD44" w14:textId="77777777" w:rsidR="009057A4" w:rsidRPr="009057A4" w:rsidRDefault="009057A4" w:rsidP="009057A4">
            <w:r w:rsidRPr="009057A4">
              <w:t>0–5</w:t>
            </w:r>
          </w:p>
        </w:tc>
      </w:tr>
      <w:tr w:rsidR="009057A4" w:rsidRPr="009057A4" w14:paraId="081C5E14" w14:textId="77777777" w:rsidTr="009057A4">
        <w:trPr>
          <w:trHeight w:val="37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FEB96" w14:textId="77777777" w:rsidR="009057A4" w:rsidRPr="009057A4" w:rsidRDefault="009057A4" w:rsidP="009057A4">
            <w:r w:rsidRPr="009057A4">
              <w:t>3B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5D89E6" w14:textId="77777777" w:rsidR="009057A4" w:rsidRPr="009057A4" w:rsidRDefault="009057A4" w:rsidP="009057A4">
            <w:r w:rsidRPr="009057A4">
              <w:t>Gives a concrete example of how this will change their design/coding/testing behavior.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7FFD11" w14:textId="77777777" w:rsidR="009057A4" w:rsidRPr="009057A4" w:rsidRDefault="009057A4" w:rsidP="009057A4">
            <w:r w:rsidRPr="009057A4">
              <w:t>0–5</w:t>
            </w:r>
          </w:p>
        </w:tc>
      </w:tr>
      <w:tr w:rsidR="009057A4" w:rsidRPr="009057A4" w14:paraId="1A048622" w14:textId="77777777" w:rsidTr="009057A4">
        <w:trPr>
          <w:trHeight w:val="38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51E421" w14:textId="77777777" w:rsidR="009057A4" w:rsidRPr="009057A4" w:rsidRDefault="009057A4" w:rsidP="009057A4">
            <w:r w:rsidRPr="009057A4">
              <w:t>3C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A9AF0A" w14:textId="77777777" w:rsidR="009057A4" w:rsidRPr="009057A4" w:rsidRDefault="009057A4" w:rsidP="009057A4">
            <w:r w:rsidRPr="009057A4">
              <w:t>Reflection is 5–7 coherent sentences, clear and on topic.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ACDF70" w14:textId="77777777" w:rsidR="009057A4" w:rsidRPr="009057A4" w:rsidRDefault="009057A4" w:rsidP="009057A4">
            <w:r w:rsidRPr="009057A4">
              <w:t>0–5</w:t>
            </w:r>
          </w:p>
        </w:tc>
      </w:tr>
      <w:tr w:rsidR="009057A4" w:rsidRPr="009057A4" w14:paraId="7FD8434D" w14:textId="77777777" w:rsidTr="009057A4">
        <w:trPr>
          <w:trHeight w:val="37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9A93E7" w14:textId="77777777" w:rsidR="009057A4" w:rsidRPr="009057A4" w:rsidRDefault="009057A4" w:rsidP="009057A4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28DEAE" w14:textId="77777777" w:rsidR="009057A4" w:rsidRPr="009057A4" w:rsidRDefault="009057A4" w:rsidP="009057A4">
            <w:r w:rsidRPr="009057A4">
              <w:t>Part 3 subtotal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F3AA47" w14:textId="77777777" w:rsidR="009057A4" w:rsidRPr="009057A4" w:rsidRDefault="009057A4" w:rsidP="009057A4">
            <w:r w:rsidRPr="009057A4">
              <w:t>/15</w:t>
            </w:r>
          </w:p>
        </w:tc>
      </w:tr>
    </w:tbl>
    <w:p w14:paraId="4D5F002F" w14:textId="77777777" w:rsidR="009057A4" w:rsidRPr="009057A4" w:rsidRDefault="009057A4">
      <w:pPr>
        <w:rPr>
          <w:b/>
          <w:bCs/>
        </w:rPr>
      </w:pPr>
    </w:p>
    <w:sectPr w:rsidR="009057A4" w:rsidRPr="009057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F82"/>
    <w:multiLevelType w:val="multilevel"/>
    <w:tmpl w:val="248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9B07B1"/>
    <w:multiLevelType w:val="multilevel"/>
    <w:tmpl w:val="9F0E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E3E6A"/>
    <w:multiLevelType w:val="multilevel"/>
    <w:tmpl w:val="4440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16E5E"/>
    <w:multiLevelType w:val="multilevel"/>
    <w:tmpl w:val="9E6C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0925778">
    <w:abstractNumId w:val="3"/>
  </w:num>
  <w:num w:numId="2" w16cid:durableId="192570905">
    <w:abstractNumId w:val="1"/>
  </w:num>
  <w:num w:numId="3" w16cid:durableId="325330107">
    <w:abstractNumId w:val="2"/>
  </w:num>
  <w:num w:numId="4" w16cid:durableId="148755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A4"/>
    <w:rsid w:val="00407BCF"/>
    <w:rsid w:val="00413B28"/>
    <w:rsid w:val="0082661B"/>
    <w:rsid w:val="009057A4"/>
    <w:rsid w:val="009F32CF"/>
    <w:rsid w:val="00A215F3"/>
    <w:rsid w:val="00F2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22F2"/>
  <w15:chartTrackingRefBased/>
  <w15:docId w15:val="{AEC9D039-E37E-4B86-868D-78B636F1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5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7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7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wasp.org/Top10/2025/A01_2025-Broken_Access_Contro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Jethro Icban</dc:creator>
  <cp:keywords/>
  <dc:description/>
  <cp:lastModifiedBy>Jethro Icban</cp:lastModifiedBy>
  <cp:revision>1</cp:revision>
  <dcterms:created xsi:type="dcterms:W3CDTF">2026-03-09T00:19:00Z</dcterms:created>
  <dcterms:modified xsi:type="dcterms:W3CDTF">2026-03-09T00:26:00Z</dcterms:modified>
</cp:coreProperties>
</file>