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F3" w:rsidRDefault="009C2069">
      <w:r>
        <w:rPr>
          <w:rFonts w:hint="eastAsia"/>
        </w:rPr>
        <w:t>ビジョンの確立</w:t>
      </w:r>
    </w:p>
    <w:p w:rsidR="009C2069" w:rsidRDefault="00C55E95">
      <w:r>
        <w:rPr>
          <w:rFonts w:hint="eastAsia"/>
        </w:rPr>
        <w:t>【</w:t>
      </w:r>
      <w:r w:rsidR="00A00B01">
        <w:rPr>
          <w:rFonts w:hint="eastAsia"/>
        </w:rPr>
        <w:t>終期（退役）目標</w:t>
      </w:r>
      <w:r>
        <w:rPr>
          <w:rFonts w:hint="eastAsia"/>
        </w:rPr>
        <w:t>】</w:t>
      </w:r>
    </w:p>
    <w:p w:rsidR="00A00B01" w:rsidRDefault="00CB4BD5" w:rsidP="00CB4BD5">
      <w:pPr>
        <w:ind w:firstLine="84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人材育成</w:t>
      </w:r>
    </w:p>
    <w:p w:rsidR="00CB4BD5" w:rsidRPr="00CB4BD5" w:rsidRDefault="00CB4BD5"/>
    <w:p w:rsidR="00A00B01" w:rsidRDefault="00A00B01">
      <w:r>
        <w:rPr>
          <w:rFonts w:hint="eastAsia"/>
        </w:rPr>
        <w:t>【中期（現役）目標】</w:t>
      </w:r>
    </w:p>
    <w:p w:rsidR="00C55E95" w:rsidRDefault="00CB4BD5">
      <w:r>
        <w:tab/>
      </w:r>
      <w:r w:rsidR="0093148D">
        <w:rPr>
          <w:rFonts w:hint="eastAsia"/>
        </w:rPr>
        <w:t>全方位エンジニア</w:t>
      </w:r>
    </w:p>
    <w:p w:rsidR="00CB4BD5" w:rsidRDefault="00CB4BD5"/>
    <w:p w:rsidR="00CA7B9E" w:rsidRDefault="00CA7B9E">
      <w:r>
        <w:rPr>
          <w:rFonts w:hint="eastAsia"/>
        </w:rPr>
        <w:t>大きな目的：</w:t>
      </w:r>
    </w:p>
    <w:p w:rsidR="00CA7B9E" w:rsidRDefault="00CA7B9E">
      <w:r>
        <w:rPr>
          <w:rFonts w:hint="eastAsia"/>
        </w:rPr>
        <w:t>ボトムアップ型</w:t>
      </w:r>
    </w:p>
    <w:p w:rsidR="00CA7B9E" w:rsidRDefault="00CA7B9E" w:rsidP="00CA7B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自分（家族）の幸福</w:t>
      </w:r>
    </w:p>
    <w:p w:rsidR="002E1D64" w:rsidRDefault="00CA7B9E" w:rsidP="002E1D64">
      <w:pPr>
        <w:pStyle w:val="a3"/>
        <w:ind w:leftChars="0" w:left="210" w:hangingChars="100" w:hanging="210"/>
      </w:pPr>
      <w:r>
        <w:rPr>
          <w:rFonts w:hint="eastAsia"/>
        </w:rPr>
        <w:t xml:space="preserve">⇒　収入の増加　⇒　会社での地位向上　⇒　会社の利益向上　⇒　</w:t>
      </w:r>
      <w:r w:rsidR="002E1D64">
        <w:rPr>
          <w:rFonts w:hint="eastAsia"/>
        </w:rPr>
        <w:t xml:space="preserve">利益率の高い業務の増加　</w:t>
      </w:r>
    </w:p>
    <w:p w:rsidR="002E1D64" w:rsidRDefault="002E1D64" w:rsidP="002E1D64">
      <w:pPr>
        <w:pStyle w:val="a3"/>
        <w:ind w:leftChars="0" w:left="210" w:hangingChars="100" w:hanging="210"/>
      </w:pPr>
    </w:p>
    <w:p w:rsidR="002E1D64" w:rsidRDefault="002E1D64" w:rsidP="002E1D64">
      <w:pPr>
        <w:pStyle w:val="a3"/>
        <w:ind w:leftChars="0" w:left="210" w:hangingChars="100" w:hanging="210"/>
      </w:pPr>
      <w:r>
        <w:rPr>
          <w:rFonts w:hint="eastAsia"/>
        </w:rPr>
        <w:t>利益向上に必要なこと</w:t>
      </w:r>
    </w:p>
    <w:p w:rsidR="002E1D64" w:rsidRDefault="002E1D64" w:rsidP="002E1D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業務面</w:t>
      </w:r>
    </w:p>
    <w:p w:rsidR="002E1D64" w:rsidRDefault="002E1D64" w:rsidP="002E1D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利益率の高い業務増</w:t>
      </w:r>
    </w:p>
    <w:p w:rsidR="009C2069" w:rsidRDefault="009C2069" w:rsidP="002E1D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アンゾフマトリクス</w:t>
      </w:r>
    </w:p>
    <w:p w:rsidR="009C2069" w:rsidRDefault="009C2069" w:rsidP="009C2069">
      <w:pPr>
        <w:pStyle w:val="a3"/>
        <w:ind w:leftChars="0"/>
      </w:pPr>
    </w:p>
    <w:p w:rsidR="00C80A77" w:rsidRDefault="00C80A77" w:rsidP="00C80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</w:t>
      </w:r>
    </w:p>
    <w:p w:rsidR="00C80A77" w:rsidRDefault="00F15B29" w:rsidP="00F15B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精神衛生の健康維持</w:t>
      </w:r>
    </w:p>
    <w:p w:rsidR="00F15B29" w:rsidRDefault="00F15B29" w:rsidP="00F15B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人材育成</w:t>
      </w:r>
    </w:p>
    <w:p w:rsidR="00F15B29" w:rsidRDefault="00F15B29" w:rsidP="00F15B29">
      <w:pPr>
        <w:pStyle w:val="a3"/>
        <w:ind w:leftChars="0"/>
      </w:pPr>
    </w:p>
    <w:p w:rsidR="002E1D64" w:rsidRDefault="002E1D64" w:rsidP="002E1D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社会面</w:t>
      </w:r>
    </w:p>
    <w:p w:rsidR="002E1D64" w:rsidRDefault="002E1D64" w:rsidP="002E1D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公共の利益に貢献</w:t>
      </w:r>
    </w:p>
    <w:p w:rsidR="00CA7B9E" w:rsidRDefault="00CA7B9E"/>
    <w:p w:rsidR="004749DC" w:rsidRDefault="004749DC">
      <w:r>
        <w:rPr>
          <w:rFonts w:hint="eastAsia"/>
        </w:rPr>
        <w:t>トップダウン型</w:t>
      </w:r>
    </w:p>
    <w:p w:rsidR="004749DC" w:rsidRDefault="004749DC" w:rsidP="00474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社会の幸福（資本主義の場合）</w:t>
      </w:r>
    </w:p>
    <w:p w:rsidR="004749DC" w:rsidRDefault="004749DC" w:rsidP="004749DC">
      <w:pPr>
        <w:pStyle w:val="a3"/>
        <w:ind w:leftChars="0" w:left="420"/>
      </w:pPr>
      <w:r>
        <w:rPr>
          <w:rFonts w:hint="eastAsia"/>
        </w:rPr>
        <w:t xml:space="preserve">⇒　公共の利益向上　⇒　税収の増加　⇒　</w:t>
      </w:r>
      <w:r w:rsidR="00396005">
        <w:rPr>
          <w:rFonts w:hint="eastAsia"/>
        </w:rPr>
        <w:t>会社の利益向上</w:t>
      </w:r>
    </w:p>
    <w:p w:rsidR="00396005" w:rsidRDefault="00396005">
      <w:pPr>
        <w:widowControl/>
        <w:jc w:val="left"/>
      </w:pPr>
      <w:r>
        <w:br w:type="page"/>
      </w:r>
    </w:p>
    <w:p w:rsidR="004749DC" w:rsidRDefault="00AB04EE">
      <w:r>
        <w:rPr>
          <w:rFonts w:hint="eastAsia"/>
        </w:rPr>
        <w:lastRenderedPageBreak/>
        <w:t>ビジョン：将来どうなりたいのか</w:t>
      </w:r>
    </w:p>
    <w:p w:rsidR="00AB04EE" w:rsidRDefault="00AB04EE">
      <w:r>
        <w:rPr>
          <w:rFonts w:hint="eastAsia"/>
        </w:rPr>
        <w:t xml:space="preserve">　⇒　全方位インフラエンジニア</w:t>
      </w:r>
      <w:r w:rsidR="002A33FB">
        <w:rPr>
          <w:rFonts w:hint="eastAsia"/>
        </w:rPr>
        <w:t>（バックグラウンドエンジニア）</w:t>
      </w:r>
      <w:r>
        <w:rPr>
          <w:rFonts w:hint="eastAsia"/>
        </w:rPr>
        <w:t>になり、各インフラ運用業務をバックグラウンドで支えつつ、顧客提案もできるエンジニア</w:t>
      </w:r>
      <w:r w:rsidR="002A33FB">
        <w:rPr>
          <w:rFonts w:hint="eastAsia"/>
        </w:rPr>
        <w:t>（フロントエンジニア）</w:t>
      </w:r>
      <w:r>
        <w:rPr>
          <w:rFonts w:hint="eastAsia"/>
        </w:rPr>
        <w:t>となる。</w:t>
      </w:r>
    </w:p>
    <w:p w:rsidR="00AB04EE" w:rsidRPr="00E24FC1" w:rsidRDefault="00AB04EE"/>
    <w:p w:rsidR="00D9047F" w:rsidRDefault="00D9047F">
      <w:r>
        <w:rPr>
          <w:rFonts w:hint="eastAsia"/>
        </w:rPr>
        <w:t>戦略：そのために何をするのか</w:t>
      </w:r>
    </w:p>
    <w:p w:rsidR="00E24FC1" w:rsidRDefault="00D9047F">
      <w:r>
        <w:rPr>
          <w:rFonts w:hint="eastAsia"/>
        </w:rPr>
        <w:t xml:space="preserve">　</w:t>
      </w:r>
      <w:r w:rsidR="002A33FB">
        <w:rPr>
          <w:rFonts w:hint="eastAsia"/>
        </w:rPr>
        <w:t>バックグラウンドエンジニア</w:t>
      </w:r>
      <w:r w:rsidR="00E24FC1">
        <w:rPr>
          <w:rFonts w:hint="eastAsia"/>
        </w:rPr>
        <w:t xml:space="preserve">　</w:t>
      </w:r>
    </w:p>
    <w:p w:rsidR="00D9047F" w:rsidRDefault="00E24FC1" w:rsidP="00E24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最新技術を常に把握する</w:t>
      </w:r>
      <w:r w:rsidR="003C099F">
        <w:rPr>
          <w:rFonts w:hint="eastAsia"/>
        </w:rPr>
        <w:t>（業界トレンドの把握）</w:t>
      </w:r>
    </w:p>
    <w:p w:rsidR="00E24FC1" w:rsidRDefault="00EB338B" w:rsidP="00E24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各運用案件を支援できる部署</w:t>
      </w:r>
      <w:r w:rsidR="003625C5">
        <w:rPr>
          <w:rFonts w:hint="eastAsia"/>
        </w:rPr>
        <w:t>への異動または部署の立ち上げを行う</w:t>
      </w:r>
      <w:r w:rsidR="003C099F">
        <w:rPr>
          <w:rFonts w:hint="eastAsia"/>
        </w:rPr>
        <w:t>（現場トレンドの把握）</w:t>
      </w:r>
    </w:p>
    <w:p w:rsidR="00E24FC1" w:rsidRDefault="002A33FB">
      <w:r>
        <w:rPr>
          <w:rFonts w:hint="eastAsia"/>
        </w:rPr>
        <w:t xml:space="preserve">　</w:t>
      </w:r>
    </w:p>
    <w:p w:rsidR="002A33FB" w:rsidRDefault="002A33FB" w:rsidP="00E24FC1">
      <w:pPr>
        <w:ind w:firstLineChars="100" w:firstLine="210"/>
      </w:pPr>
      <w:r>
        <w:rPr>
          <w:rFonts w:hint="eastAsia"/>
        </w:rPr>
        <w:t>フロントエンジニア</w:t>
      </w:r>
    </w:p>
    <w:p w:rsidR="002B0C7C" w:rsidRDefault="002B0C7C" w:rsidP="002B0C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納得感（予算・</w:t>
      </w:r>
      <w:r w:rsidR="004477CF">
        <w:rPr>
          <w:rFonts w:hint="eastAsia"/>
        </w:rPr>
        <w:t>業務</w:t>
      </w:r>
      <w:r w:rsidR="001B56EA">
        <w:rPr>
          <w:rFonts w:hint="eastAsia"/>
        </w:rPr>
        <w:t>負荷</w:t>
      </w:r>
      <w:r w:rsidR="00B513C6">
        <w:rPr>
          <w:rFonts w:hint="eastAsia"/>
        </w:rPr>
        <w:t>等</w:t>
      </w:r>
      <w:r>
        <w:rPr>
          <w:rFonts w:hint="eastAsia"/>
        </w:rPr>
        <w:t>）のある提案力強化</w:t>
      </w:r>
      <w:r w:rsidR="00B513C6">
        <w:rPr>
          <w:rFonts w:hint="eastAsia"/>
        </w:rPr>
        <w:t xml:space="preserve">　⇒　現場トレンドの把握</w:t>
      </w:r>
    </w:p>
    <w:p w:rsidR="00AC6091" w:rsidRDefault="008E7695" w:rsidP="000171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運用現場への訪問（顧客課題の把握）</w:t>
      </w:r>
    </w:p>
    <w:p w:rsidR="00AB04EE" w:rsidRDefault="00AB04EE"/>
    <w:p w:rsidR="00D73677" w:rsidRDefault="00D73677">
      <w:r>
        <w:rPr>
          <w:rFonts w:hint="eastAsia"/>
        </w:rPr>
        <w:t>戦略目標の設定</w:t>
      </w:r>
      <w:r w:rsidR="001C17F5">
        <w:rPr>
          <w:rFonts w:hint="eastAsia"/>
        </w:rPr>
        <w:t>（戦略実現のための目標）</w:t>
      </w:r>
    </w:p>
    <w:p w:rsidR="00D73677" w:rsidRDefault="00D73677">
      <w:r>
        <w:rPr>
          <w:rFonts w:hint="eastAsia"/>
        </w:rPr>
        <w:t xml:space="preserve">　</w:t>
      </w:r>
      <w:r w:rsidR="00EB2557">
        <w:rPr>
          <w:rFonts w:hint="eastAsia"/>
        </w:rPr>
        <w:t>財務の視点：</w:t>
      </w:r>
    </w:p>
    <w:p w:rsidR="00414524" w:rsidRDefault="00414524">
      <w:r>
        <w:tab/>
      </w:r>
    </w:p>
    <w:p w:rsidR="00EB2557" w:rsidRDefault="00EB2557">
      <w:r>
        <w:rPr>
          <w:rFonts w:hint="eastAsia"/>
        </w:rPr>
        <w:t xml:space="preserve">　顧客の視点：</w:t>
      </w:r>
    </w:p>
    <w:p w:rsidR="00414524" w:rsidRDefault="00414524">
      <w:r>
        <w:tab/>
      </w:r>
    </w:p>
    <w:p w:rsidR="00414524" w:rsidRDefault="00EB2557">
      <w:r>
        <w:rPr>
          <w:rFonts w:hint="eastAsia"/>
        </w:rPr>
        <w:t xml:space="preserve">　業務プロセスの視点：</w:t>
      </w:r>
    </w:p>
    <w:p w:rsidR="00EB2557" w:rsidRDefault="00414524">
      <w:r>
        <w:tab/>
      </w:r>
      <w:r w:rsidR="00EE1C9E">
        <w:t xml:space="preserve"> </w:t>
      </w:r>
    </w:p>
    <w:p w:rsidR="00EB2557" w:rsidRDefault="00EB2557">
      <w:r>
        <w:rPr>
          <w:rFonts w:hint="eastAsia"/>
        </w:rPr>
        <w:t xml:space="preserve">　学習と成長の視点：</w:t>
      </w:r>
    </w:p>
    <w:p w:rsidR="00414524" w:rsidRDefault="00414524">
      <w:r>
        <w:tab/>
      </w:r>
    </w:p>
    <w:p w:rsidR="00D73677" w:rsidRDefault="00414524">
      <w:r>
        <w:tab/>
      </w:r>
    </w:p>
    <w:p w:rsidR="00AB49D8" w:rsidRDefault="00AB49D8">
      <w:r>
        <w:rPr>
          <w:rFonts w:hint="eastAsia"/>
        </w:rPr>
        <w:t>重要成功要因の設定</w:t>
      </w:r>
      <w:r w:rsidR="001C17F5">
        <w:rPr>
          <w:rFonts w:hint="eastAsia"/>
        </w:rPr>
        <w:t>（戦略目標を実現するための具体的要因）</w:t>
      </w:r>
    </w:p>
    <w:p w:rsidR="00AB49D8" w:rsidRDefault="00B95BBC">
      <w:r>
        <w:rPr>
          <w:rFonts w:hint="eastAsia"/>
        </w:rPr>
        <w:t xml:space="preserve">　</w:t>
      </w:r>
    </w:p>
    <w:p w:rsidR="00B95BBC" w:rsidRDefault="00B95BBC">
      <w:r>
        <w:rPr>
          <w:rFonts w:hint="eastAsia"/>
        </w:rPr>
        <w:t xml:space="preserve">　</w:t>
      </w:r>
    </w:p>
    <w:p w:rsidR="00AB49D8" w:rsidRDefault="00AB49D8">
      <w:r>
        <w:rPr>
          <w:rFonts w:hint="eastAsia"/>
        </w:rPr>
        <w:t>業績評価指標（K</w:t>
      </w:r>
      <w:r>
        <w:t>PI</w:t>
      </w:r>
      <w:r>
        <w:rPr>
          <w:rFonts w:hint="eastAsia"/>
        </w:rPr>
        <w:t>）の設定</w:t>
      </w:r>
    </w:p>
    <w:p w:rsidR="00B95BBC" w:rsidRDefault="00B95BBC">
      <w:r>
        <w:rPr>
          <w:rFonts w:hint="eastAsia"/>
        </w:rPr>
        <w:t xml:space="preserve">　</w:t>
      </w:r>
    </w:p>
    <w:p w:rsidR="00B95BBC" w:rsidRDefault="00B95BBC">
      <w:r>
        <w:rPr>
          <w:rFonts w:hint="eastAsia"/>
        </w:rPr>
        <w:t xml:space="preserve">　</w:t>
      </w:r>
    </w:p>
    <w:p w:rsidR="00AB49D8" w:rsidRDefault="00AB49D8">
      <w:r>
        <w:rPr>
          <w:rFonts w:hint="eastAsia"/>
        </w:rPr>
        <w:t>数値の設定</w:t>
      </w:r>
    </w:p>
    <w:p w:rsidR="004E1A3F" w:rsidRDefault="004E1A3F">
      <w:r>
        <w:rPr>
          <w:rFonts w:hint="eastAsia"/>
        </w:rPr>
        <w:t xml:space="preserve">　</w:t>
      </w:r>
    </w:p>
    <w:p w:rsidR="004E1A3F" w:rsidRDefault="004E1A3F">
      <w:r>
        <w:rPr>
          <w:rFonts w:hint="eastAsia"/>
        </w:rPr>
        <w:t xml:space="preserve">　</w:t>
      </w:r>
    </w:p>
    <w:p w:rsidR="00AB49D8" w:rsidRDefault="00AB49D8">
      <w:r>
        <w:rPr>
          <w:rFonts w:hint="eastAsia"/>
        </w:rPr>
        <w:t>アクションプランの設定</w:t>
      </w:r>
    </w:p>
    <w:p w:rsidR="00AB49D8" w:rsidRDefault="00AB49D8">
      <w:r>
        <w:rPr>
          <w:rFonts w:hint="eastAsia"/>
        </w:rPr>
        <w:t xml:space="preserve">　⇒　以降のページへ</w:t>
      </w:r>
    </w:p>
    <w:p w:rsidR="00AB49D8" w:rsidRDefault="00AB49D8">
      <w:pPr>
        <w:widowControl/>
        <w:jc w:val="left"/>
      </w:pPr>
      <w:r>
        <w:lastRenderedPageBreak/>
        <w:br w:type="page"/>
      </w:r>
    </w:p>
    <w:p w:rsidR="00E26CE6" w:rsidRDefault="00E26CE6">
      <w:pPr>
        <w:rPr>
          <w:rFonts w:hint="eastAsia"/>
        </w:rPr>
      </w:pPr>
      <w:r>
        <w:rPr>
          <w:rFonts w:hint="eastAsia"/>
        </w:rPr>
        <w:lastRenderedPageBreak/>
        <w:t>タイトル：</w:t>
      </w:r>
      <w:r w:rsidR="00B017F5">
        <w:rPr>
          <w:rFonts w:hint="eastAsia"/>
        </w:rPr>
        <w:t>インフラ</w:t>
      </w:r>
      <w:r w:rsidR="00CB2A69">
        <w:rPr>
          <w:rFonts w:hint="eastAsia"/>
        </w:rPr>
        <w:t>運用現場における継続的な生産性向上</w:t>
      </w:r>
      <w:r w:rsidR="00337B78">
        <w:rPr>
          <w:rFonts w:hint="eastAsia"/>
        </w:rPr>
        <w:t>サイクルの確立</w:t>
      </w:r>
    </w:p>
    <w:p w:rsidR="00E26CE6" w:rsidRDefault="00E26CE6"/>
    <w:p w:rsidR="00AB49D8" w:rsidRDefault="00CB2A69">
      <w:r>
        <w:rPr>
          <w:rFonts w:hint="eastAsia"/>
        </w:rPr>
        <w:t>★</w:t>
      </w:r>
      <w:r w:rsidR="00E26CE6">
        <w:rPr>
          <w:rFonts w:hint="eastAsia"/>
        </w:rPr>
        <w:t>現状分析</w:t>
      </w:r>
    </w:p>
    <w:p w:rsidR="00567A1D" w:rsidRDefault="00567A1D" w:rsidP="00567A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人材不足　⇒　仕事の局所化　⇒　改善施策への注力不可　⇒　生産性の悪化　⇒　利益率の悪化</w:t>
      </w:r>
    </w:p>
    <w:p w:rsidR="005C0243" w:rsidRDefault="005C0243">
      <w:r>
        <w:rPr>
          <w:rFonts w:hint="eastAsia"/>
        </w:rPr>
        <w:t>現状、</w:t>
      </w:r>
      <w:r w:rsidR="00567A1D">
        <w:rPr>
          <w:rFonts w:hint="eastAsia"/>
        </w:rPr>
        <w:t>当社および業界全体としてI</w:t>
      </w:r>
      <w:r w:rsidR="00567A1D">
        <w:t>T</w:t>
      </w:r>
      <w:r w:rsidR="00567A1D">
        <w:rPr>
          <w:rFonts w:hint="eastAsia"/>
        </w:rPr>
        <w:t>人材が不足しており、</w:t>
      </w:r>
      <w:r>
        <w:rPr>
          <w:rFonts w:hint="eastAsia"/>
        </w:rPr>
        <w:t>今後も人材不足が見込まれる。特に、インフラ構築・運用分野はI</w:t>
      </w:r>
      <w:r>
        <w:t>oT</w:t>
      </w:r>
      <w:r>
        <w:rPr>
          <w:rFonts w:hint="eastAsia"/>
        </w:rPr>
        <w:t>、A</w:t>
      </w:r>
      <w:r>
        <w:t>I</w:t>
      </w:r>
      <w:r>
        <w:rPr>
          <w:rFonts w:hint="eastAsia"/>
        </w:rPr>
        <w:t>といった他の成長分野と比較して</w:t>
      </w:r>
      <w:r w:rsidR="00B017F5">
        <w:rPr>
          <w:rFonts w:hint="eastAsia"/>
        </w:rPr>
        <w:t>注目度が低く、さらなる人材不足が懸念される。</w:t>
      </w:r>
    </w:p>
    <w:p w:rsidR="00CB2A69" w:rsidRDefault="00CB2A69">
      <w:pPr>
        <w:rPr>
          <w:rFonts w:hint="eastAsia"/>
        </w:rPr>
      </w:pPr>
    </w:p>
    <w:p w:rsidR="00E26CE6" w:rsidRDefault="00CB2A69">
      <w:r>
        <w:rPr>
          <w:rFonts w:hint="eastAsia"/>
        </w:rPr>
        <w:t>★</w:t>
      </w:r>
      <w:r w:rsidR="00E26CE6">
        <w:rPr>
          <w:rFonts w:hint="eastAsia"/>
        </w:rPr>
        <w:t>問題点</w:t>
      </w:r>
    </w:p>
    <w:p w:rsidR="00E26CE6" w:rsidRDefault="00351BCB">
      <w:pPr>
        <w:rPr>
          <w:rFonts w:hint="eastAsia"/>
        </w:rPr>
      </w:pPr>
      <w:r>
        <w:rPr>
          <w:rFonts w:hint="eastAsia"/>
        </w:rPr>
        <w:t>慢性的に人材が不足しているため、</w:t>
      </w:r>
      <w:r w:rsidR="007A45F4">
        <w:rPr>
          <w:rFonts w:hint="eastAsia"/>
        </w:rPr>
        <w:t>「こなす」業務が多く改善施策に対して注力する時間が持てない。このため、単純な業務量増加がそのまま人の追加に繋がっている。しかし、実際には人の追加ができない場合もあり、さらに業務負荷が増え生産性の悪化につながっている。</w:t>
      </w:r>
    </w:p>
    <w:p w:rsidR="009961DF" w:rsidRDefault="009961DF">
      <w:pPr>
        <w:rPr>
          <w:rFonts w:hint="eastAsia"/>
        </w:rPr>
      </w:pPr>
    </w:p>
    <w:p w:rsidR="00E26CE6" w:rsidRDefault="00CB2A69">
      <w:r>
        <w:rPr>
          <w:rFonts w:hint="eastAsia"/>
        </w:rPr>
        <w:t>★</w:t>
      </w:r>
      <w:r w:rsidR="00E26CE6">
        <w:rPr>
          <w:rFonts w:hint="eastAsia"/>
        </w:rPr>
        <w:t>課題設定・施策</w:t>
      </w:r>
    </w:p>
    <w:p w:rsidR="00C05063" w:rsidRDefault="008472C7">
      <w:r>
        <w:rPr>
          <w:rFonts w:hint="eastAsia"/>
        </w:rPr>
        <w:t>課題は、生産性向上のための時間</w:t>
      </w:r>
      <w:r w:rsidR="00265B4E">
        <w:rPr>
          <w:rFonts w:hint="eastAsia"/>
        </w:rPr>
        <w:t>の</w:t>
      </w:r>
      <w:r>
        <w:rPr>
          <w:rFonts w:hint="eastAsia"/>
        </w:rPr>
        <w:t>確保と、生産性向上</w:t>
      </w:r>
      <w:bookmarkStart w:id="0" w:name="_GoBack"/>
      <w:bookmarkEnd w:id="0"/>
      <w:r>
        <w:rPr>
          <w:rFonts w:hint="eastAsia"/>
        </w:rPr>
        <w:t>に繋げるスキル</w:t>
      </w:r>
      <w:r w:rsidR="00265B4E">
        <w:rPr>
          <w:rFonts w:hint="eastAsia"/>
        </w:rPr>
        <w:t>の向上である</w:t>
      </w:r>
      <w:r>
        <w:rPr>
          <w:rFonts w:hint="eastAsia"/>
        </w:rPr>
        <w:t>。</w:t>
      </w:r>
    </w:p>
    <w:p w:rsidR="00E26CE6" w:rsidRDefault="00DC7772">
      <w:pPr>
        <w:rPr>
          <w:rFonts w:hint="eastAsia"/>
        </w:rPr>
      </w:pPr>
      <w:r>
        <w:rPr>
          <w:rFonts w:hint="eastAsia"/>
        </w:rPr>
        <w:t>業務は人が担う部分、システムが担う部分、人とシステムが担う部分がある。</w:t>
      </w:r>
      <w:r w:rsidR="00B64448">
        <w:rPr>
          <w:rFonts w:hint="eastAsia"/>
        </w:rPr>
        <w:t>運用現場において、一度</w:t>
      </w:r>
    </w:p>
    <w:p w:rsidR="00DD0EDF" w:rsidRDefault="00DD0EDF"/>
    <w:p w:rsidR="00DD0EDF" w:rsidRPr="00CB2A69" w:rsidRDefault="00DD0EDF">
      <w:pPr>
        <w:rPr>
          <w:rFonts w:hint="eastAsia"/>
        </w:rPr>
      </w:pPr>
    </w:p>
    <w:p w:rsidR="00E26CE6" w:rsidRDefault="00CB2A69">
      <w:r>
        <w:rPr>
          <w:rFonts w:hint="eastAsia"/>
        </w:rPr>
        <w:t>★</w:t>
      </w:r>
      <w:r w:rsidR="00E26CE6">
        <w:rPr>
          <w:rFonts w:hint="eastAsia"/>
        </w:rPr>
        <w:t>施策の具体的な実施方針</w:t>
      </w:r>
    </w:p>
    <w:p w:rsidR="00E26CE6" w:rsidRDefault="00AE7B8A" w:rsidP="00AE7B8A">
      <w:r>
        <w:rPr>
          <w:rFonts w:hint="eastAsia"/>
        </w:rPr>
        <w:t>運用工数の分配を変更（運用</w:t>
      </w:r>
      <w:r>
        <w:t>5</w:t>
      </w:r>
      <w:r>
        <w:rPr>
          <w:rFonts w:hint="eastAsia"/>
        </w:rPr>
        <w:t>、開発5）</w:t>
      </w:r>
    </w:p>
    <w:p w:rsidR="00C05063" w:rsidRDefault="00FE39AA" w:rsidP="00AE7B8A">
      <w:pPr>
        <w:rPr>
          <w:rFonts w:hint="eastAsia"/>
        </w:rPr>
      </w:pPr>
      <w:r>
        <w:rPr>
          <w:rFonts w:hint="eastAsia"/>
        </w:rPr>
        <w:t>開発分は</w:t>
      </w:r>
      <w:r w:rsidR="002B2145">
        <w:rPr>
          <w:rFonts w:hint="eastAsia"/>
        </w:rPr>
        <w:t>投資</w:t>
      </w:r>
    </w:p>
    <w:p w:rsidR="002B2145" w:rsidRDefault="002B2145" w:rsidP="00AE7B8A">
      <w:r>
        <w:rPr>
          <w:rFonts w:hint="eastAsia"/>
        </w:rPr>
        <w:t>投資分</w:t>
      </w:r>
      <w:r w:rsidR="00CC3A1F">
        <w:rPr>
          <w:rFonts w:hint="eastAsia"/>
        </w:rPr>
        <w:t>をどうするか・・・？</w:t>
      </w:r>
    </w:p>
    <w:p w:rsidR="00567A1D" w:rsidRDefault="00C05063" w:rsidP="00AE7B8A">
      <w:pPr>
        <w:rPr>
          <w:rFonts w:hint="eastAsia"/>
        </w:rPr>
      </w:pPr>
      <w:r>
        <w:rPr>
          <w:rFonts w:hint="eastAsia"/>
        </w:rPr>
        <w:t>開発工数を</w:t>
      </w:r>
      <w:r w:rsidR="00EC5BAD">
        <w:rPr>
          <w:rFonts w:hint="eastAsia"/>
        </w:rPr>
        <w:t>後でペイする。</w:t>
      </w:r>
    </w:p>
    <w:p w:rsidR="00AE7B8A" w:rsidRPr="00CB2A69" w:rsidRDefault="00AE7B8A">
      <w:pPr>
        <w:rPr>
          <w:rFonts w:hint="eastAsia"/>
        </w:rPr>
      </w:pPr>
    </w:p>
    <w:p w:rsidR="00E26CE6" w:rsidRDefault="00CB2A69">
      <w:pPr>
        <w:rPr>
          <w:rFonts w:hint="eastAsia"/>
        </w:rPr>
      </w:pPr>
      <w:r>
        <w:rPr>
          <w:rFonts w:hint="eastAsia"/>
        </w:rPr>
        <w:t>★</w:t>
      </w:r>
      <w:r w:rsidR="00E26CE6">
        <w:rPr>
          <w:rFonts w:hint="eastAsia"/>
        </w:rPr>
        <w:t>結論</w:t>
      </w:r>
    </w:p>
    <w:p w:rsidR="00E26CE6" w:rsidRDefault="00E26CE6"/>
    <w:p w:rsidR="00E26CE6" w:rsidRDefault="00E26CE6"/>
    <w:p w:rsidR="00CA7B9E" w:rsidRDefault="00CA7B9E">
      <w:r>
        <w:rPr>
          <w:rFonts w:hint="eastAsia"/>
        </w:rPr>
        <w:t>現状の課題</w:t>
      </w:r>
    </w:p>
    <w:p w:rsidR="001D44CC" w:rsidRDefault="001D44CC"/>
    <w:p w:rsidR="00396005" w:rsidRDefault="00CA7B9E">
      <w:r>
        <w:rPr>
          <w:rFonts w:hint="eastAsia"/>
        </w:rPr>
        <w:t>・</w:t>
      </w:r>
      <w:r w:rsidR="00205901">
        <w:rPr>
          <w:rFonts w:hint="eastAsia"/>
        </w:rPr>
        <w:t>組織的</w:t>
      </w:r>
      <w:r>
        <w:rPr>
          <w:rFonts w:hint="eastAsia"/>
        </w:rPr>
        <w:t>な課題</w:t>
      </w:r>
    </w:p>
    <w:p w:rsidR="00396005" w:rsidRDefault="00396005" w:rsidP="00C638F9"/>
    <w:p w:rsidR="005F61CE" w:rsidRDefault="005F61CE" w:rsidP="00C638F9">
      <w:r>
        <w:rPr>
          <w:rFonts w:hint="eastAsia"/>
        </w:rPr>
        <w:t>低レイヤの仕事であっても、人によって仕事にゆらぎ（誤解・作業ミス）が出る。また、人である以上、何らかの都合により業務ができない場合もある。</w:t>
      </w:r>
    </w:p>
    <w:p w:rsidR="00D755EC" w:rsidRDefault="00D73D4A" w:rsidP="00C638F9">
      <w:r>
        <w:rPr>
          <w:rFonts w:hint="eastAsia"/>
        </w:rPr>
        <w:lastRenderedPageBreak/>
        <w:t>低</w:t>
      </w:r>
      <w:r w:rsidR="00D755EC">
        <w:rPr>
          <w:rFonts w:hint="eastAsia"/>
        </w:rPr>
        <w:t>レイヤのI</w:t>
      </w:r>
      <w:r w:rsidR="00D755EC">
        <w:t>T</w:t>
      </w:r>
      <w:r w:rsidR="00D755EC">
        <w:rPr>
          <w:rFonts w:hint="eastAsia"/>
        </w:rPr>
        <w:t>人材育成は不要。</w:t>
      </w:r>
      <w:r>
        <w:rPr>
          <w:rFonts w:hint="eastAsia"/>
        </w:rPr>
        <w:t>育成のための資金もかかる。</w:t>
      </w:r>
      <w:r w:rsidR="00857CD3">
        <w:rPr>
          <w:rFonts w:hint="eastAsia"/>
        </w:rPr>
        <w:t>そもそも人にやらせない。</w:t>
      </w:r>
    </w:p>
    <w:p w:rsidR="00CA7B9E" w:rsidRDefault="00CA7B9E"/>
    <w:p w:rsidR="00CA7B9E" w:rsidRDefault="00CA7B9E"/>
    <w:p w:rsidR="00396005" w:rsidRDefault="004E291C">
      <w:r>
        <w:rPr>
          <w:rFonts w:hint="eastAsia"/>
        </w:rPr>
        <w:t>課題解決に必要なこと</w:t>
      </w:r>
    </w:p>
    <w:p w:rsidR="00B32F6E" w:rsidRDefault="00B32F6E">
      <w:r>
        <w:rPr>
          <w:rFonts w:hint="eastAsia"/>
        </w:rPr>
        <w:t>・自動化ソリューションの検討</w:t>
      </w:r>
    </w:p>
    <w:p w:rsidR="00B32F6E" w:rsidRDefault="00B32F6E">
      <w:r>
        <w:rPr>
          <w:rFonts w:hint="eastAsia"/>
        </w:rPr>
        <w:t>・ソリューションと業務間のインターフェース開発</w:t>
      </w:r>
    </w:p>
    <w:p w:rsidR="00B32F6E" w:rsidRDefault="00B32F6E"/>
    <w:p w:rsidR="00B32F6E" w:rsidRDefault="00B32F6E">
      <w:r>
        <w:rPr>
          <w:rFonts w:hint="eastAsia"/>
        </w:rPr>
        <w:t>・業務を自動化させるための設計・開発</w:t>
      </w:r>
    </w:p>
    <w:p w:rsidR="009B563E" w:rsidRDefault="009B563E"/>
    <w:p w:rsidR="009B563E" w:rsidRDefault="009B563E">
      <w:r>
        <w:rPr>
          <w:rFonts w:hint="eastAsia"/>
        </w:rPr>
        <w:t>・開発者の登用・育成</w:t>
      </w:r>
    </w:p>
    <w:p w:rsidR="00C74CD7" w:rsidRDefault="00C74CD7"/>
    <w:p w:rsidR="00C74CD7" w:rsidRDefault="00C74CD7"/>
    <w:p w:rsidR="00C74CD7" w:rsidRDefault="00C74CD7">
      <w:r>
        <w:rPr>
          <w:rFonts w:hint="eastAsia"/>
        </w:rPr>
        <w:t>解決に向けた今後の流れ</w:t>
      </w:r>
    </w:p>
    <w:p w:rsidR="00C74CD7" w:rsidRDefault="00C74CD7"/>
    <w:p w:rsidR="00C74CD7" w:rsidRDefault="00C74CD7"/>
    <w:p w:rsidR="00C74CD7" w:rsidRDefault="00C74CD7"/>
    <w:sectPr w:rsidR="00C74C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464EC"/>
    <w:multiLevelType w:val="hybridMultilevel"/>
    <w:tmpl w:val="09FC4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AD0585"/>
    <w:multiLevelType w:val="hybridMultilevel"/>
    <w:tmpl w:val="FF169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1D472A"/>
    <w:multiLevelType w:val="hybridMultilevel"/>
    <w:tmpl w:val="CFD84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9E"/>
    <w:rsid w:val="000171A6"/>
    <w:rsid w:val="00021668"/>
    <w:rsid w:val="001B56EA"/>
    <w:rsid w:val="001C17F5"/>
    <w:rsid w:val="001D44CC"/>
    <w:rsid w:val="00205901"/>
    <w:rsid w:val="002433C3"/>
    <w:rsid w:val="00265B4E"/>
    <w:rsid w:val="002A33FB"/>
    <w:rsid w:val="002B0C7C"/>
    <w:rsid w:val="002B2145"/>
    <w:rsid w:val="002E1D64"/>
    <w:rsid w:val="002F55F3"/>
    <w:rsid w:val="00337B78"/>
    <w:rsid w:val="00351BCB"/>
    <w:rsid w:val="003625C5"/>
    <w:rsid w:val="00396005"/>
    <w:rsid w:val="003C099F"/>
    <w:rsid w:val="00414524"/>
    <w:rsid w:val="00446629"/>
    <w:rsid w:val="004477CF"/>
    <w:rsid w:val="004749DC"/>
    <w:rsid w:val="004D7BA8"/>
    <w:rsid w:val="004E1A3F"/>
    <w:rsid w:val="004E291C"/>
    <w:rsid w:val="00567A1D"/>
    <w:rsid w:val="00585877"/>
    <w:rsid w:val="005C0243"/>
    <w:rsid w:val="005E7E5B"/>
    <w:rsid w:val="005F61CE"/>
    <w:rsid w:val="006619A8"/>
    <w:rsid w:val="006F38F8"/>
    <w:rsid w:val="007A45F4"/>
    <w:rsid w:val="00825135"/>
    <w:rsid w:val="008472C7"/>
    <w:rsid w:val="00857CD3"/>
    <w:rsid w:val="008E7695"/>
    <w:rsid w:val="0093148D"/>
    <w:rsid w:val="009435C3"/>
    <w:rsid w:val="00992A77"/>
    <w:rsid w:val="009961DF"/>
    <w:rsid w:val="009B563E"/>
    <w:rsid w:val="009C2069"/>
    <w:rsid w:val="009F68B2"/>
    <w:rsid w:val="00A00B01"/>
    <w:rsid w:val="00A06598"/>
    <w:rsid w:val="00A47958"/>
    <w:rsid w:val="00A84083"/>
    <w:rsid w:val="00AB04EE"/>
    <w:rsid w:val="00AB49D8"/>
    <w:rsid w:val="00AC6091"/>
    <w:rsid w:val="00AE7B8A"/>
    <w:rsid w:val="00B017F5"/>
    <w:rsid w:val="00B32F6E"/>
    <w:rsid w:val="00B41815"/>
    <w:rsid w:val="00B513C6"/>
    <w:rsid w:val="00B64448"/>
    <w:rsid w:val="00B95BBC"/>
    <w:rsid w:val="00C05063"/>
    <w:rsid w:val="00C55E95"/>
    <w:rsid w:val="00C638F9"/>
    <w:rsid w:val="00C74CD7"/>
    <w:rsid w:val="00C80A77"/>
    <w:rsid w:val="00CA7B9E"/>
    <w:rsid w:val="00CB2A69"/>
    <w:rsid w:val="00CB4BD5"/>
    <w:rsid w:val="00CC3A1F"/>
    <w:rsid w:val="00CE1B3C"/>
    <w:rsid w:val="00D64D4D"/>
    <w:rsid w:val="00D73677"/>
    <w:rsid w:val="00D73D4A"/>
    <w:rsid w:val="00D755EC"/>
    <w:rsid w:val="00D9047F"/>
    <w:rsid w:val="00DB0D24"/>
    <w:rsid w:val="00DB7748"/>
    <w:rsid w:val="00DC7772"/>
    <w:rsid w:val="00DD0EDF"/>
    <w:rsid w:val="00E24FC1"/>
    <w:rsid w:val="00E26CE6"/>
    <w:rsid w:val="00E43499"/>
    <w:rsid w:val="00EB2557"/>
    <w:rsid w:val="00EB338B"/>
    <w:rsid w:val="00EC5BAD"/>
    <w:rsid w:val="00EE1C9E"/>
    <w:rsid w:val="00F15B29"/>
    <w:rsid w:val="00F822E0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D67ED1"/>
  <w15:chartTrackingRefBased/>
  <w15:docId w15:val="{E6D87C13-C0AC-4CDB-9618-99D57978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B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81</cp:revision>
  <dcterms:created xsi:type="dcterms:W3CDTF">2018-11-03T05:45:00Z</dcterms:created>
  <dcterms:modified xsi:type="dcterms:W3CDTF">2018-11-03T08:43:00Z</dcterms:modified>
</cp:coreProperties>
</file>