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1BD" w:rsidRDefault="003F21BD" w:rsidP="003F21BD">
      <w:pPr>
        <w:jc w:val="right"/>
      </w:pPr>
      <w:r>
        <w:rPr>
          <w:rFonts w:hint="eastAsia"/>
        </w:rPr>
        <w:t>神奈川大学経営学部国際経営学科3年　学籍番号201701889押切里実</w:t>
      </w:r>
    </w:p>
    <w:p w:rsidR="003F21BD" w:rsidRDefault="003F21BD" w:rsidP="000C38BB">
      <w:pPr>
        <w:ind w:left="2404" w:hangingChars="1145" w:hanging="2404"/>
      </w:pPr>
      <w:r>
        <w:rPr>
          <w:rFonts w:hint="eastAsia"/>
        </w:rPr>
        <w:t>地域経営論期末レポート：災害国家である我が国で、地域住民の安全・安心を確保する観点から、地域経営の在り方を検討し提言せよ</w:t>
      </w:r>
    </w:p>
    <w:p w:rsidR="003F21BD" w:rsidRDefault="003F21BD" w:rsidP="003F21BD">
      <w:pPr>
        <w:ind w:left="2551" w:hangingChars="1215" w:hanging="2551"/>
      </w:pPr>
    </w:p>
    <w:p w:rsidR="003F21BD" w:rsidRDefault="006A0A4C" w:rsidP="003F21BD">
      <w:pPr>
        <w:pStyle w:val="a3"/>
      </w:pPr>
      <w:r>
        <w:rPr>
          <w:rFonts w:hint="eastAsia"/>
        </w:rPr>
        <w:t>宮城県の取組みから見る地域経営</w:t>
      </w:r>
      <w:bookmarkStart w:id="0" w:name="_GoBack"/>
      <w:bookmarkEnd w:id="0"/>
    </w:p>
    <w:p w:rsidR="003F21BD" w:rsidRDefault="003F21BD" w:rsidP="003F21BD">
      <w:r>
        <w:rPr>
          <w:rFonts w:hint="eastAsia"/>
        </w:rPr>
        <w:t>１、はじめに</w:t>
      </w:r>
    </w:p>
    <w:p w:rsidR="00AB5D84" w:rsidRDefault="00AB5D84" w:rsidP="003F21BD">
      <w:r>
        <w:rPr>
          <w:rFonts w:hint="eastAsia"/>
        </w:rPr>
        <w:t xml:space="preserve">　東日本大震災、熊本地震、大阪地震、北海道地震、平成25年の台風26号の土砂災害、広島市土砂災害、西日本豪雨など、記憶に新しいものだけでこれほどある。熊本県はこれまで地震の起こらない地域であったため、激しい揺れに</w:t>
      </w:r>
      <w:r w:rsidR="00CF0DEA">
        <w:rPr>
          <w:rFonts w:hint="eastAsia"/>
        </w:rPr>
        <w:t>驚き</w:t>
      </w:r>
      <w:r>
        <w:rPr>
          <w:rFonts w:hint="eastAsia"/>
        </w:rPr>
        <w:t>、</w:t>
      </w:r>
      <w:r w:rsidR="00CF0DEA">
        <w:rPr>
          <w:rFonts w:hint="eastAsia"/>
        </w:rPr>
        <w:t>高校生ですら親と一緒に眠らないと安心できなかったという話もある。日本は、災害国家だ。</w:t>
      </w:r>
    </w:p>
    <w:p w:rsidR="00CF0DEA" w:rsidRDefault="00CF0DEA" w:rsidP="003F21BD">
      <w:pPr>
        <w:rPr>
          <w:rFonts w:hint="eastAsia"/>
        </w:rPr>
      </w:pPr>
      <w:r>
        <w:rPr>
          <w:rFonts w:hint="eastAsia"/>
        </w:rPr>
        <w:t xml:space="preserve">　自然災害が多い現在では、防災に関心を集め地域全体での防災の取組を行っているところがある。本レポートでは、</w:t>
      </w:r>
      <w:bookmarkStart w:id="1" w:name="_Hlk9792213"/>
      <w:r w:rsidR="004F40AD">
        <w:rPr>
          <w:rFonts w:hint="eastAsia"/>
        </w:rPr>
        <w:t>宮城県の事例</w:t>
      </w:r>
      <w:r>
        <w:rPr>
          <w:rFonts w:hint="eastAsia"/>
        </w:rPr>
        <w:t>を通して住民の安全・安心を確保する観点から、地域経営の在り方について考察する。</w:t>
      </w:r>
    </w:p>
    <w:bookmarkEnd w:id="1"/>
    <w:p w:rsidR="00CF0DEA" w:rsidRPr="00AB5D84" w:rsidRDefault="00CF0DEA" w:rsidP="003F21BD"/>
    <w:p w:rsidR="003F21BD" w:rsidRDefault="003F21BD" w:rsidP="003F21BD">
      <w:r>
        <w:rPr>
          <w:rFonts w:hint="eastAsia"/>
        </w:rPr>
        <w:t>２、</w:t>
      </w:r>
      <w:r w:rsidR="00812DC8">
        <w:rPr>
          <w:rFonts w:hint="eastAsia"/>
        </w:rPr>
        <w:t>事例</w:t>
      </w:r>
    </w:p>
    <w:p w:rsidR="00812DC8" w:rsidRDefault="00CF0DEA" w:rsidP="003F21BD">
      <w:r>
        <w:rPr>
          <w:rFonts w:hint="eastAsia"/>
        </w:rPr>
        <w:t xml:space="preserve">　</w:t>
      </w:r>
      <w:r w:rsidR="00812DC8">
        <w:rPr>
          <w:rFonts w:hint="eastAsia"/>
        </w:rPr>
        <w:t>宮城県は防災に対して、「自助」「共助」「公助」の三つを掲げている。自助とは自分の命を自分で守ることだ。共助は</w:t>
      </w:r>
      <w:r w:rsidR="000C38BB">
        <w:rPr>
          <w:rFonts w:hint="eastAsia"/>
        </w:rPr>
        <w:t>地域社会で助け合うことだ。公助は行政の災害対策や救護・支援のことを指す。宮城県は、共助を推進している。自助ではできることは限られており、公助では細部への支援が回らない可能性があるからだ。</w:t>
      </w:r>
    </w:p>
    <w:p w:rsidR="000C38BB" w:rsidRDefault="000C38BB" w:rsidP="003F21BD">
      <w:r>
        <w:rPr>
          <w:rFonts w:hint="eastAsia"/>
        </w:rPr>
        <w:t xml:space="preserve">　</w:t>
      </w:r>
      <w:r w:rsidR="00DB4E00">
        <w:rPr>
          <w:rFonts w:hint="eastAsia"/>
        </w:rPr>
        <w:t>防災の取組みへの参加率は増加している。平成30年には8割の人が参加した。</w:t>
      </w:r>
      <w:r>
        <w:rPr>
          <w:rFonts w:hint="eastAsia"/>
        </w:rPr>
        <w:t>取組みは次の通りだ。</w:t>
      </w:r>
    </w:p>
    <w:p w:rsidR="000C38BB" w:rsidRDefault="000C38BB" w:rsidP="00DB4E00">
      <w:pPr>
        <w:ind w:leftChars="400" w:left="840"/>
      </w:pPr>
      <w:r>
        <w:rPr>
          <w:rFonts w:hint="eastAsia"/>
        </w:rPr>
        <w:t>・情報収集・伝達訓練</w:t>
      </w:r>
    </w:p>
    <w:p w:rsidR="000C38BB" w:rsidRDefault="000C38BB" w:rsidP="00DB4E00">
      <w:pPr>
        <w:ind w:leftChars="400" w:left="840"/>
      </w:pPr>
      <w:r>
        <w:rPr>
          <w:rFonts w:hint="eastAsia"/>
        </w:rPr>
        <w:t>・消火訓練</w:t>
      </w:r>
    </w:p>
    <w:p w:rsidR="000C38BB" w:rsidRDefault="000C38BB" w:rsidP="00DB4E00">
      <w:pPr>
        <w:ind w:leftChars="400" w:left="840"/>
      </w:pPr>
      <w:r>
        <w:rPr>
          <w:rFonts w:hint="eastAsia"/>
        </w:rPr>
        <w:t>・救出・救護訓練</w:t>
      </w:r>
    </w:p>
    <w:p w:rsidR="000C38BB" w:rsidRDefault="000C38BB" w:rsidP="00DB4E00">
      <w:pPr>
        <w:ind w:leftChars="400" w:left="840"/>
      </w:pPr>
      <w:r>
        <w:rPr>
          <w:rFonts w:hint="eastAsia"/>
        </w:rPr>
        <w:t>・避難訓練</w:t>
      </w:r>
    </w:p>
    <w:p w:rsidR="000C38BB" w:rsidRDefault="000C38BB" w:rsidP="00DB4E00">
      <w:pPr>
        <w:ind w:leftChars="400" w:left="840"/>
      </w:pPr>
      <w:r>
        <w:rPr>
          <w:rFonts w:hint="eastAsia"/>
        </w:rPr>
        <w:t>・給食・給水訓練</w:t>
      </w:r>
    </w:p>
    <w:p w:rsidR="000C38BB" w:rsidRDefault="000C38BB" w:rsidP="003F21BD">
      <w:r>
        <w:rPr>
          <w:rFonts w:hint="eastAsia"/>
        </w:rPr>
        <w:t xml:space="preserve">　また、これらを総合した訓練や、イメージトレーニングも訓練の一環として</w:t>
      </w:r>
      <w:r w:rsidR="00DB4E00">
        <w:rPr>
          <w:rFonts w:hint="eastAsia"/>
        </w:rPr>
        <w:t>挙げられている。</w:t>
      </w:r>
    </w:p>
    <w:p w:rsidR="004F40AD" w:rsidRDefault="004F40AD" w:rsidP="004F40AD">
      <w:r>
        <w:rPr>
          <w:rFonts w:hint="eastAsia"/>
        </w:rPr>
        <w:t xml:space="preserve">　</w:t>
      </w:r>
      <w:r>
        <w:rPr>
          <w:rFonts w:hint="eastAsia"/>
        </w:rPr>
        <w:t xml:space="preserve">　宮城県は、東日本大震災で大きな被害を受けた地域の一つだ。防災への関心が高いことがわかる。防災訓練は、万が一の時に各々がどのように動くべきかを把握しているため混乱が少なく避難することができるのではないだろうか。地図上で避難ルートを理解していても、その道が狭かったり、崩れやすい建物や塀がある場所だと避難に多くの時間を必要とする。災害危険度の把握を行っている宮城県は、正しいルートの把握を行うことができる。</w:t>
      </w:r>
    </w:p>
    <w:p w:rsidR="004F40AD" w:rsidRDefault="004F40AD" w:rsidP="004F40AD">
      <w:r>
        <w:rPr>
          <w:rFonts w:hint="eastAsia"/>
        </w:rPr>
        <w:t xml:space="preserve">　宮城県は県が地域と個人それぞれに対して取り組みを促すことで、県全体の防災意識を高め</w:t>
      </w:r>
      <w:r>
        <w:rPr>
          <w:rFonts w:hint="eastAsia"/>
        </w:rPr>
        <w:t>た</w:t>
      </w:r>
      <w:r>
        <w:rPr>
          <w:rFonts w:hint="eastAsia"/>
        </w:rPr>
        <w:t>。</w:t>
      </w:r>
    </w:p>
    <w:p w:rsidR="004F40AD" w:rsidRDefault="004F40AD" w:rsidP="004F40AD">
      <w:r>
        <w:rPr>
          <w:rFonts w:hint="eastAsia"/>
        </w:rPr>
        <w:lastRenderedPageBreak/>
        <w:t xml:space="preserve">　どのようなことに取組むべきかの仕組みを県が用意することで、地域や個人が行動しやすい環境を作ることに成功した事例といえる。</w:t>
      </w:r>
    </w:p>
    <w:p w:rsidR="004F40AD" w:rsidRDefault="004F40AD" w:rsidP="004F40AD"/>
    <w:p w:rsidR="003F21BD" w:rsidRDefault="003F21BD" w:rsidP="004F40AD">
      <w:r>
        <w:rPr>
          <w:rFonts w:hint="eastAsia"/>
        </w:rPr>
        <w:t>３、</w:t>
      </w:r>
      <w:r w:rsidR="004F40AD">
        <w:rPr>
          <w:rFonts w:hint="eastAsia"/>
        </w:rPr>
        <w:t>事例から読み取る地域経営</w:t>
      </w:r>
    </w:p>
    <w:p w:rsidR="00E7426A" w:rsidRDefault="004F40AD" w:rsidP="004F40AD">
      <w:pPr>
        <w:rPr>
          <w:rFonts w:hint="eastAsia"/>
        </w:rPr>
      </w:pPr>
      <w:r>
        <w:rPr>
          <w:rFonts w:hint="eastAsia"/>
        </w:rPr>
        <w:t xml:space="preserve">　</w:t>
      </w:r>
      <w:r w:rsidR="00E7426A">
        <w:rPr>
          <w:rFonts w:hint="eastAsia"/>
        </w:rPr>
        <w:t>経営において重要なことは、使命を把握し、使命を果たすために各々が行動していくことではないだろうか。宮城県の事例では、それがよく表れている。行政の使命は、市民の安全と安心を守ることだ。使命を実行するために方法として上記のように行動を具体化している。市民は守られる立場であるが県の一人として守る立場でもある。市民が直接かかわるべき共助に力を入れることで、自分のこととして捉えることができ、全体の防災意識を高めて、安心・安全を</w:t>
      </w:r>
      <w:r w:rsidR="006A0A4C">
        <w:rPr>
          <w:rFonts w:hint="eastAsia"/>
        </w:rPr>
        <w:t>作っているのではないだろうか。</w:t>
      </w:r>
    </w:p>
    <w:p w:rsidR="00FE7761" w:rsidRDefault="00FE7761" w:rsidP="004F40AD">
      <w:pPr>
        <w:rPr>
          <w:rFonts w:hint="eastAsia"/>
        </w:rPr>
      </w:pPr>
      <w:r>
        <w:rPr>
          <w:rFonts w:hint="eastAsia"/>
        </w:rPr>
        <w:t xml:space="preserve">　</w:t>
      </w:r>
    </w:p>
    <w:p w:rsidR="003F21BD" w:rsidRDefault="003F21BD" w:rsidP="003F21BD">
      <w:r>
        <w:rPr>
          <w:rFonts w:hint="eastAsia"/>
        </w:rPr>
        <w:t>４、おわりに</w:t>
      </w:r>
    </w:p>
    <w:p w:rsidR="00FE7761" w:rsidRDefault="00FE7761" w:rsidP="003F21BD">
      <w:r>
        <w:rPr>
          <w:rFonts w:hint="eastAsia"/>
        </w:rPr>
        <w:t xml:space="preserve">　実際に災害が起きてみないと、防災への取組みの効果はわからない。しかし、何もしないよりは安全に、安心に行動ができるのではないか。</w:t>
      </w:r>
    </w:p>
    <w:p w:rsidR="00FE7761" w:rsidRDefault="00FE7761" w:rsidP="003F21BD">
      <w:r>
        <w:rPr>
          <w:rFonts w:hint="eastAsia"/>
        </w:rPr>
        <w:t xml:space="preserve">　本レポートでは、</w:t>
      </w:r>
      <w:r w:rsidRPr="00FE7761">
        <w:rPr>
          <w:rFonts w:hint="eastAsia"/>
        </w:rPr>
        <w:t>宮城県の事例を通して住民の安全・安心を確保する観点から、地域経営の在り方について考察</w:t>
      </w:r>
      <w:r>
        <w:rPr>
          <w:rFonts w:hint="eastAsia"/>
        </w:rPr>
        <w:t>し、提言した。</w:t>
      </w:r>
    </w:p>
    <w:p w:rsidR="00FE7761" w:rsidRDefault="00FE7761" w:rsidP="003F21BD">
      <w:pPr>
        <w:rPr>
          <w:rFonts w:hint="eastAsia"/>
        </w:rPr>
      </w:pPr>
    </w:p>
    <w:p w:rsidR="00AB5D84" w:rsidRDefault="00AB5D84" w:rsidP="003F21BD">
      <w:r>
        <w:rPr>
          <w:rFonts w:hint="eastAsia"/>
        </w:rPr>
        <w:t>５、参考文献</w:t>
      </w:r>
    </w:p>
    <w:p w:rsidR="004F40AD" w:rsidRPr="003F21BD" w:rsidRDefault="004F40AD" w:rsidP="004F40AD">
      <w:pPr>
        <w:rPr>
          <w:rFonts w:hint="eastAsia"/>
        </w:rPr>
      </w:pPr>
      <w:r>
        <w:rPr>
          <w:rFonts w:hint="eastAsia"/>
        </w:rPr>
        <w:t>宮城県公式ウェブサイト(2018年3月27日)『</w:t>
      </w:r>
      <w:r>
        <w:rPr>
          <w:rFonts w:hint="eastAsia"/>
        </w:rPr>
        <w:t>自分たちの地域は自分たちで守る「自主防災組織」</w:t>
      </w:r>
      <w:r>
        <w:rPr>
          <w:rFonts w:hint="eastAsia"/>
        </w:rPr>
        <w:t>』</w:t>
      </w:r>
      <w:hyperlink r:id="rId4" w:history="1">
        <w:r w:rsidRPr="002B46EB">
          <w:rPr>
            <w:rStyle w:val="a5"/>
          </w:rPr>
          <w:t>http://www.pref.miyagi.jp/soshiki/kikitaisaku/jisyubou-miyagi.html</w:t>
        </w:r>
        <w:r w:rsidRPr="002B46EB">
          <w:rPr>
            <w:rStyle w:val="a5"/>
          </w:rPr>
          <w:t>(</w:t>
        </w:r>
        <w:r w:rsidRPr="002B46EB">
          <w:rPr>
            <w:rStyle w:val="a5"/>
            <w:rFonts w:hint="eastAsia"/>
          </w:rPr>
          <w:t>2019年5月26</w:t>
        </w:r>
      </w:hyperlink>
      <w:r>
        <w:rPr>
          <w:rFonts w:hint="eastAsia"/>
        </w:rPr>
        <w:t>日参照)</w:t>
      </w:r>
    </w:p>
    <w:sectPr w:rsidR="004F40AD" w:rsidRPr="003F21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BD"/>
    <w:rsid w:val="000C38BB"/>
    <w:rsid w:val="003F21BD"/>
    <w:rsid w:val="004F40AD"/>
    <w:rsid w:val="006A0A4C"/>
    <w:rsid w:val="00812DC8"/>
    <w:rsid w:val="00AB5D84"/>
    <w:rsid w:val="00CF0DEA"/>
    <w:rsid w:val="00DB4E00"/>
    <w:rsid w:val="00DD63D5"/>
    <w:rsid w:val="00E7426A"/>
    <w:rsid w:val="00FE7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82BE47"/>
  <w15:chartTrackingRefBased/>
  <w15:docId w15:val="{E8812D14-6B11-4838-B7C5-83A33D59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F21BD"/>
    <w:pPr>
      <w:jc w:val="center"/>
      <w:outlineLvl w:val="1"/>
    </w:pPr>
    <w:rPr>
      <w:sz w:val="24"/>
      <w:szCs w:val="24"/>
    </w:rPr>
  </w:style>
  <w:style w:type="character" w:customStyle="1" w:styleId="a4">
    <w:name w:val="副題 (文字)"/>
    <w:basedOn w:val="a0"/>
    <w:link w:val="a3"/>
    <w:uiPriority w:val="11"/>
    <w:rsid w:val="003F21BD"/>
    <w:rPr>
      <w:sz w:val="24"/>
      <w:szCs w:val="24"/>
    </w:rPr>
  </w:style>
  <w:style w:type="character" w:styleId="a5">
    <w:name w:val="Hyperlink"/>
    <w:basedOn w:val="a0"/>
    <w:uiPriority w:val="99"/>
    <w:unhideWhenUsed/>
    <w:rsid w:val="004F40AD"/>
    <w:rPr>
      <w:color w:val="0563C1" w:themeColor="hyperlink"/>
      <w:u w:val="single"/>
    </w:rPr>
  </w:style>
  <w:style w:type="character" w:styleId="a6">
    <w:name w:val="Unresolved Mention"/>
    <w:basedOn w:val="a0"/>
    <w:uiPriority w:val="99"/>
    <w:semiHidden/>
    <w:unhideWhenUsed/>
    <w:rsid w:val="004F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ef.miyagi.jp/soshiki/kikitaisaku/jisyubou-miyagi.html(2019&#24180;5&#26376;2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235</Words>
  <Characters>1342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押切 里実(r201701889zh)</dc:creator>
  <cp:keywords/>
  <dc:description/>
  <cp:lastModifiedBy>押切 里実(r201701889zh)</cp:lastModifiedBy>
  <cp:revision>3</cp:revision>
  <dcterms:created xsi:type="dcterms:W3CDTF">2019-05-24T21:18:00Z</dcterms:created>
  <dcterms:modified xsi:type="dcterms:W3CDTF">2019-05-26T10:59:00Z</dcterms:modified>
</cp:coreProperties>
</file>