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68319" w14:textId="723CCCB4" w:rsidR="00D123DC" w:rsidRPr="003C0954" w:rsidRDefault="00D123DC" w:rsidP="00D123DC">
      <w:pPr>
        <w:spacing w:after="160" w:line="276" w:lineRule="auto"/>
        <w:jc w:val="center"/>
        <w:rPr>
          <w:b/>
          <w:bCs/>
          <w:color w:val="538135" w:themeColor="accent6" w:themeShade="BF"/>
          <w:sz w:val="40"/>
          <w:szCs w:val="32"/>
        </w:rPr>
      </w:pPr>
      <w:r w:rsidRPr="003C0954">
        <w:rPr>
          <w:b/>
          <w:bCs/>
          <w:color w:val="538135" w:themeColor="accent6" w:themeShade="BF"/>
          <w:sz w:val="40"/>
          <w:szCs w:val="32"/>
        </w:rPr>
        <w:t>eDNA Preservation Experiment II</w:t>
      </w:r>
    </w:p>
    <w:p w14:paraId="21860EC7" w14:textId="44B3C1D7" w:rsidR="00A33D9D" w:rsidRPr="003C0954" w:rsidRDefault="003C0954" w:rsidP="00D123DC">
      <w:pPr>
        <w:spacing w:after="160" w:line="276" w:lineRule="auto"/>
        <w:jc w:val="center"/>
        <w:rPr>
          <w:b/>
          <w:bCs/>
          <w:color w:val="538135" w:themeColor="accent6" w:themeShade="BF"/>
          <w:sz w:val="40"/>
          <w:szCs w:val="32"/>
        </w:rPr>
      </w:pPr>
      <w:r w:rsidRPr="003C0954">
        <w:rPr>
          <w:b/>
          <w:bCs/>
          <w:color w:val="538135" w:themeColor="accent6" w:themeShade="BF"/>
          <w:sz w:val="40"/>
          <w:szCs w:val="32"/>
        </w:rPr>
        <w:t>Ethanol 4°C</w:t>
      </w:r>
      <w:r w:rsidR="00A33D9D" w:rsidRPr="003C0954">
        <w:rPr>
          <w:b/>
          <w:bCs/>
          <w:color w:val="538135" w:themeColor="accent6" w:themeShade="BF"/>
          <w:sz w:val="40"/>
          <w:szCs w:val="32"/>
        </w:rPr>
        <w:t xml:space="preserve"> -- PCI</w:t>
      </w:r>
    </w:p>
    <w:p w14:paraId="017D3031" w14:textId="769FFAA3" w:rsidR="00D123DC" w:rsidRDefault="00D123DC" w:rsidP="00D123DC">
      <w:pPr>
        <w:spacing w:after="160" w:line="276" w:lineRule="auto"/>
        <w:jc w:val="center"/>
        <w:rPr>
          <w:b/>
          <w:bCs/>
        </w:rPr>
      </w:pPr>
      <w:r w:rsidRPr="00A33D9D">
        <w:rPr>
          <w:b/>
          <w:bCs/>
        </w:rPr>
        <w:t>Phenol-Chloroform-Isoamyl (PCI) Extraction Protocol</w:t>
      </w:r>
    </w:p>
    <w:p w14:paraId="725F2BEF" w14:textId="149E1E64" w:rsidR="003C0954" w:rsidRPr="003C0954" w:rsidRDefault="003C0954" w:rsidP="003C0954">
      <w:pPr>
        <w:spacing w:after="160" w:line="276" w:lineRule="auto"/>
        <w:jc w:val="center"/>
        <w:rPr>
          <w:sz w:val="18"/>
          <w:szCs w:val="14"/>
        </w:rPr>
      </w:pPr>
      <w:r w:rsidRPr="003C0954">
        <w:rPr>
          <w:sz w:val="18"/>
          <w:szCs w:val="14"/>
        </w:rPr>
        <w:t xml:space="preserve">Days 1-2 follows protocols of Piggott et al. 2016 and </w:t>
      </w:r>
      <w:proofErr w:type="spellStart"/>
      <w:r w:rsidRPr="003C0954">
        <w:rPr>
          <w:sz w:val="18"/>
          <w:szCs w:val="14"/>
        </w:rPr>
        <w:t>Deiner</w:t>
      </w:r>
      <w:proofErr w:type="spellEnd"/>
      <w:r w:rsidRPr="003C0954">
        <w:rPr>
          <w:sz w:val="18"/>
          <w:szCs w:val="14"/>
        </w:rPr>
        <w:t xml:space="preserve"> and </w:t>
      </w:r>
      <w:proofErr w:type="spellStart"/>
      <w:r w:rsidRPr="003C0954">
        <w:rPr>
          <w:sz w:val="18"/>
          <w:szCs w:val="14"/>
        </w:rPr>
        <w:t>Altermatt</w:t>
      </w:r>
      <w:proofErr w:type="spellEnd"/>
      <w:r w:rsidRPr="003C0954">
        <w:rPr>
          <w:sz w:val="18"/>
          <w:szCs w:val="14"/>
        </w:rPr>
        <w:t xml:space="preserve"> 2014. PCI protocol follows Renshaw et al. 2015</w:t>
      </w:r>
      <w:r w:rsidR="001373E9">
        <w:rPr>
          <w:sz w:val="18"/>
          <w:szCs w:val="14"/>
        </w:rPr>
        <w:t xml:space="preserve"> with an additional CI wash</w:t>
      </w:r>
      <w:r w:rsidRPr="003C0954">
        <w:rPr>
          <w:sz w:val="18"/>
          <w:szCs w:val="14"/>
        </w:rPr>
        <w:t>.</w:t>
      </w:r>
    </w:p>
    <w:p w14:paraId="5071BED9" w14:textId="59A37138" w:rsidR="00D123DC" w:rsidRDefault="00D123DC" w:rsidP="003C0954">
      <w:pPr>
        <w:spacing w:after="0" w:line="360" w:lineRule="auto"/>
        <w:ind w:firstLine="350"/>
        <w:rPr>
          <w:b/>
          <w:bCs/>
        </w:rPr>
      </w:pPr>
      <w:r w:rsidRPr="007E4A9F">
        <w:rPr>
          <w:b/>
          <w:bCs/>
        </w:rPr>
        <w:t>Day 1</w:t>
      </w:r>
    </w:p>
    <w:p w14:paraId="61F9C536" w14:textId="6E3B5E5D" w:rsidR="003C0954" w:rsidRPr="003C0954" w:rsidRDefault="003C0954" w:rsidP="003C0954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</w:rPr>
      </w:pPr>
      <w:r>
        <w:t>Remove ethanol using a filtered pipette tip. Let air dry overnight.</w:t>
      </w:r>
    </w:p>
    <w:p w14:paraId="5512B45F" w14:textId="6EAF8B40" w:rsidR="003C0954" w:rsidRDefault="003C0954" w:rsidP="003C0954">
      <w:pPr>
        <w:spacing w:before="240" w:after="0" w:line="360" w:lineRule="auto"/>
        <w:ind w:left="360" w:firstLine="0"/>
        <w:rPr>
          <w:b/>
          <w:bCs/>
        </w:rPr>
      </w:pPr>
      <w:r>
        <w:rPr>
          <w:b/>
          <w:bCs/>
        </w:rPr>
        <w:t>Day 2</w:t>
      </w:r>
    </w:p>
    <w:p w14:paraId="5F7E0E82" w14:textId="794D3DF5" w:rsidR="003C0954" w:rsidRPr="003C0954" w:rsidRDefault="003C0954" w:rsidP="003C0954">
      <w:pPr>
        <w:pStyle w:val="ListParagraph"/>
        <w:numPr>
          <w:ilvl w:val="0"/>
          <w:numId w:val="2"/>
        </w:numPr>
        <w:spacing w:after="160" w:line="360" w:lineRule="auto"/>
        <w:rPr>
          <w:b/>
          <w:bCs/>
        </w:rPr>
      </w:pPr>
      <w:r>
        <w:t xml:space="preserve">Add 500 </w:t>
      </w:r>
      <w:r>
        <w:t>µL</w:t>
      </w:r>
      <w:r>
        <w:t xml:space="preserve"> of tissue lysis buffer to each tube </w:t>
      </w:r>
      <w:r w:rsidRPr="00E367C6">
        <w:t>[100 mM Tris-HCl pH 8.0, 5 mM EDTA, 0.2% SDS, 200 mM NaCl</w:t>
      </w:r>
      <w:r w:rsidRPr="00E367C6">
        <w:rPr>
          <w:vertAlign w:val="subscript"/>
        </w:rPr>
        <w:t>2</w:t>
      </w:r>
      <w:r w:rsidRPr="00E367C6">
        <w:t>]</w:t>
      </w:r>
    </w:p>
    <w:p w14:paraId="30864BF0" w14:textId="6AD705BD" w:rsidR="003C0954" w:rsidRPr="003C0954" w:rsidRDefault="003C0954" w:rsidP="003C0954">
      <w:pPr>
        <w:pStyle w:val="ListParagraph"/>
        <w:numPr>
          <w:ilvl w:val="0"/>
          <w:numId w:val="2"/>
        </w:numPr>
        <w:spacing w:after="160" w:line="360" w:lineRule="auto"/>
        <w:rPr>
          <w:b/>
          <w:bCs/>
        </w:rPr>
      </w:pPr>
      <w:r w:rsidRPr="00E367C6">
        <w:rPr>
          <w:szCs w:val="28"/>
        </w:rPr>
        <w:t xml:space="preserve">Add 4 </w:t>
      </w:r>
      <w:r w:rsidRPr="00E367C6">
        <w:rPr>
          <w:szCs w:val="28"/>
        </w:rPr>
        <w:t>µL</w:t>
      </w:r>
      <w:r w:rsidRPr="00E367C6">
        <w:rPr>
          <w:szCs w:val="28"/>
        </w:rPr>
        <w:t xml:space="preserve"> of 20 mg</w:t>
      </w:r>
      <w:r>
        <w:t>/mL Proteinase K (final concentration = 0.16 mg/ml)</w:t>
      </w:r>
    </w:p>
    <w:p w14:paraId="56041361" w14:textId="54D276E7" w:rsidR="003C0954" w:rsidRPr="003C0954" w:rsidRDefault="003C0954" w:rsidP="003C0954">
      <w:pPr>
        <w:pStyle w:val="ListParagraph"/>
        <w:numPr>
          <w:ilvl w:val="0"/>
          <w:numId w:val="2"/>
        </w:numPr>
        <w:spacing w:after="160" w:line="360" w:lineRule="auto"/>
        <w:rPr>
          <w:b/>
          <w:bCs/>
        </w:rPr>
      </w:pPr>
      <w:r>
        <w:t>Vortex samples gently for 10 seconds</w:t>
      </w:r>
    </w:p>
    <w:p w14:paraId="29286F62" w14:textId="2212B083" w:rsidR="003C0954" w:rsidRPr="003C0954" w:rsidRDefault="003C0954" w:rsidP="003C0954">
      <w:pPr>
        <w:pStyle w:val="ListParagraph"/>
        <w:numPr>
          <w:ilvl w:val="0"/>
          <w:numId w:val="2"/>
        </w:numPr>
        <w:spacing w:before="240" w:after="160" w:line="360" w:lineRule="auto"/>
        <w:rPr>
          <w:b/>
          <w:bCs/>
        </w:rPr>
      </w:pPr>
      <w:r>
        <w:t>Incubate overnight at 55</w:t>
      </w:r>
      <w:r>
        <w:t>℃</w:t>
      </w:r>
      <w:r w:rsidR="00E367C6">
        <w:t xml:space="preserve"> in shaker</w:t>
      </w:r>
    </w:p>
    <w:p w14:paraId="44B434F6" w14:textId="77777777" w:rsidR="003C0954" w:rsidRPr="003C0954" w:rsidRDefault="003C0954" w:rsidP="003C0954">
      <w:pPr>
        <w:pStyle w:val="ListParagraph"/>
        <w:spacing w:before="240" w:after="160" w:line="360" w:lineRule="auto"/>
        <w:ind w:firstLine="0"/>
        <w:rPr>
          <w:b/>
          <w:bCs/>
          <w:sz w:val="16"/>
          <w:szCs w:val="12"/>
        </w:rPr>
      </w:pPr>
    </w:p>
    <w:p w14:paraId="579533EA" w14:textId="56E10283" w:rsidR="003C0954" w:rsidRPr="003C0954" w:rsidRDefault="003C0954" w:rsidP="003C0954">
      <w:pPr>
        <w:pStyle w:val="ListParagraph"/>
        <w:spacing w:before="240" w:after="0" w:line="360" w:lineRule="auto"/>
        <w:ind w:left="900" w:hanging="540"/>
        <w:rPr>
          <w:b/>
          <w:bCs/>
        </w:rPr>
      </w:pPr>
      <w:r w:rsidRPr="003C0954">
        <w:rPr>
          <w:b/>
          <w:bCs/>
        </w:rPr>
        <w:t>Day 3</w:t>
      </w:r>
    </w:p>
    <w:p w14:paraId="55448C3C" w14:textId="703958AC" w:rsidR="001613A5" w:rsidRDefault="003C0954" w:rsidP="00773B02">
      <w:pPr>
        <w:tabs>
          <w:tab w:val="left" w:pos="900"/>
        </w:tabs>
        <w:spacing w:after="0" w:line="360" w:lineRule="auto"/>
        <w:ind w:left="630" w:hanging="270"/>
      </w:pPr>
      <w:r>
        <w:t xml:space="preserve">1. </w:t>
      </w:r>
      <w:r>
        <w:tab/>
      </w:r>
      <w:bookmarkStart w:id="0" w:name="_GoBack"/>
      <w:bookmarkEnd w:id="0"/>
      <w:r w:rsidR="001613A5">
        <w:t>Remove PCI from refrigerator to acclimate to room temperature</w:t>
      </w:r>
    </w:p>
    <w:p w14:paraId="7AAC707D" w14:textId="1F1807F1" w:rsidR="00E367C6" w:rsidRDefault="00E367C6" w:rsidP="00D123DC">
      <w:pPr>
        <w:pStyle w:val="ListParagraph"/>
        <w:numPr>
          <w:ilvl w:val="0"/>
          <w:numId w:val="1"/>
        </w:numPr>
        <w:spacing w:after="160" w:line="360" w:lineRule="auto"/>
        <w:ind w:left="900" w:hanging="540"/>
      </w:pPr>
      <w:r>
        <w:t>Remove filter from tube</w:t>
      </w:r>
    </w:p>
    <w:p w14:paraId="1C51FED7" w14:textId="35538EE1" w:rsidR="00D123DC" w:rsidRDefault="00D123DC" w:rsidP="00D123DC">
      <w:pPr>
        <w:pStyle w:val="ListParagraph"/>
        <w:numPr>
          <w:ilvl w:val="0"/>
          <w:numId w:val="1"/>
        </w:numPr>
        <w:spacing w:after="160" w:line="360" w:lineRule="auto"/>
        <w:ind w:left="900" w:hanging="540"/>
      </w:pPr>
      <w:r>
        <w:t xml:space="preserve">Add </w:t>
      </w:r>
      <w:r w:rsidR="001373E9">
        <w:t>500</w:t>
      </w:r>
      <w:r>
        <w:t xml:space="preserve"> µL of </w:t>
      </w:r>
      <w:proofErr w:type="spellStart"/>
      <w:proofErr w:type="gramStart"/>
      <w:r>
        <w:t>phenol:chloroform</w:t>
      </w:r>
      <w:proofErr w:type="gramEnd"/>
      <w:r>
        <w:t>:isoamyl</w:t>
      </w:r>
      <w:proofErr w:type="spellEnd"/>
      <w:r>
        <w:t xml:space="preserve"> alcohol (25:24:1) to each tube</w:t>
      </w:r>
    </w:p>
    <w:p w14:paraId="10AA2EAA" w14:textId="77777777" w:rsidR="00D123DC" w:rsidRDefault="00D123DC" w:rsidP="00D123DC">
      <w:pPr>
        <w:pStyle w:val="ListParagraph"/>
        <w:numPr>
          <w:ilvl w:val="0"/>
          <w:numId w:val="1"/>
        </w:numPr>
        <w:spacing w:after="160" w:line="360" w:lineRule="auto"/>
        <w:ind w:left="900" w:hanging="540"/>
      </w:pPr>
      <w:r>
        <w:t>Vortex samples to thoroughly mix solution and filter for 10 seconds</w:t>
      </w:r>
    </w:p>
    <w:p w14:paraId="6BCCD7D8" w14:textId="77777777" w:rsidR="00D123DC" w:rsidRPr="00B26102" w:rsidRDefault="00D123DC" w:rsidP="00D123DC">
      <w:pPr>
        <w:pStyle w:val="ListParagraph"/>
        <w:numPr>
          <w:ilvl w:val="0"/>
          <w:numId w:val="1"/>
        </w:numPr>
        <w:spacing w:after="160" w:line="360" w:lineRule="auto"/>
        <w:ind w:left="900" w:hanging="540"/>
        <w:rPr>
          <w:color w:val="auto"/>
        </w:rPr>
      </w:pPr>
      <w:r w:rsidRPr="00B26102">
        <w:rPr>
          <w:color w:val="auto"/>
        </w:rPr>
        <w:t>Centrifuge tubes at 14,000 rpm for 5 minutes</w:t>
      </w:r>
    </w:p>
    <w:p w14:paraId="2C815A21" w14:textId="01F3A16C" w:rsidR="00D123DC" w:rsidRPr="00B26102" w:rsidRDefault="00D123DC" w:rsidP="00D123DC">
      <w:pPr>
        <w:pStyle w:val="ListParagraph"/>
        <w:numPr>
          <w:ilvl w:val="0"/>
          <w:numId w:val="1"/>
        </w:numPr>
        <w:spacing w:after="160" w:line="360" w:lineRule="auto"/>
        <w:ind w:left="900" w:hanging="540"/>
        <w:rPr>
          <w:color w:val="auto"/>
        </w:rPr>
      </w:pPr>
      <w:r w:rsidRPr="00B26102">
        <w:rPr>
          <w:color w:val="auto"/>
        </w:rPr>
        <w:t xml:space="preserve">Transfer </w:t>
      </w:r>
      <w:r w:rsidR="001373E9">
        <w:rPr>
          <w:color w:val="auto"/>
        </w:rPr>
        <w:t>450</w:t>
      </w:r>
      <w:r w:rsidRPr="00B26102">
        <w:rPr>
          <w:color w:val="auto"/>
        </w:rPr>
        <w:t xml:space="preserve"> µL of aqueous layer to new 2-mL microcentrifuge tubes</w:t>
      </w:r>
    </w:p>
    <w:p w14:paraId="796B63C0" w14:textId="3526FD04" w:rsidR="00D123DC" w:rsidRPr="00B26102" w:rsidRDefault="00D123DC" w:rsidP="00D123DC">
      <w:pPr>
        <w:pStyle w:val="ListParagraph"/>
        <w:numPr>
          <w:ilvl w:val="0"/>
          <w:numId w:val="1"/>
        </w:numPr>
        <w:spacing w:after="160" w:line="360" w:lineRule="auto"/>
        <w:ind w:left="900" w:hanging="540"/>
        <w:rPr>
          <w:color w:val="auto"/>
        </w:rPr>
      </w:pPr>
      <w:r w:rsidRPr="00B26102">
        <w:rPr>
          <w:color w:val="auto"/>
        </w:rPr>
        <w:t xml:space="preserve">Add </w:t>
      </w:r>
      <w:r w:rsidR="001373E9">
        <w:rPr>
          <w:color w:val="auto"/>
        </w:rPr>
        <w:t>450</w:t>
      </w:r>
      <w:r w:rsidRPr="00B26102">
        <w:rPr>
          <w:color w:val="auto"/>
        </w:rPr>
        <w:t xml:space="preserve"> µL of </w:t>
      </w:r>
      <w:proofErr w:type="spellStart"/>
      <w:proofErr w:type="gramStart"/>
      <w:r w:rsidRPr="00B26102">
        <w:rPr>
          <w:color w:val="auto"/>
        </w:rPr>
        <w:t>chloroform:isoamyl</w:t>
      </w:r>
      <w:proofErr w:type="spellEnd"/>
      <w:proofErr w:type="gramEnd"/>
      <w:r w:rsidRPr="00B26102">
        <w:rPr>
          <w:color w:val="auto"/>
        </w:rPr>
        <w:t xml:space="preserve"> alcohol (24:1) to each tube</w:t>
      </w:r>
      <w:r>
        <w:rPr>
          <w:color w:val="auto"/>
        </w:rPr>
        <w:t xml:space="preserve"> (1</w:t>
      </w:r>
      <w:r w:rsidRPr="00D123DC">
        <w:rPr>
          <w:color w:val="auto"/>
          <w:vertAlign w:val="superscript"/>
        </w:rPr>
        <w:t>st</w:t>
      </w:r>
      <w:r>
        <w:rPr>
          <w:color w:val="auto"/>
        </w:rPr>
        <w:t xml:space="preserve"> wash)</w:t>
      </w:r>
    </w:p>
    <w:p w14:paraId="27DEACB2" w14:textId="77777777" w:rsidR="00D123DC" w:rsidRPr="00B26102" w:rsidRDefault="00D123DC" w:rsidP="00D123DC">
      <w:pPr>
        <w:pStyle w:val="ListParagraph"/>
        <w:numPr>
          <w:ilvl w:val="0"/>
          <w:numId w:val="1"/>
        </w:numPr>
        <w:spacing w:after="160" w:line="360" w:lineRule="auto"/>
        <w:ind w:left="900" w:hanging="540"/>
        <w:rPr>
          <w:color w:val="auto"/>
        </w:rPr>
      </w:pPr>
      <w:r w:rsidRPr="00B26102">
        <w:rPr>
          <w:color w:val="auto"/>
        </w:rPr>
        <w:t>Vortex samples for 5 seconds</w:t>
      </w:r>
    </w:p>
    <w:p w14:paraId="2493EA87" w14:textId="3DF91148" w:rsidR="00D123DC" w:rsidRDefault="00D123DC" w:rsidP="00D123DC">
      <w:pPr>
        <w:pStyle w:val="ListParagraph"/>
        <w:numPr>
          <w:ilvl w:val="0"/>
          <w:numId w:val="1"/>
        </w:numPr>
        <w:spacing w:after="160" w:line="360" w:lineRule="auto"/>
        <w:ind w:left="900" w:hanging="540"/>
        <w:rPr>
          <w:color w:val="auto"/>
        </w:rPr>
      </w:pPr>
      <w:r w:rsidRPr="00B26102">
        <w:rPr>
          <w:color w:val="auto"/>
        </w:rPr>
        <w:t>Centrifuge tubes at 14,000 rpm for 5 minutes</w:t>
      </w:r>
    </w:p>
    <w:p w14:paraId="2E6CD46E" w14:textId="75A01AC0" w:rsidR="001613A5" w:rsidRPr="00B26102" w:rsidRDefault="001613A5" w:rsidP="001613A5">
      <w:pPr>
        <w:pStyle w:val="ListParagraph"/>
        <w:numPr>
          <w:ilvl w:val="0"/>
          <w:numId w:val="1"/>
        </w:numPr>
        <w:spacing w:after="160" w:line="360" w:lineRule="auto"/>
        <w:ind w:left="900" w:hanging="540"/>
        <w:rPr>
          <w:color w:val="auto"/>
        </w:rPr>
      </w:pPr>
      <w:r w:rsidRPr="00B26102">
        <w:rPr>
          <w:color w:val="auto"/>
        </w:rPr>
        <w:t xml:space="preserve">Transfer </w:t>
      </w:r>
      <w:r w:rsidR="001373E9">
        <w:rPr>
          <w:color w:val="auto"/>
        </w:rPr>
        <w:t>450</w:t>
      </w:r>
      <w:r w:rsidRPr="00B26102">
        <w:rPr>
          <w:color w:val="auto"/>
        </w:rPr>
        <w:t xml:space="preserve"> µL of aqueous layer to new 2-mL microcentrifuge tubes</w:t>
      </w:r>
    </w:p>
    <w:p w14:paraId="6420F6EF" w14:textId="4FD38F6E" w:rsidR="00D123DC" w:rsidRPr="00B26102" w:rsidRDefault="00D123DC" w:rsidP="00D123DC">
      <w:pPr>
        <w:pStyle w:val="ListParagraph"/>
        <w:numPr>
          <w:ilvl w:val="0"/>
          <w:numId w:val="1"/>
        </w:numPr>
        <w:spacing w:after="160" w:line="360" w:lineRule="auto"/>
        <w:ind w:left="900" w:hanging="540"/>
        <w:rPr>
          <w:color w:val="auto"/>
        </w:rPr>
      </w:pPr>
      <w:r w:rsidRPr="00B26102">
        <w:rPr>
          <w:color w:val="auto"/>
        </w:rPr>
        <w:t xml:space="preserve">Add </w:t>
      </w:r>
      <w:r w:rsidR="001373E9">
        <w:rPr>
          <w:color w:val="auto"/>
        </w:rPr>
        <w:t>450</w:t>
      </w:r>
      <w:r w:rsidRPr="00B26102">
        <w:rPr>
          <w:color w:val="auto"/>
        </w:rPr>
        <w:t xml:space="preserve"> µL of </w:t>
      </w:r>
      <w:proofErr w:type="spellStart"/>
      <w:proofErr w:type="gramStart"/>
      <w:r w:rsidRPr="00B26102">
        <w:rPr>
          <w:color w:val="auto"/>
        </w:rPr>
        <w:t>chloroform:isoamyl</w:t>
      </w:r>
      <w:proofErr w:type="spellEnd"/>
      <w:proofErr w:type="gramEnd"/>
      <w:r w:rsidRPr="00B26102">
        <w:rPr>
          <w:color w:val="auto"/>
        </w:rPr>
        <w:t xml:space="preserve"> alcohol (24:1) to each tube</w:t>
      </w:r>
      <w:r>
        <w:rPr>
          <w:color w:val="auto"/>
        </w:rPr>
        <w:t xml:space="preserve"> (2</w:t>
      </w:r>
      <w:r w:rsidRPr="00D123DC">
        <w:rPr>
          <w:color w:val="auto"/>
          <w:vertAlign w:val="superscript"/>
        </w:rPr>
        <w:t>nd</w:t>
      </w:r>
      <w:r>
        <w:rPr>
          <w:color w:val="auto"/>
        </w:rPr>
        <w:t xml:space="preserve"> wash)</w:t>
      </w:r>
    </w:p>
    <w:p w14:paraId="5FAE0930" w14:textId="77777777" w:rsidR="00D123DC" w:rsidRPr="00B26102" w:rsidRDefault="00D123DC" w:rsidP="00D123DC">
      <w:pPr>
        <w:pStyle w:val="ListParagraph"/>
        <w:numPr>
          <w:ilvl w:val="0"/>
          <w:numId w:val="1"/>
        </w:numPr>
        <w:spacing w:after="160" w:line="360" w:lineRule="auto"/>
        <w:ind w:left="900" w:hanging="540"/>
        <w:rPr>
          <w:color w:val="auto"/>
        </w:rPr>
      </w:pPr>
      <w:r w:rsidRPr="00B26102">
        <w:rPr>
          <w:color w:val="auto"/>
        </w:rPr>
        <w:t>Vortex samples for 5 seconds</w:t>
      </w:r>
    </w:p>
    <w:p w14:paraId="32A35287" w14:textId="77777777" w:rsidR="00D123DC" w:rsidRPr="00B26102" w:rsidRDefault="00D123DC" w:rsidP="00D123DC">
      <w:pPr>
        <w:pStyle w:val="ListParagraph"/>
        <w:numPr>
          <w:ilvl w:val="0"/>
          <w:numId w:val="1"/>
        </w:numPr>
        <w:spacing w:after="160" w:line="360" w:lineRule="auto"/>
        <w:ind w:left="900" w:hanging="540"/>
        <w:rPr>
          <w:color w:val="auto"/>
        </w:rPr>
      </w:pPr>
      <w:r w:rsidRPr="00B26102">
        <w:rPr>
          <w:color w:val="auto"/>
        </w:rPr>
        <w:t>Centrifuge tubes at 14,000 rpm for 5 minutes</w:t>
      </w:r>
    </w:p>
    <w:p w14:paraId="599909EB" w14:textId="79207F7F" w:rsidR="00D123DC" w:rsidRPr="00B26102" w:rsidRDefault="00D123DC" w:rsidP="00D123DC">
      <w:pPr>
        <w:pStyle w:val="ListParagraph"/>
        <w:numPr>
          <w:ilvl w:val="0"/>
          <w:numId w:val="1"/>
        </w:numPr>
        <w:spacing w:after="160" w:line="360" w:lineRule="auto"/>
        <w:ind w:left="900" w:hanging="540"/>
        <w:rPr>
          <w:color w:val="auto"/>
        </w:rPr>
      </w:pPr>
      <w:r w:rsidRPr="00B26102">
        <w:rPr>
          <w:color w:val="auto"/>
        </w:rPr>
        <w:t xml:space="preserve">Transfer </w:t>
      </w:r>
      <w:r w:rsidR="001373E9">
        <w:rPr>
          <w:color w:val="auto"/>
        </w:rPr>
        <w:t>400</w:t>
      </w:r>
      <w:r w:rsidRPr="00B26102">
        <w:rPr>
          <w:color w:val="auto"/>
        </w:rPr>
        <w:t xml:space="preserve"> µL of aqueous layer to new 2-mL microcentrifuge tubes</w:t>
      </w:r>
    </w:p>
    <w:p w14:paraId="5F1E6425" w14:textId="7532FACC" w:rsidR="00D123DC" w:rsidRPr="00B26102" w:rsidRDefault="00D123DC" w:rsidP="00D123DC">
      <w:pPr>
        <w:pStyle w:val="ListParagraph"/>
        <w:numPr>
          <w:ilvl w:val="0"/>
          <w:numId w:val="1"/>
        </w:numPr>
        <w:spacing w:after="160" w:line="360" w:lineRule="auto"/>
        <w:ind w:left="900" w:hanging="540"/>
        <w:rPr>
          <w:color w:val="auto"/>
        </w:rPr>
      </w:pPr>
      <w:r w:rsidRPr="00B26102">
        <w:rPr>
          <w:color w:val="auto"/>
        </w:rPr>
        <w:t xml:space="preserve"> Add 1.</w:t>
      </w:r>
      <w:r w:rsidR="001373E9">
        <w:rPr>
          <w:color w:val="auto"/>
        </w:rPr>
        <w:t>1</w:t>
      </w:r>
      <w:r w:rsidRPr="00B26102">
        <w:rPr>
          <w:color w:val="auto"/>
        </w:rPr>
        <w:t xml:space="preserve"> mL of 100% (200 proof)</w:t>
      </w:r>
      <w:r>
        <w:rPr>
          <w:color w:val="auto"/>
        </w:rPr>
        <w:t xml:space="preserve"> </w:t>
      </w:r>
      <w:r w:rsidRPr="00581D1C">
        <w:rPr>
          <w:b/>
          <w:bCs/>
          <w:color w:val="auto"/>
        </w:rPr>
        <w:t>ice-cold</w:t>
      </w:r>
      <w:r w:rsidRPr="00B26102">
        <w:rPr>
          <w:color w:val="auto"/>
        </w:rPr>
        <w:t xml:space="preserve"> ethanol to each tube</w:t>
      </w:r>
    </w:p>
    <w:p w14:paraId="2BF4CF3C" w14:textId="77777777" w:rsidR="00D123DC" w:rsidRPr="00B26102" w:rsidRDefault="00D123DC" w:rsidP="00D123DC">
      <w:pPr>
        <w:pStyle w:val="ListParagraph"/>
        <w:numPr>
          <w:ilvl w:val="0"/>
          <w:numId w:val="1"/>
        </w:numPr>
        <w:spacing w:after="160" w:line="360" w:lineRule="auto"/>
        <w:ind w:left="900" w:hanging="540"/>
        <w:rPr>
          <w:color w:val="auto"/>
        </w:rPr>
      </w:pPr>
      <w:r w:rsidRPr="00B26102">
        <w:rPr>
          <w:color w:val="auto"/>
        </w:rPr>
        <w:t xml:space="preserve"> Add 20 µL of 5 M NaCl to each tube</w:t>
      </w:r>
    </w:p>
    <w:p w14:paraId="69BF0AEF" w14:textId="77777777" w:rsidR="00D123DC" w:rsidRPr="00B26102" w:rsidRDefault="00D123DC" w:rsidP="00D123DC">
      <w:pPr>
        <w:pStyle w:val="ListParagraph"/>
        <w:numPr>
          <w:ilvl w:val="0"/>
          <w:numId w:val="1"/>
        </w:numPr>
        <w:spacing w:after="160" w:line="360" w:lineRule="auto"/>
        <w:ind w:left="900" w:hanging="540"/>
        <w:rPr>
          <w:color w:val="auto"/>
        </w:rPr>
      </w:pPr>
      <w:r w:rsidRPr="00B26102">
        <w:rPr>
          <w:color w:val="auto"/>
        </w:rPr>
        <w:t>Precipitate samples at -20℃ overnight</w:t>
      </w:r>
    </w:p>
    <w:p w14:paraId="6113605E" w14:textId="0F47C4F6" w:rsidR="00D123DC" w:rsidRPr="00B26102" w:rsidRDefault="00D123DC" w:rsidP="001373E9">
      <w:pPr>
        <w:spacing w:after="160" w:line="360" w:lineRule="auto"/>
        <w:ind w:firstLine="350"/>
        <w:rPr>
          <w:b/>
          <w:bCs/>
          <w:color w:val="auto"/>
        </w:rPr>
      </w:pPr>
      <w:r w:rsidRPr="00B26102">
        <w:rPr>
          <w:b/>
          <w:bCs/>
          <w:color w:val="auto"/>
        </w:rPr>
        <w:t xml:space="preserve">Day </w:t>
      </w:r>
      <w:r w:rsidR="001373E9">
        <w:rPr>
          <w:b/>
          <w:bCs/>
          <w:color w:val="auto"/>
        </w:rPr>
        <w:t>4</w:t>
      </w:r>
    </w:p>
    <w:p w14:paraId="3F64E56B" w14:textId="77777777" w:rsidR="00D123DC" w:rsidRPr="00B26102" w:rsidRDefault="00D123DC" w:rsidP="00D123DC">
      <w:pPr>
        <w:pStyle w:val="ListParagraph"/>
        <w:numPr>
          <w:ilvl w:val="0"/>
          <w:numId w:val="1"/>
        </w:numPr>
        <w:spacing w:after="160" w:line="360" w:lineRule="auto"/>
        <w:ind w:left="900" w:hanging="540"/>
        <w:rPr>
          <w:color w:val="auto"/>
        </w:rPr>
      </w:pPr>
      <w:r w:rsidRPr="00B26102">
        <w:rPr>
          <w:color w:val="auto"/>
        </w:rPr>
        <w:t>Centrifuge tubes at 14,000 rpm for 10 minutes</w:t>
      </w:r>
    </w:p>
    <w:p w14:paraId="1CC20999" w14:textId="77777777" w:rsidR="00D123DC" w:rsidRDefault="00D123DC" w:rsidP="00D123DC">
      <w:pPr>
        <w:pStyle w:val="ListParagraph"/>
        <w:numPr>
          <w:ilvl w:val="0"/>
          <w:numId w:val="1"/>
        </w:numPr>
        <w:spacing w:after="160" w:line="360" w:lineRule="auto"/>
        <w:ind w:left="900" w:hanging="540"/>
      </w:pPr>
      <w:r w:rsidRPr="00B26102">
        <w:rPr>
          <w:color w:val="auto"/>
        </w:rPr>
        <w:t xml:space="preserve">Decant liquid using a filtered pipette tip, </w:t>
      </w:r>
      <w:r w:rsidRPr="00B26102">
        <w:rPr>
          <w:b/>
          <w:bCs/>
          <w:color w:val="auto"/>
        </w:rPr>
        <w:t xml:space="preserve">making </w:t>
      </w:r>
      <w:r w:rsidRPr="007E4A9F">
        <w:rPr>
          <w:b/>
          <w:bCs/>
        </w:rPr>
        <w:t>sure not to disrupt the pellet</w:t>
      </w:r>
    </w:p>
    <w:p w14:paraId="5AF6F03F" w14:textId="77777777" w:rsidR="00D123DC" w:rsidRDefault="00D123DC" w:rsidP="00D123DC">
      <w:pPr>
        <w:pStyle w:val="ListParagraph"/>
        <w:numPr>
          <w:ilvl w:val="0"/>
          <w:numId w:val="1"/>
        </w:numPr>
        <w:spacing w:after="160" w:line="360" w:lineRule="auto"/>
        <w:ind w:left="900" w:hanging="540"/>
      </w:pPr>
      <w:r>
        <w:t xml:space="preserve">Dry pellets in a </w:t>
      </w:r>
      <w:proofErr w:type="spellStart"/>
      <w:r>
        <w:t>vacuufuge</w:t>
      </w:r>
      <w:proofErr w:type="spellEnd"/>
      <w:r>
        <w:t xml:space="preserve"> at 45°C for 15 min</w:t>
      </w:r>
    </w:p>
    <w:p w14:paraId="4E6B8D88" w14:textId="77777777" w:rsidR="00D123DC" w:rsidRDefault="00D123DC" w:rsidP="00D123DC">
      <w:pPr>
        <w:pStyle w:val="ListParagraph"/>
        <w:numPr>
          <w:ilvl w:val="0"/>
          <w:numId w:val="1"/>
        </w:numPr>
        <w:spacing w:after="160" w:line="360" w:lineRule="auto"/>
        <w:ind w:left="900" w:hanging="540"/>
      </w:pPr>
      <w:r>
        <w:t>Air dry until no visible liquid remains</w:t>
      </w:r>
    </w:p>
    <w:p w14:paraId="0F2182C9" w14:textId="77777777" w:rsidR="00D123DC" w:rsidRDefault="00D123DC" w:rsidP="00D123DC">
      <w:pPr>
        <w:pStyle w:val="ListParagraph"/>
        <w:numPr>
          <w:ilvl w:val="0"/>
          <w:numId w:val="1"/>
        </w:numPr>
        <w:spacing w:after="160" w:line="259" w:lineRule="auto"/>
        <w:ind w:left="900" w:hanging="540"/>
      </w:pPr>
      <w:r>
        <w:t>Rehydrate pellets in 100 µL of 1xTE Buffer</w:t>
      </w:r>
    </w:p>
    <w:p w14:paraId="626B2284" w14:textId="77777777" w:rsidR="00690005" w:rsidRDefault="00690005"/>
    <w:sectPr w:rsidR="00690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71BE4"/>
    <w:multiLevelType w:val="hybridMultilevel"/>
    <w:tmpl w:val="7AE4DBB6"/>
    <w:lvl w:ilvl="0" w:tplc="5D2829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337C1"/>
    <w:multiLevelType w:val="hybridMultilevel"/>
    <w:tmpl w:val="790E86B0"/>
    <w:lvl w:ilvl="0" w:tplc="73AC23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3DC"/>
    <w:rsid w:val="00007AB0"/>
    <w:rsid w:val="001373E9"/>
    <w:rsid w:val="001613A5"/>
    <w:rsid w:val="003C0954"/>
    <w:rsid w:val="00690005"/>
    <w:rsid w:val="00773B02"/>
    <w:rsid w:val="00A33D9D"/>
    <w:rsid w:val="00C544BC"/>
    <w:rsid w:val="00D123DC"/>
    <w:rsid w:val="00E3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16433"/>
  <w15:chartTrackingRefBased/>
  <w15:docId w15:val="{2080106A-8CCD-4D5F-B027-981FED68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3DC"/>
    <w:pPr>
      <w:spacing w:after="3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Tomke</dc:creator>
  <cp:keywords/>
  <dc:description/>
  <cp:lastModifiedBy>Tomke, Sarah A.</cp:lastModifiedBy>
  <cp:revision>2</cp:revision>
  <cp:lastPrinted>2022-05-24T15:00:00Z</cp:lastPrinted>
  <dcterms:created xsi:type="dcterms:W3CDTF">2022-05-24T15:47:00Z</dcterms:created>
  <dcterms:modified xsi:type="dcterms:W3CDTF">2022-05-24T15:47:00Z</dcterms:modified>
</cp:coreProperties>
</file>