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630F323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E55D18">
        <w:rPr>
          <w:rFonts w:ascii="Times New Roman" w:eastAsia="ＭＳ Ｐゴシック" w:hAnsi="Times New Roman" w:cs="Times New Roman" w:hint="eastAsia"/>
          <w:kern w:val="0"/>
          <w:sz w:val="24"/>
          <w:szCs w:val="24"/>
        </w:rPr>
        <w:t>4</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1D234A3A" w:rsidR="00F87F32" w:rsidRDefault="00511DA3" w:rsidP="00511DA3">
      <w:r>
        <w:rPr>
          <w:rFonts w:hint="eastAsia"/>
        </w:rPr>
        <w:t xml:space="preserve">　私は、これまで</w:t>
      </w:r>
      <w:r w:rsidR="00F87F32">
        <w:rPr>
          <w:rFonts w:hint="eastAsia"/>
        </w:rPr>
        <w:t>習熟</w:t>
      </w:r>
      <w:r>
        <w:rPr>
          <w:rFonts w:hint="eastAsia"/>
        </w:rPr>
        <w:t>してきたデータサイエンスを応用し、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63758512"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、データサイエンスや環境経済モデルの開発を以て日本社会の抱える諸問題を解決することを目的として、こ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Pr="00A91124">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その説明に関する</w:t>
      </w:r>
      <w:r w:rsidRPr="00A91124">
        <w:rPr>
          <w:rFonts w:ascii="Times New Roman" w:hAnsi="Times New Roman" w:cs="Times New Roman"/>
          <w:bCs/>
          <w:sz w:val="24"/>
          <w:szCs w:val="24"/>
        </w:rPr>
        <w:t>PowerPoint</w:t>
      </w:r>
      <w:r w:rsidRPr="00A91124">
        <w:rPr>
          <w:rFonts w:ascii="ＭＳ Ｐ明朝" w:hAnsi="ＭＳ Ｐ明朝" w:hint="eastAsia"/>
          <w:bCs/>
          <w:szCs w:val="21"/>
        </w:rPr>
        <w:t>を作成した。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679BD257" w:rsidR="00B53399" w:rsidRPr="00A91124" w:rsidRDefault="00B53399" w:rsidP="00A9112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のロー</w:t>
            </w:r>
            <w:r w:rsidRPr="00A203AC">
              <w:rPr>
                <w:rFonts w:ascii="ＭＳ Ｐ明朝" w:hAnsi="ＭＳ Ｐ明朝"/>
                <w:szCs w:val="21"/>
              </w:rPr>
              <w:t>データ取得</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21668097" w:rsidR="00E40F96" w:rsidRPr="00694CBC" w:rsidRDefault="005553C1" w:rsidP="00E40F96">
      <w:pPr>
        <w:pStyle w:val="a5"/>
        <w:numPr>
          <w:ilvl w:val="0"/>
          <w:numId w:val="13"/>
        </w:numPr>
        <w:ind w:leftChars="0"/>
        <w:rPr>
          <w:rFonts w:ascii="ＭＳ Ｐ明朝" w:hAnsi="ＭＳ Ｐ明朝"/>
          <w:szCs w:val="21"/>
        </w:rPr>
      </w:pPr>
      <w:r>
        <w:rPr>
          <w:rFonts w:ascii="ＭＳ Ｐ明朝" w:hAnsi="ＭＳ Ｐ明朝" w:hint="eastAsia"/>
          <w:szCs w:val="21"/>
        </w:rPr>
        <w:t>客先</w:t>
      </w:r>
      <w:r w:rsidR="00E40F96" w:rsidRPr="00694CBC">
        <w:rPr>
          <w:rFonts w:ascii="ＭＳ Ｐ明朝" w:hAnsi="ＭＳ Ｐ明朝" w:hint="eastAsia"/>
          <w:szCs w:val="21"/>
        </w:rPr>
        <w:t>常駐先のプロジェクト・マネージャーの下、</w:t>
      </w:r>
      <w:r w:rsidR="002173C1" w:rsidRPr="002173C1">
        <w:rPr>
          <w:rFonts w:ascii="Times New Roman" w:hAnsi="Times New Roman" w:cs="Times New Roman"/>
          <w:sz w:val="24"/>
          <w:szCs w:val="24"/>
        </w:rPr>
        <w:t>Data Science</w:t>
      </w:r>
      <w:r w:rsidR="00E40F96" w:rsidRPr="00694CBC">
        <w:rPr>
          <w:rFonts w:ascii="ＭＳ Ｐ明朝" w:hAnsi="ＭＳ Ｐ明朝" w:hint="eastAsia"/>
          <w:szCs w:val="21"/>
        </w:rPr>
        <w:t>に係る技術顧問を</w:t>
      </w:r>
      <w:r w:rsidRPr="005553C1">
        <w:rPr>
          <w:rFonts w:ascii="Times New Roman" w:hAnsi="Times New Roman" w:cs="Times New Roman"/>
          <w:sz w:val="24"/>
          <w:szCs w:val="24"/>
        </w:rPr>
        <w:t>SES</w:t>
      </w:r>
      <w:r>
        <w:rPr>
          <w:rFonts w:ascii="ＭＳ Ｐ明朝" w:hAnsi="ＭＳ Ｐ明朝" w:hint="eastAsia"/>
          <w:szCs w:val="21"/>
        </w:rPr>
        <w:t>として</w:t>
      </w:r>
      <w:r w:rsidR="00E40F96" w:rsidRPr="00694CBC">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動学的応用一般均衡モデル</w:t>
      </w:r>
    </w:p>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4BDAAE3D" w14:textId="1347BA39" w:rsidR="008847AF" w:rsidRDefault="00061A44" w:rsidP="008847AF">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動的マクロ計量モデル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77777777"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5C592B"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3B0CAA9"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088E7239" w14:textId="77777777" w:rsidR="00AD46ED" w:rsidRPr="00A60A48" w:rsidRDefault="005C592B"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Notebooks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5BC0BB5D" w14:textId="5D0B2040" w:rsidR="00AD46ED" w:rsidRPr="00A60A48" w:rsidRDefault="00AD46ED" w:rsidP="00AD46ED">
      <w:pPr>
        <w:widowControl/>
        <w:numPr>
          <w:ilvl w:val="1"/>
          <w:numId w:val="11"/>
        </w:numPr>
        <w:jc w:val="left"/>
        <w:textAlignment w:val="baseline"/>
        <w:rPr>
          <w:rFonts w:ascii="Times New Roman" w:hAnsi="Times New Roman" w:cs="Times New Roman"/>
          <w:kern w:val="0"/>
          <w:sz w:val="24"/>
          <w:szCs w:val="24"/>
        </w:rPr>
      </w:pPr>
      <w:r w:rsidRPr="00A60A48">
        <w:rPr>
          <w:rFonts w:ascii="Times New Roman" w:hAnsi="Times New Roman" w:cs="Times New Roman"/>
          <w:kern w:val="0"/>
          <w:sz w:val="24"/>
          <w:szCs w:val="24"/>
        </w:rPr>
        <w:t xml:space="preserve">Solo </w:t>
      </w:r>
      <w:r w:rsidR="00D71158">
        <w:rPr>
          <w:rFonts w:ascii="Times New Roman" w:hAnsi="Times New Roman" w:cs="Times New Roman"/>
          <w:kern w:val="0"/>
          <w:sz w:val="24"/>
          <w:szCs w:val="24"/>
        </w:rPr>
        <w:t>2</w:t>
      </w:r>
      <w:r w:rsidRPr="00A60A48">
        <w:rPr>
          <w:rFonts w:ascii="Times New Roman" w:hAnsi="Times New Roman" w:cs="Times New Roman"/>
          <w:kern w:val="0"/>
          <w:sz w:val="24"/>
          <w:szCs w:val="24"/>
        </w:rPr>
        <w:t xml:space="preserve"> Silver </w:t>
      </w:r>
      <w:r w:rsidR="00F82118">
        <w:rPr>
          <w:rFonts w:ascii="Times New Roman" w:hAnsi="Times New Roman" w:cs="Times New Roman"/>
          <w:kern w:val="0"/>
          <w:sz w:val="24"/>
          <w:szCs w:val="24"/>
        </w:rPr>
        <w:t>+</w:t>
      </w:r>
      <w:r w:rsidRPr="00A60A48">
        <w:rPr>
          <w:rFonts w:ascii="Times New Roman" w:hAnsi="Times New Roman" w:cs="Times New Roman"/>
          <w:kern w:val="0"/>
          <w:sz w:val="24"/>
          <w:szCs w:val="24"/>
        </w:rPr>
        <w:t xml:space="preserve"> </w:t>
      </w:r>
      <w:r w:rsidR="00F82118">
        <w:rPr>
          <w:rFonts w:ascii="Times New Roman" w:hAnsi="Times New Roman" w:cs="Times New Roman"/>
          <w:kern w:val="0"/>
          <w:sz w:val="24"/>
          <w:szCs w:val="24"/>
        </w:rPr>
        <w:t>7</w:t>
      </w:r>
      <w:r w:rsidRPr="00A60A48">
        <w:rPr>
          <w:rFonts w:ascii="Times New Roman" w:hAnsi="Times New Roman" w:cs="Times New Roman"/>
          <w:kern w:val="0"/>
          <w:sz w:val="24"/>
          <w:szCs w:val="24"/>
        </w:rPr>
        <w:t xml:space="preserve"> Bronze Medals </w:t>
      </w:r>
    </w:p>
    <w:p w14:paraId="1D59CAF0" w14:textId="77777777" w:rsidR="00D71158" w:rsidRDefault="00AD46ED" w:rsidP="007D0117">
      <w:pPr>
        <w:widowControl/>
        <w:numPr>
          <w:ilvl w:val="1"/>
          <w:numId w:val="11"/>
        </w:numPr>
        <w:jc w:val="left"/>
        <w:textAlignment w:val="baseline"/>
        <w:rPr>
          <w:rFonts w:ascii="Times New Roman" w:hAnsi="Times New Roman" w:cs="Times New Roman"/>
          <w:kern w:val="0"/>
          <w:sz w:val="24"/>
          <w:szCs w:val="24"/>
        </w:rPr>
      </w:pPr>
      <w:r w:rsidRPr="00D71158">
        <w:rPr>
          <w:rFonts w:ascii="Times New Roman" w:hAnsi="Times New Roman" w:cs="Times New Roman"/>
          <w:kern w:val="0"/>
          <w:sz w:val="24"/>
          <w:szCs w:val="24"/>
        </w:rPr>
        <w:t xml:space="preserve">Highest Rank: </w:t>
      </w:r>
      <w:r w:rsidR="00F82118" w:rsidRPr="00D71158">
        <w:rPr>
          <w:rFonts w:ascii="Times New Roman" w:hAnsi="Times New Roman" w:cs="Times New Roman"/>
          <w:kern w:val="0"/>
          <w:sz w:val="24"/>
          <w:szCs w:val="24"/>
        </w:rPr>
        <w:t xml:space="preserve">Top </w:t>
      </w:r>
      <w:r w:rsidR="00D71158" w:rsidRPr="00D71158">
        <w:rPr>
          <w:rFonts w:ascii="Times New Roman" w:hAnsi="Times New Roman" w:cs="Times New Roman"/>
          <w:kern w:val="0"/>
          <w:sz w:val="24"/>
          <w:szCs w:val="24"/>
        </w:rPr>
        <w:t>0.334% (548/161198)</w:t>
      </w:r>
      <w:r w:rsidR="00D71158" w:rsidRPr="00D71158">
        <w:rPr>
          <w:rFonts w:ascii="Times New Roman" w:hAnsi="Times New Roman" w:cs="Times New Roman"/>
          <w:kern w:val="0"/>
          <w:sz w:val="24"/>
          <w:szCs w:val="24"/>
        </w:rPr>
        <w:t xml:space="preserve"> </w:t>
      </w:r>
    </w:p>
    <w:p w14:paraId="48BE30C9" w14:textId="421AE897" w:rsidR="00AD46ED" w:rsidRPr="00D71158" w:rsidRDefault="00AD46ED" w:rsidP="007D0117">
      <w:pPr>
        <w:widowControl/>
        <w:numPr>
          <w:ilvl w:val="1"/>
          <w:numId w:val="11"/>
        </w:numPr>
        <w:jc w:val="left"/>
        <w:textAlignment w:val="baseline"/>
        <w:rPr>
          <w:rFonts w:ascii="Times New Roman" w:hAnsi="Times New Roman" w:cs="Times New Roman"/>
          <w:kern w:val="0"/>
          <w:sz w:val="24"/>
          <w:szCs w:val="24"/>
        </w:rPr>
      </w:pPr>
      <w:r w:rsidRPr="00D71158">
        <w:rPr>
          <w:rFonts w:ascii="Times New Roman" w:hAnsi="Times New Roman" w:cs="Times New Roman"/>
          <w:kern w:val="0"/>
          <w:sz w:val="24"/>
          <w:szCs w:val="24"/>
        </w:rPr>
        <w:t xml:space="preserve">Discussion </w:t>
      </w:r>
      <w:r w:rsidR="00D71158" w:rsidRPr="00D71158">
        <w:rPr>
          <w:rFonts w:ascii="Times New Roman" w:hAnsi="Times New Roman" w:cs="Times New Roman"/>
          <w:kern w:val="0"/>
          <w:sz w:val="24"/>
          <w:szCs w:val="24"/>
        </w:rPr>
        <w:t xml:space="preserve">Solo </w:t>
      </w:r>
      <w:r w:rsidRPr="00D71158">
        <w:rPr>
          <w:rFonts w:ascii="Times New Roman" w:hAnsi="Times New Roman" w:cs="Times New Roman"/>
          <w:kern w:val="0"/>
          <w:sz w:val="24"/>
          <w:szCs w:val="24"/>
        </w:rPr>
        <w:t>1</w:t>
      </w:r>
      <w:r w:rsidR="00D71158" w:rsidRPr="00D71158">
        <w:rPr>
          <w:rFonts w:ascii="Times New Roman" w:hAnsi="Times New Roman" w:cs="Times New Roman"/>
          <w:kern w:val="0"/>
          <w:sz w:val="24"/>
          <w:szCs w:val="24"/>
        </w:rPr>
        <w:t>3</w:t>
      </w:r>
      <w:r w:rsidRPr="00D71158">
        <w:rPr>
          <w:rFonts w:ascii="Times New Roman" w:hAnsi="Times New Roman" w:cs="Times New Roman"/>
          <w:kern w:val="0"/>
          <w:sz w:val="24"/>
          <w:szCs w:val="24"/>
        </w:rPr>
        <w:t xml:space="preserve"> Bronze Medals </w:t>
      </w:r>
    </w:p>
    <w:p w14:paraId="4362706D" w14:textId="39265B71" w:rsidR="00AD46ED" w:rsidRPr="00A60A48" w:rsidRDefault="005C592B" w:rsidP="00AD46ED">
      <w:pPr>
        <w:widowControl/>
        <w:numPr>
          <w:ilvl w:val="0"/>
          <w:numId w:val="11"/>
        </w:numPr>
        <w:jc w:val="left"/>
        <w:textAlignment w:val="baseline"/>
        <w:rPr>
          <w:rFonts w:ascii="ＭＳ Ｐ明朝" w:hAnsi="ＭＳ Ｐ明朝" w:cs="Arial"/>
          <w:kern w:val="0"/>
          <w:szCs w:val="21"/>
        </w:rPr>
      </w:pPr>
      <w:hyperlink r:id="rId12"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5C592B" w:rsidP="00D17F63">
      <w:pPr>
        <w:widowControl/>
        <w:numPr>
          <w:ilvl w:val="0"/>
          <w:numId w:val="11"/>
        </w:numPr>
        <w:jc w:val="left"/>
        <w:textAlignment w:val="baseline"/>
        <w:rPr>
          <w:rFonts w:ascii="ＭＳ Ｐ明朝" w:hAnsi="ＭＳ Ｐ明朝" w:cs="Arial"/>
          <w:kern w:val="0"/>
          <w:szCs w:val="21"/>
        </w:rPr>
      </w:pPr>
      <w:hyperlink r:id="rId13"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5C592B" w:rsidP="00D17F63">
      <w:pPr>
        <w:ind w:firstLine="410"/>
        <w:jc w:val="center"/>
        <w:rPr>
          <w:rFonts w:ascii="ＭＳ Ｐ明朝" w:hAnsi="ＭＳ Ｐ明朝"/>
          <w:b/>
          <w:bCs/>
          <w:sz w:val="24"/>
          <w:szCs w:val="24"/>
        </w:rPr>
      </w:pPr>
      <w:hyperlink r:id="rId14"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5C592B" w:rsidP="00E40F96">
            <w:pPr>
              <w:spacing w:line="0" w:lineRule="atLeast"/>
              <w:jc w:val="center"/>
              <w:rPr>
                <w:rFonts w:ascii="Times New Roman" w:hAnsi="Times New Roman" w:cs="Times New Roman"/>
                <w:bCs/>
                <w:sz w:val="24"/>
                <w:szCs w:val="24"/>
              </w:rPr>
            </w:pPr>
            <w:hyperlink r:id="rId15"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5C592B" w:rsidP="00E40F96">
            <w:pPr>
              <w:spacing w:line="0" w:lineRule="atLeast"/>
              <w:jc w:val="center"/>
              <w:rPr>
                <w:rFonts w:ascii="Times New Roman" w:hAnsi="Times New Roman" w:cs="Times New Roman"/>
                <w:bCs/>
                <w:sz w:val="24"/>
                <w:szCs w:val="24"/>
              </w:rPr>
            </w:pPr>
            <w:hyperlink r:id="rId16"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5C592B" w:rsidP="00E40F96">
            <w:pPr>
              <w:spacing w:line="0" w:lineRule="atLeast"/>
              <w:jc w:val="center"/>
              <w:rPr>
                <w:rFonts w:ascii="Times New Roman" w:hAnsi="Times New Roman" w:cs="Times New Roman"/>
                <w:sz w:val="24"/>
                <w:szCs w:val="24"/>
              </w:rPr>
            </w:pPr>
            <w:hyperlink r:id="rId17"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5C592B" w:rsidP="00E40F96">
            <w:pPr>
              <w:spacing w:line="0" w:lineRule="atLeast"/>
              <w:jc w:val="center"/>
              <w:rPr>
                <w:rFonts w:ascii="Times New Roman" w:hAnsi="Times New Roman" w:cs="Times New Roman"/>
                <w:sz w:val="24"/>
                <w:szCs w:val="24"/>
              </w:rPr>
            </w:pPr>
            <w:hyperlink r:id="rId18"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5C592B" w:rsidP="00E40F96">
            <w:pPr>
              <w:spacing w:line="0" w:lineRule="atLeast"/>
              <w:jc w:val="center"/>
              <w:rPr>
                <w:rFonts w:ascii="Times New Roman" w:hAnsi="Times New Roman" w:cs="Times New Roman"/>
                <w:sz w:val="24"/>
                <w:szCs w:val="24"/>
              </w:rPr>
            </w:pPr>
            <w:hyperlink r:id="rId19"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5C592B"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5C592B"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5C592B"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5C592B" w:rsidP="00D645CD">
      <w:pPr>
        <w:pStyle w:val="a5"/>
        <w:numPr>
          <w:ilvl w:val="0"/>
          <w:numId w:val="27"/>
        </w:numPr>
        <w:ind w:leftChars="0"/>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5C592B" w:rsidP="00D645CD">
      <w:pPr>
        <w:pStyle w:val="a5"/>
        <w:numPr>
          <w:ilvl w:val="0"/>
          <w:numId w:val="27"/>
        </w:numPr>
        <w:ind w:leftChars="0"/>
        <w:rPr>
          <w:rFonts w:ascii="Times New Roman" w:hAnsi="Times New Roman" w:cs="Times New Roman"/>
          <w:sz w:val="24"/>
          <w:szCs w:val="24"/>
        </w:rPr>
      </w:pPr>
      <w:hyperlink r:id="rId24"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5C592B" w:rsidP="00D645CD">
      <w:pPr>
        <w:pStyle w:val="a5"/>
        <w:numPr>
          <w:ilvl w:val="0"/>
          <w:numId w:val="27"/>
        </w:numPr>
        <w:ind w:leftChars="0"/>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5C592B" w:rsidP="00D645CD">
      <w:pPr>
        <w:pStyle w:val="a5"/>
        <w:numPr>
          <w:ilvl w:val="0"/>
          <w:numId w:val="27"/>
        </w:numPr>
        <w:ind w:leftChars="0"/>
        <w:rPr>
          <w:rFonts w:ascii="Times New Roman" w:hAnsi="Times New Roman" w:cs="Times New Roman"/>
          <w:sz w:val="24"/>
          <w:szCs w:val="24"/>
        </w:rPr>
      </w:pPr>
      <w:hyperlink r:id="rId26"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5C592B" w:rsidP="00D645CD">
      <w:pPr>
        <w:pStyle w:val="a5"/>
        <w:numPr>
          <w:ilvl w:val="0"/>
          <w:numId w:val="27"/>
        </w:numPr>
        <w:ind w:leftChars="0"/>
        <w:rPr>
          <w:rFonts w:ascii="Times New Roman" w:hAnsi="Times New Roman" w:cs="Times New Roman"/>
          <w:sz w:val="24"/>
          <w:szCs w:val="24"/>
        </w:rPr>
      </w:pPr>
      <w:hyperlink r:id="rId27"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5C592B"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5C592B" w:rsidP="00D645CD">
      <w:pPr>
        <w:pStyle w:val="a5"/>
        <w:numPr>
          <w:ilvl w:val="0"/>
          <w:numId w:val="27"/>
        </w:numPr>
        <w:ind w:leftChars="0"/>
        <w:rPr>
          <w:rFonts w:ascii="Times New Roman" w:hAnsi="Times New Roman" w:cs="Times New Roman"/>
          <w:sz w:val="24"/>
          <w:szCs w:val="24"/>
        </w:rPr>
      </w:pPr>
      <w:hyperlink r:id="rId29"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5C592B"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0"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5C592B" w:rsidP="00F87F32">
      <w:pPr>
        <w:pStyle w:val="a5"/>
        <w:numPr>
          <w:ilvl w:val="0"/>
          <w:numId w:val="27"/>
        </w:numPr>
        <w:ind w:leftChars="0"/>
        <w:rPr>
          <w:rFonts w:ascii="Times New Roman" w:hAnsi="Times New Roman" w:cs="Times New Roman"/>
          <w:sz w:val="24"/>
          <w:szCs w:val="24"/>
        </w:rPr>
      </w:pPr>
      <w:hyperlink r:id="rId31"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20524F4A" w14:textId="4C317493"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3C12A6A9"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 xml:space="preserve">年問題に向けた動的マクロ計量モデルを開発し、これに基づき、その解決手段として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5C592B" w:rsidP="00D645CD">
      <w:pPr>
        <w:pStyle w:val="a5"/>
        <w:numPr>
          <w:ilvl w:val="0"/>
          <w:numId w:val="27"/>
        </w:numPr>
        <w:ind w:leftChars="0"/>
        <w:rPr>
          <w:rFonts w:ascii="ＭＳ Ｐ明朝" w:hAnsi="ＭＳ Ｐ明朝"/>
          <w:szCs w:val="21"/>
        </w:rPr>
      </w:pPr>
      <w:hyperlink r:id="rId32"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5C592B" w:rsidP="00D645CD">
      <w:pPr>
        <w:pStyle w:val="a5"/>
        <w:numPr>
          <w:ilvl w:val="0"/>
          <w:numId w:val="27"/>
        </w:numPr>
        <w:ind w:leftChars="0"/>
        <w:rPr>
          <w:rFonts w:ascii="ＭＳ Ｐ明朝" w:hAnsi="ＭＳ Ｐ明朝"/>
          <w:szCs w:val="21"/>
        </w:rPr>
      </w:pPr>
      <w:hyperlink r:id="rId33"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4"/>
      <w:footerReference w:type="default" r:id="rId3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B47DF9" w14:textId="77777777" w:rsidR="005C592B" w:rsidRDefault="005C592B" w:rsidP="00707F43">
      <w:r>
        <w:separator/>
      </w:r>
    </w:p>
  </w:endnote>
  <w:endnote w:type="continuationSeparator" w:id="0">
    <w:p w14:paraId="2A9716C8" w14:textId="77777777" w:rsidR="005C592B" w:rsidRDefault="005C592B"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11E618D" w14:textId="77777777" w:rsidR="005C592B" w:rsidRDefault="005C592B" w:rsidP="00707F43">
      <w:r>
        <w:separator/>
      </w:r>
    </w:p>
  </w:footnote>
  <w:footnote w:type="continuationSeparator" w:id="0">
    <w:p w14:paraId="3C23F1E3" w14:textId="77777777" w:rsidR="005C592B" w:rsidRDefault="005C592B"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E5C7B"/>
    <w:rsid w:val="001F3C45"/>
    <w:rsid w:val="00210F5E"/>
    <w:rsid w:val="002173C1"/>
    <w:rsid w:val="002478D4"/>
    <w:rsid w:val="002C4AC5"/>
    <w:rsid w:val="002E107F"/>
    <w:rsid w:val="00333EA6"/>
    <w:rsid w:val="00352563"/>
    <w:rsid w:val="00356F29"/>
    <w:rsid w:val="003938C9"/>
    <w:rsid w:val="003E4698"/>
    <w:rsid w:val="004706E0"/>
    <w:rsid w:val="00511DA3"/>
    <w:rsid w:val="005553C1"/>
    <w:rsid w:val="0057346B"/>
    <w:rsid w:val="00580ADC"/>
    <w:rsid w:val="005C592B"/>
    <w:rsid w:val="005E1143"/>
    <w:rsid w:val="00603EB4"/>
    <w:rsid w:val="00645EE4"/>
    <w:rsid w:val="00663BD8"/>
    <w:rsid w:val="00684854"/>
    <w:rsid w:val="00694CBC"/>
    <w:rsid w:val="006A28BB"/>
    <w:rsid w:val="00707F43"/>
    <w:rsid w:val="007276D6"/>
    <w:rsid w:val="007310D6"/>
    <w:rsid w:val="00752947"/>
    <w:rsid w:val="0078018E"/>
    <w:rsid w:val="00796D0C"/>
    <w:rsid w:val="007A0FFD"/>
    <w:rsid w:val="007D4572"/>
    <w:rsid w:val="007D5746"/>
    <w:rsid w:val="007E002F"/>
    <w:rsid w:val="007E67F9"/>
    <w:rsid w:val="007F3770"/>
    <w:rsid w:val="007F764F"/>
    <w:rsid w:val="00831249"/>
    <w:rsid w:val="00835883"/>
    <w:rsid w:val="0087307C"/>
    <w:rsid w:val="008847AF"/>
    <w:rsid w:val="008B3F12"/>
    <w:rsid w:val="008C2F89"/>
    <w:rsid w:val="00903D25"/>
    <w:rsid w:val="009740D2"/>
    <w:rsid w:val="009C49B1"/>
    <w:rsid w:val="009F1A57"/>
    <w:rsid w:val="009F476E"/>
    <w:rsid w:val="00A17BE6"/>
    <w:rsid w:val="00A203AC"/>
    <w:rsid w:val="00A60A48"/>
    <w:rsid w:val="00A7456B"/>
    <w:rsid w:val="00A91124"/>
    <w:rsid w:val="00A95626"/>
    <w:rsid w:val="00AB2859"/>
    <w:rsid w:val="00AC63E6"/>
    <w:rsid w:val="00AD46ED"/>
    <w:rsid w:val="00B01F80"/>
    <w:rsid w:val="00B02F21"/>
    <w:rsid w:val="00B13D7F"/>
    <w:rsid w:val="00B155AB"/>
    <w:rsid w:val="00B17883"/>
    <w:rsid w:val="00B50793"/>
    <w:rsid w:val="00B53399"/>
    <w:rsid w:val="00B72E3B"/>
    <w:rsid w:val="00B93C1B"/>
    <w:rsid w:val="00BB7659"/>
    <w:rsid w:val="00BF3AD6"/>
    <w:rsid w:val="00C049AD"/>
    <w:rsid w:val="00C14562"/>
    <w:rsid w:val="00C45F41"/>
    <w:rsid w:val="00C47946"/>
    <w:rsid w:val="00C57C07"/>
    <w:rsid w:val="00CC0C79"/>
    <w:rsid w:val="00CF5A41"/>
    <w:rsid w:val="00CF5D1D"/>
    <w:rsid w:val="00D0216E"/>
    <w:rsid w:val="00D07C99"/>
    <w:rsid w:val="00D106FC"/>
    <w:rsid w:val="00D17F63"/>
    <w:rsid w:val="00D4080F"/>
    <w:rsid w:val="00D645CD"/>
    <w:rsid w:val="00D71158"/>
    <w:rsid w:val="00DB3ABF"/>
    <w:rsid w:val="00DE4ADC"/>
    <w:rsid w:val="00DF7642"/>
    <w:rsid w:val="00E40F96"/>
    <w:rsid w:val="00E55D18"/>
    <w:rsid w:val="00E729C9"/>
    <w:rsid w:val="00EC310D"/>
    <w:rsid w:val="00ED4851"/>
    <w:rsid w:val="00F076DB"/>
    <w:rsid w:val="00F130A9"/>
    <w:rsid w:val="00F238D2"/>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E4698"/>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github.com/satorushibata0627/Publishment/blob/main/20190410_UiPath_Academy_RPA_Developer_Foundation.pdf" TargetMode="External"/><Relationship Id="rId18" Type="http://schemas.openxmlformats.org/officeDocument/2006/relationships/hyperlink" Target="https://www.kaggle.com/c/trends-assessment-prediction" TargetMode="External"/><Relationship Id="rId26" Type="http://schemas.openxmlformats.org/officeDocument/2006/relationships/hyperlink" Target="https://github.com/satorushibata0627/Publishment/blob/main/Kaggle_Python3_Bronze_Medal_Optimize_CatBoost_HyperParameter_with_Optuna_and_GPU.ipynb" TargetMode="External"/><Relationship Id="rId3" Type="http://schemas.openxmlformats.org/officeDocument/2006/relationships/styles" Target="styles.xml"/><Relationship Id="rId21" Type="http://schemas.openxmlformats.org/officeDocument/2006/relationships/hyperlink" Target="https://www.kaggle.com/c/jane-street-market-prediction" TargetMode="External"/><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github.com/satorushibata0627/Publishment/raw/main/20171004_Statistical_Data_Analyst_of_The%20Institute_of_Statistical%20Science.pdf" TargetMode="External"/><Relationship Id="rId17" Type="http://schemas.openxmlformats.org/officeDocument/2006/relationships/hyperlink" Target="https://www.kaggle.com/c/m5-forecasting-uncertainty" TargetMode="External"/><Relationship Id="rId25" Type="http://schemas.openxmlformats.org/officeDocument/2006/relationships/hyperlink" Target="https://www.kaggle.com/satorushibata/optimized-lightgbm-with-optuna-adding-sakt-model" TargetMode="External"/><Relationship Id="rId33"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2" Type="http://schemas.openxmlformats.org/officeDocument/2006/relationships/numbering" Target="numbering.xml"/><Relationship Id="rId16" Type="http://schemas.openxmlformats.org/officeDocument/2006/relationships/hyperlink" Target="https://www.kaggle.com/c/alaska2-image-steganalysis" TargetMode="External"/><Relationship Id="rId20" Type="http://schemas.openxmlformats.org/officeDocument/2006/relationships/hyperlink" Target="https://www.kaggle.com/c/riiid-test-answer-prediction" TargetMode="External"/><Relationship Id="rId29" Type="http://schemas.openxmlformats.org/officeDocument/2006/relationships/hyperlink" Target="https://www.kaggle.com/satorushibata/riiid-optimized-lightgbm-with-optuna"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github.com/satorushibata0627/Publishment/blob/main/Kaggle_Python3_Silver_Medal_Optimize_LightGBM_HyperParameter_with_Optuna_and_GPU.ipynb" TargetMode="External"/><Relationship Id="rId32"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kaggle.com/c/champs-scalar-coupling" TargetMode="External"/><Relationship Id="rId23" Type="http://schemas.openxmlformats.org/officeDocument/2006/relationships/hyperlink" Target="https://www.kaggle.com/satorushibata/lightgbm-classifier-pca-logit-on-utility-score" TargetMode="External"/><Relationship Id="rId28" Type="http://schemas.openxmlformats.org/officeDocument/2006/relationships/hyperlink" Target="https://www.kaggle.com/satorushibata/lgbm-on-lyft-tabular-data-inference-tuning" TargetMode="External"/><Relationship Id="rId36" Type="http://schemas.openxmlformats.org/officeDocument/2006/relationships/fontTable" Target="fontTable.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stanford-covid-vaccine" TargetMode="External"/><Relationship Id="rId31" Type="http://schemas.openxmlformats.org/officeDocument/2006/relationships/hyperlink" Target="https://github.com/satorushibata0627/Publishment/blob/main/Kaggle_Python3_Bronze_Medal_Research_with_Customized_Sharp_Weighted.ipynb"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 TargetMode="External"/><Relationship Id="rId22" Type="http://schemas.openxmlformats.org/officeDocument/2006/relationships/hyperlink" Target="https://www.kaggle.com/c/lyft-motion-prediction-autonomous-vehicles" TargetMode="External"/><Relationship Id="rId27" Type="http://schemas.openxmlformats.org/officeDocument/2006/relationships/hyperlink" Target="https://www.kaggle.com/satorushibata/lightgbm-with-the-inference-empirical-analysis" TargetMode="External"/><Relationship Id="rId30" Type="http://schemas.openxmlformats.org/officeDocument/2006/relationships/hyperlink" Target="https://www.kaggle.com/satorushibata/optimized-lightgbm-classifier-cnn-pca-logit" TargetMode="External"/><Relationship Id="rId35"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8</Pages>
  <Words>4668</Words>
  <Characters>7236</Characters>
  <Application>Microsoft Office Word</Application>
  <DocSecurity>0</DocSecurity>
  <Lines>425</Lines>
  <Paragraphs>517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11387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14</cp:revision>
  <cp:lastPrinted>2021-03-13T11:33:00Z</cp:lastPrinted>
  <dcterms:created xsi:type="dcterms:W3CDTF">2021-03-13T22:16:00Z</dcterms:created>
  <dcterms:modified xsi:type="dcterms:W3CDTF">2021-03-13T22:41:00Z</dcterms:modified>
</cp:coreProperties>
</file>