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0666" w14:textId="77777777" w:rsidR="00045528" w:rsidRDefault="002102A5">
      <w:pPr>
        <w:ind w:left="-566" w:right="-607"/>
      </w:pPr>
      <w:r>
        <w:rPr>
          <w:b/>
          <w:sz w:val="26"/>
          <w:szCs w:val="26"/>
        </w:rPr>
        <w:t>Install package</w:t>
      </w:r>
      <w:r>
        <w:br/>
        <w:t>- composer require paypayopa/php-sdk</w:t>
      </w:r>
    </w:p>
    <w:p w14:paraId="6731353E" w14:textId="77777777" w:rsidR="00045528" w:rsidRDefault="00045528">
      <w:pPr>
        <w:ind w:left="-566" w:right="-607"/>
      </w:pPr>
    </w:p>
    <w:p w14:paraId="65D48295" w14:textId="77777777" w:rsidR="00045528" w:rsidRDefault="002102A5">
      <w:pPr>
        <w:ind w:left="-566" w:right="-607"/>
      </w:pPr>
      <w:r>
        <w:rPr>
          <w:b/>
          <w:sz w:val="26"/>
          <w:szCs w:val="26"/>
        </w:rPr>
        <w:t>Get information merchant PAYPAY</w:t>
      </w:r>
      <w:r>
        <w:rPr>
          <w:b/>
          <w:sz w:val="26"/>
          <w:szCs w:val="26"/>
        </w:rPr>
        <w:br/>
      </w:r>
      <w:r>
        <w:t>- Merchant ID</w:t>
      </w:r>
      <w:r>
        <w:br/>
        <w:t>- Key ID</w:t>
      </w:r>
    </w:p>
    <w:p w14:paraId="24A28006" w14:textId="77777777" w:rsidR="00045528" w:rsidRDefault="002102A5">
      <w:pPr>
        <w:ind w:left="-566" w:right="-607"/>
      </w:pPr>
      <w:r>
        <w:t>- Key Secret</w:t>
      </w:r>
    </w:p>
    <w:p w14:paraId="09161D41" w14:textId="77777777" w:rsidR="00045528" w:rsidRDefault="002102A5">
      <w:pPr>
        <w:ind w:left="-566" w:right="-607"/>
      </w:pPr>
      <w:r>
        <w:rPr>
          <w:noProof/>
        </w:rPr>
        <w:drawing>
          <wp:inline distT="114300" distB="114300" distL="114300" distR="114300" wp14:anchorId="4C02F103" wp14:editId="27E4D642">
            <wp:extent cx="6476877" cy="279732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877" cy="2797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- Get Test User</w:t>
      </w:r>
      <w:r>
        <w:rPr>
          <w:noProof/>
        </w:rPr>
        <w:drawing>
          <wp:inline distT="114300" distB="114300" distL="114300" distR="114300" wp14:anchorId="10FC7779" wp14:editId="40801A19">
            <wp:extent cx="6402512" cy="407335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2512" cy="4073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06D0D7F" w14:textId="77777777" w:rsidR="00045528" w:rsidRDefault="002102A5">
      <w:pPr>
        <w:ind w:left="-566" w:right="-607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Setup information PAYPAY to env</w:t>
      </w:r>
    </w:p>
    <w:p w14:paraId="62AB9488" w14:textId="77777777" w:rsidR="00045528" w:rsidRDefault="002102A5">
      <w:pPr>
        <w:ind w:left="-566" w:right="-607"/>
      </w:pPr>
      <w:r>
        <w:rPr>
          <w:b/>
          <w:noProof/>
          <w:sz w:val="26"/>
          <w:szCs w:val="26"/>
        </w:rPr>
        <w:drawing>
          <wp:inline distT="114300" distB="114300" distL="114300" distR="114300" wp14:anchorId="0D761351" wp14:editId="05CFC2ED">
            <wp:extent cx="5050699" cy="3957638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0699" cy="3957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6"/>
          <w:szCs w:val="26"/>
        </w:rPr>
        <w:br/>
      </w:r>
      <w:r>
        <w:br/>
        <w:t>See more paypay web payment</w:t>
      </w:r>
      <w:r>
        <w:br/>
      </w:r>
      <w:hyperlink r:id="rId7" w:anchor="dynamic-qr-codeid">
        <w:r>
          <w:rPr>
            <w:color w:val="1155CC"/>
            <w:u w:val="single"/>
          </w:rPr>
          <w:t>https://developer.paypay.ne.jp/products/docs/webpayment#dynamic-qr-codeid</w:t>
        </w:r>
      </w:hyperlink>
    </w:p>
    <w:p w14:paraId="6B6E059D" w14:textId="77777777" w:rsidR="00045528" w:rsidRDefault="00045528">
      <w:pPr>
        <w:ind w:left="-566" w:right="-607"/>
      </w:pPr>
    </w:p>
    <w:p w14:paraId="76DA3A90" w14:textId="77777777" w:rsidR="00045528" w:rsidRDefault="002102A5">
      <w:pPr>
        <w:ind w:left="-566" w:right="-607"/>
        <w:rPr>
          <w:b/>
          <w:sz w:val="26"/>
          <w:szCs w:val="26"/>
        </w:rPr>
      </w:pPr>
      <w:r>
        <w:rPr>
          <w:b/>
          <w:sz w:val="26"/>
          <w:szCs w:val="26"/>
        </w:rPr>
        <w:t>Setup webhook PayPay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>At menu Notifications WebHook &amp; Payment Status WebHook, please a</w:t>
      </w:r>
      <w:r>
        <w:rPr>
          <w:sz w:val="26"/>
          <w:szCs w:val="26"/>
        </w:rPr>
        <w:t>dd a url so paypay can return transaction data when there is a payment event on the website</w:t>
      </w:r>
      <w:r>
        <w:rPr>
          <w:b/>
          <w:sz w:val="26"/>
          <w:szCs w:val="26"/>
        </w:rPr>
        <w:br/>
      </w:r>
    </w:p>
    <w:p w14:paraId="2D05A11F" w14:textId="647E6BFF" w:rsidR="00045528" w:rsidRDefault="002102A5">
      <w:pPr>
        <w:ind w:left="-566" w:right="-607"/>
        <w:rPr>
          <w:b/>
          <w:sz w:val="26"/>
          <w:szCs w:val="26"/>
        </w:rPr>
      </w:pPr>
      <w:r w:rsidRPr="002102A5">
        <w:rPr>
          <w:b/>
          <w:sz w:val="26"/>
          <w:szCs w:val="26"/>
        </w:rPr>
        <w:drawing>
          <wp:inline distT="0" distB="0" distL="0" distR="0" wp14:anchorId="76849C0A" wp14:editId="6A915FC5">
            <wp:extent cx="5733415" cy="2157095"/>
            <wp:effectExtent l="0" t="0" r="635" b="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2A5">
        <w:rPr>
          <w:b/>
          <w:sz w:val="26"/>
          <w:szCs w:val="26"/>
        </w:rPr>
        <w:drawing>
          <wp:inline distT="0" distB="0" distL="0" distR="0" wp14:anchorId="61021517" wp14:editId="35E93A89">
            <wp:extent cx="5733415" cy="807085"/>
            <wp:effectExtent l="0" t="0" r="63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528"/>
    <w:rsid w:val="00045528"/>
    <w:rsid w:val="0021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A704"/>
  <w15:docId w15:val="{13D73AA7-390E-4F3A-B1D0-EA1BD6C2C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developer.paypay.ne.jp/products/docs/webpaym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MẠNH HÙNG</cp:lastModifiedBy>
  <cp:revision>2</cp:revision>
  <dcterms:created xsi:type="dcterms:W3CDTF">2022-03-16T13:17:00Z</dcterms:created>
  <dcterms:modified xsi:type="dcterms:W3CDTF">2022-03-16T13:18:00Z</dcterms:modified>
</cp:coreProperties>
</file>