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8DE" w:rsidRDefault="006916A4" w:rsidP="00922AC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无字宝箧经</w:t>
      </w:r>
    </w:p>
    <w:p w:rsidR="004A48DE" w:rsidRDefault="006916A4" w:rsidP="004A48D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元魏天竺三藏菩提流支译</w:t>
      </w:r>
    </w:p>
    <w:p w:rsidR="004A48DE" w:rsidRDefault="006916A4" w:rsidP="004A48D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如是我闻。一时婆伽婆住王舍大城耆阇崛山中。时有无量百千万亿大菩萨众围绕如来。皆是大智</w:t>
      </w:r>
      <w:r w:rsidR="004A48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善权方便</w:t>
      </w:r>
      <w:r w:rsidR="004A48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勇猛精进。善能通达无字法门。善能清净是处非处。惭愧解脱罗网所覆。调伏诸根以慈悲牙。以惭愧牙愍念众生。得大三昧以智为首。善敬智母犹如宝洲大宝之藏。皆悉善知善不善法。觉三世事一切成就。无字辩才善达二空得胜妙地。善学诸谛通达实际。无边勇健无所执著。悉能通达自性上法。能善思惟实以不实二种法门。胎藏示生永离生死。善觉秘密善知诸相。应护诸国得大名称。皆悉复得胜名胜藏。得无言藏永安隐眠。诸所施为皆悉善乐。姓名普闻离于三界。能救三界所住众生。善觉真如普示普</w:t>
      </w:r>
      <w:r w:rsidR="004A48DE">
        <w:rPr>
          <w:sz w:val="24"/>
          <w:szCs w:val="24"/>
          <w:shd w:val="pct15" w:color="auto" w:fill="FFFFFF"/>
          <w:lang w:eastAsia="zh-CN"/>
        </w:rPr>
        <w:t>贤。遍示其身诸根清净。善能觉达自身他身。皆得成就明利智慧。</w:t>
      </w:r>
    </w:p>
    <w:p w:rsidR="00A207FA" w:rsidRDefault="004A48DE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所谓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胜响菩萨。法响菩萨。胜诸分菩萨。法眼菩萨。千相菩萨。辩聚菩萨。胜思惟菩萨。治地菩萨。治地际菩萨。深入地际响菩萨。地响菩萨。具辩菩萨。上积菩萨。华目菩萨。优钵罗目菩萨。顶髻菩萨。文殊响菩萨。如是等菩萨摩诃萨不可算数皆是童子。皆从他方不可观察恒河沙等世界来集。一切皆住受法王职太子位处。胜思惟菩萨无量释梵之所围绕。普贤菩萨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虚空藏等四大神王及有无量转轮圣王之所围绕。得大势至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观世自在菩萨无量梵众之所围绕。不空见菩萨多有无量毗沙门王之所围绕。星宿王菩萨无量星</w:t>
      </w:r>
      <w:r w:rsidR="00A207FA">
        <w:rPr>
          <w:sz w:val="24"/>
          <w:szCs w:val="24"/>
          <w:shd w:val="pct15" w:color="auto" w:fill="FFFFFF"/>
          <w:lang w:eastAsia="zh-CN"/>
        </w:rPr>
        <w:t>宿及余护世之所围绕。复有破疑菩萨。灭一切障菩萨自身示现如来之身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无量诸佛之所围绕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及舍利弗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大目犍连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大迦叶等一切悉是大阿罗汉。真练菩萨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胜思惟菩萨无量天女之所围绕。药王菩萨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916A4" w:rsidRPr="00922AC8">
        <w:rPr>
          <w:sz w:val="24"/>
          <w:szCs w:val="24"/>
          <w:shd w:val="pct15" w:color="auto" w:fill="FFFFFF"/>
          <w:lang w:eastAsia="zh-CN"/>
        </w:rPr>
        <w:t>药上菩萨无量眷属之所围绕。所有十方恒河沙等世界之中。诸有日月自恃威德生我慢者。一切皆悉来向佛所。到佛所已。于如来前却住一面。即见自身无有光明。犹如聚墨在于阎浮那提金边。此诸日月住如来前。不自显现亦复如是。无心欲住亦不欲说。无有威德不能显现。那罗延等无量诸天之所围绕。大神龙神得叉迦阿那婆达多等诸大龙王无量诸龙之所围绕。善音乾闼婆王有无量亿乾闼婆众之所围绕。无厌足迦楼罗王亦有七亿迦楼罗众之所围绕。来至佛所。时此三千大千世界恒河沙等诸世界中所有诸菩萨。各于彼处启请其佛。既请佛已。四众围绕来至娑婆。持出世间诸供养具来至佛所。彼诸菩萨供养佛已。各各自坐莲华座上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尔时有菩萨摩诃萨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名胜思惟。来至佛所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即白佛言。世尊。世尊若为听许我者。我乃敢问如来二字。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尔时佛告胜思惟菩萨言。听汝所问</w:t>
      </w:r>
      <w:r w:rsidR="00A207F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随汝意问。如来不为一众生故此处成道。乃为汝等诸大龙象。我出于此。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尔时胜思惟菩萨白佛言。世尊。何者一法而是菩萨所除灭者。何者一法而是如来所证觉者。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尔时世尊赞胜思惟菩萨摩诃萨言。善哉善哉。梵天。汝已淳熟无量善根。诸佛加持问此句义。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善男子。汝今谛听善思念之。我为汝说。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尔时胜思惟菩萨礼如来足顶戴而受。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佛言。善男子。有一种法菩萨应灭。所谓贪法。善男子。此是一法应当永灭。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善男子。复有一法菩萨应灭。所谓嗔法。善男子。此是一法应当永灭。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善男子。复有一法菩萨应灭。所谓痴法。善男子。此是一法应当永灭。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lastRenderedPageBreak/>
        <w:t>善男子。复有一法菩萨应灭。所谓我见。善男子。此是一法应当永灭。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善男子。复有一法菩萨应灭。所谓懈怠。善男子。此是一法应当永灭。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善男子。复有一法菩萨应灭。所谓睡眠。善男子。此是一法应当永灭。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善男子。复有一法菩萨应灭。所谓贪爱。善男子。此是一法应当永灭。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善男子。菩萨复应除灭一法。所谓无明。善男子。此是一法应当永灭。</w:t>
      </w:r>
    </w:p>
    <w:p w:rsidR="00A207FA" w:rsidRDefault="006916A4" w:rsidP="00A207F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尔时胜思惟梵天白佛言。世尊。何者是一法而诸菩萨日夜防护。</w:t>
      </w:r>
    </w:p>
    <w:p w:rsidR="00CF6D28" w:rsidRDefault="006916A4" w:rsidP="00CF6D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世尊语胜思惟菩萨言。善男子。所谓菩萨己所不欲勿劝他人。善男子。若有善男子善女人护持此法。彼善男子善女人护持如来一切戒藏。何以故。善男子。爱自命者则不杀生。爱自财者不盗他物。爱自妻者不侵他妻。善男子。是等众生发如是意。言我敬顺如来正教。彼善男子常当勤心防护此法。以何义故。善男子。若有善男子善女人欲求无上正真等觉大菩提者。彼人悉是为乐故求。而无有求自身苦者。世间惟有乐受乐者。以是义故。我说此言。汝等当知。己所不欲勿劝他人。善男子。此是一法。菩萨常当日夜护之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bookmarkStart w:id="0" w:name="_GoBack"/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善男子。如汝所问。何者一法而是如来所证觉者。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善男子。无有一法如来所觉。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善男子。于法无觉是如来觉。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善男子。一切法不生而如来证觉。一切法不灭而如来证觉。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复次善男子。法性离二边而如来证觉。一切法不实而如来证觉。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善男子。如来善说业因缘。如来善证业因缘。一切法因缘所缚而如来善觉。</w:t>
      </w:r>
    </w:p>
    <w:p w:rsidR="00A207FA" w:rsidRPr="00D82400" w:rsidRDefault="00A207FA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善男子。彼因缘者犹如电光。而如来所觉离因离缘。如来说言</w:t>
      </w:r>
      <w:r w:rsidR="006916A4" w:rsidRPr="00D82400">
        <w:rPr>
          <w:color w:val="FF0000"/>
          <w:sz w:val="24"/>
          <w:szCs w:val="24"/>
          <w:shd w:val="pct15" w:color="auto" w:fill="FFFFFF"/>
          <w:lang w:eastAsia="zh-CN"/>
        </w:rPr>
        <w:t>无有业报</w:t>
      </w:r>
      <w:r w:rsidRPr="00D82400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。</w:t>
      </w:r>
      <w:r w:rsidR="006916A4" w:rsidRPr="00D82400">
        <w:rPr>
          <w:color w:val="FF0000"/>
          <w:sz w:val="24"/>
          <w:szCs w:val="24"/>
          <w:shd w:val="pct15" w:color="auto" w:fill="FFFFFF"/>
          <w:lang w:eastAsia="zh-CN"/>
        </w:rPr>
        <w:t>既成正觉而受之也。一切法广博严藏是如来所证。</w:t>
      </w:r>
    </w:p>
    <w:p w:rsidR="00A207FA" w:rsidRPr="00D82400" w:rsidRDefault="006916A4" w:rsidP="00A207FA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善男子。以何义故说广博严藏。</w:t>
      </w:r>
    </w:p>
    <w:p w:rsidR="00A207FA" w:rsidRPr="00D82400" w:rsidRDefault="006916A4" w:rsidP="00CF6D28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善男子。所有世间出世间智等彼从何生。若彼智以真实观正观察时。般若波罗蜜转为甚深。彼法尔时得名为藏。</w:t>
      </w:r>
    </w:p>
    <w:p w:rsidR="00CF6D28" w:rsidRPr="00D82400" w:rsidRDefault="006916A4" w:rsidP="00CF6D28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善男子。我亦复说一切诸法如幻如焰是佛</w:t>
      </w:r>
      <w:r w:rsidR="00CF6D28" w:rsidRPr="00D82400">
        <w:rPr>
          <w:color w:val="FF0000"/>
          <w:sz w:val="24"/>
          <w:szCs w:val="24"/>
          <w:shd w:val="pct15" w:color="auto" w:fill="FFFFFF"/>
          <w:lang w:eastAsia="zh-CN"/>
        </w:rPr>
        <w:t>所觉。性相一味解脱之法是佛所觉。所有性相一味解脱是一切法广博严</w:t>
      </w:r>
      <w:r w:rsidR="00CF6D28" w:rsidRPr="00D82400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藏</w:t>
      </w: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。</w:t>
      </w:r>
    </w:p>
    <w:p w:rsidR="00CF6D28" w:rsidRPr="00D82400" w:rsidRDefault="006916A4" w:rsidP="00CF6D28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善男子。若善男子善女人复有一法是佛所觉。</w:t>
      </w:r>
    </w:p>
    <w:p w:rsidR="00CF6D28" w:rsidRPr="00D82400" w:rsidRDefault="006916A4" w:rsidP="00CF6D28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善男子。所谓诸法不去不来、无因无缘、无生无灭、无思不思、无增无减。</w:t>
      </w:r>
    </w:p>
    <w:p w:rsidR="00CF6D28" w:rsidRPr="00D82400" w:rsidRDefault="006916A4" w:rsidP="00CF6D28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D82400">
        <w:rPr>
          <w:color w:val="FF0000"/>
          <w:sz w:val="24"/>
          <w:szCs w:val="24"/>
          <w:shd w:val="pct15" w:color="auto" w:fill="FFFFFF"/>
          <w:lang w:eastAsia="zh-CN"/>
        </w:rPr>
        <w:t>善男子。若法毕竟自性法性非是自性。若法譬喻所不可说。若以名字亦不可说。此是一法如来所觉。</w:t>
      </w:r>
    </w:p>
    <w:bookmarkEnd w:id="0"/>
    <w:p w:rsidR="00CF6D28" w:rsidRDefault="006916A4" w:rsidP="00CF6D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说此广</w:t>
      </w:r>
      <w:r w:rsidR="00CF6D28">
        <w:rPr>
          <w:rFonts w:hint="eastAsia"/>
          <w:sz w:val="24"/>
          <w:szCs w:val="24"/>
          <w:shd w:val="pct15" w:color="auto" w:fill="FFFFFF"/>
          <w:lang w:eastAsia="zh-CN"/>
        </w:rPr>
        <w:t>博</w:t>
      </w:r>
      <w:r w:rsidRPr="00922AC8">
        <w:rPr>
          <w:sz w:val="24"/>
          <w:szCs w:val="24"/>
          <w:shd w:val="pct15" w:color="auto" w:fill="FFFFFF"/>
          <w:lang w:eastAsia="zh-CN"/>
        </w:rPr>
        <w:t>严上王无字宝箧光严法门时。乃至得住十地菩萨有微尘数眼不睹者。如是等众皆得阿耨多罗三藐三菩提心。如是等众生证阿罗汉果。复过此数众生舍地狱苦生于天中。无量诸菩萨现百千万诸三昧门。何况多说而无利益。</w:t>
      </w:r>
    </w:p>
    <w:p w:rsidR="00CF6D28" w:rsidRDefault="006916A4" w:rsidP="00CF6D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尔时佛告罗睺罗言。汝能受持我此所说正法义不。</w:t>
      </w:r>
    </w:p>
    <w:p w:rsidR="00CF6D28" w:rsidRDefault="006916A4" w:rsidP="00CF6D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说此语时</w:t>
      </w:r>
      <w:r w:rsidR="00CF6D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以佛神力。恒河沙等诸世界中九亿菩萨从坐而起。即白佛言。世尊。我等皆能持此法门。令于此间娑婆世界未来世中</w:t>
      </w:r>
      <w:r w:rsidR="00CF6D2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为诸众生流通不绝。知是菩萨是智器者。</w:t>
      </w:r>
    </w:p>
    <w:p w:rsidR="00CF6D28" w:rsidRDefault="006916A4" w:rsidP="00CF6D2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尔时四大神王白佛言。世尊。我等亦能受持如来所说法义。令彼菩萨所求满足。若于是中是智器者。</w:t>
      </w:r>
    </w:p>
    <w:p w:rsidR="009F24EF" w:rsidRDefault="006916A4" w:rsidP="009F24E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lastRenderedPageBreak/>
        <w:t>尔时世尊周遍观察一切众已。作如是言。善男子。我非惟修微少善根而成正觉。彼诸众生若有能闻此正法者。彼亦非修微少善根。若能受持此广博严上王无字宝箧法门。若能闻者</w:t>
      </w:r>
      <w:r w:rsidR="009F24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彼人则为已恭敬我尊重赞叹。</w:t>
      </w:r>
    </w:p>
    <w:p w:rsidR="005A3E51" w:rsidRDefault="006916A4" w:rsidP="009F24E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善男子。是善男子善女人则为两肩荷担菩提。彼人则得不断辩才。得善清净诸佛世界。命终之时则得现见阿弥陀佛声闻菩萨大众围绕住其人前。亦见我身于此耆阇崛山王顶及见此等诸菩萨众。</w:t>
      </w:r>
    </w:p>
    <w:p w:rsidR="005A3E51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善男子。彼善男子善女人则为</w:t>
      </w:r>
      <w:r w:rsidR="005A3E51">
        <w:rPr>
          <w:rFonts w:hint="eastAsia"/>
          <w:sz w:val="24"/>
          <w:szCs w:val="24"/>
          <w:shd w:val="pct15" w:color="auto" w:fill="FFFFFF"/>
          <w:lang w:eastAsia="zh-CN"/>
        </w:rPr>
        <w:t>已</w:t>
      </w:r>
      <w:r w:rsidRPr="00922AC8">
        <w:rPr>
          <w:sz w:val="24"/>
          <w:szCs w:val="24"/>
          <w:shd w:val="pct15" w:color="auto" w:fill="FFFFFF"/>
          <w:lang w:eastAsia="zh-CN"/>
        </w:rPr>
        <w:t>得大法库藏而不可尽。得宿命智不生恶道。</w:t>
      </w:r>
    </w:p>
    <w:p w:rsidR="005A3E51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善男子。我今说此一切世间所未曾有难信法门。</w:t>
      </w:r>
    </w:p>
    <w:p w:rsidR="005A3E51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善男子。若彼善男子善女人设有逆罪。以其善能读诵受持此胜法门。若自书写若劝人书。若自读诵劝人读诵。若能自持若劝人持。</w:t>
      </w:r>
    </w:p>
    <w:p w:rsidR="005A3E51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善男子。我说彼人不见恶道</w:t>
      </w:r>
      <w:r w:rsidR="005A3E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则为一切诸佛所记。彼诸菩萨皆得五眼诸根具足。一切诸佛之所护念。一切菩萨之所摄受。令灭无量烦恼业障即得清净。</w:t>
      </w:r>
    </w:p>
    <w:p w:rsidR="005A3E51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善男子。我此所说最后言说。自我得道成正觉来未说此言。</w:t>
      </w:r>
    </w:p>
    <w:p w:rsidR="00906ED2" w:rsidRPr="00922AC8" w:rsidRDefault="006916A4" w:rsidP="005A3E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佛说此经已。胜思惟等</w:t>
      </w:r>
      <w:r w:rsidR="005A3E51">
        <w:rPr>
          <w:sz w:val="24"/>
          <w:szCs w:val="24"/>
          <w:shd w:val="pct15" w:color="auto" w:fill="FFFFFF"/>
          <w:lang w:eastAsia="zh-CN"/>
        </w:rPr>
        <w:t>诸大菩萨。帝释王等诸天及四大王。人天阿修罗迦楼罗紧那罗乾闼婆等</w:t>
      </w:r>
      <w:r w:rsidRPr="00922AC8">
        <w:rPr>
          <w:sz w:val="24"/>
          <w:szCs w:val="24"/>
          <w:shd w:val="pct15" w:color="auto" w:fill="FFFFFF"/>
          <w:lang w:eastAsia="zh-CN"/>
        </w:rPr>
        <w:t>一切世间</w:t>
      </w:r>
      <w:r w:rsidR="005A3E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闻佛所说</w:t>
      </w:r>
      <w:r w:rsidR="005A3E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922AC8">
        <w:rPr>
          <w:sz w:val="24"/>
          <w:szCs w:val="24"/>
          <w:shd w:val="pct15" w:color="auto" w:fill="FFFFFF"/>
          <w:lang w:eastAsia="zh-CN"/>
        </w:rPr>
        <w:t>皆大欢喜。</w:t>
      </w:r>
    </w:p>
    <w:p w:rsidR="00906ED2" w:rsidRPr="00922AC8" w:rsidRDefault="006916A4" w:rsidP="00922AC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922AC8">
        <w:rPr>
          <w:sz w:val="24"/>
          <w:szCs w:val="24"/>
          <w:shd w:val="pct15" w:color="auto" w:fill="FFFFFF"/>
          <w:lang w:eastAsia="zh-CN"/>
        </w:rPr>
        <w:t>无字宝箧经</w:t>
      </w:r>
    </w:p>
    <w:sectPr w:rsidR="00906ED2" w:rsidRPr="00922A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409" w:rsidRDefault="004B2409" w:rsidP="00922AC8">
      <w:pPr>
        <w:spacing w:after="0" w:line="240" w:lineRule="auto"/>
      </w:pPr>
      <w:r>
        <w:separator/>
      </w:r>
    </w:p>
  </w:endnote>
  <w:endnote w:type="continuationSeparator" w:id="0">
    <w:p w:rsidR="004B2409" w:rsidRDefault="004B2409" w:rsidP="0092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409" w:rsidRDefault="004B2409" w:rsidP="00922AC8">
      <w:pPr>
        <w:spacing w:after="0" w:line="240" w:lineRule="auto"/>
      </w:pPr>
      <w:r>
        <w:separator/>
      </w:r>
    </w:p>
  </w:footnote>
  <w:footnote w:type="continuationSeparator" w:id="0">
    <w:p w:rsidR="004B2409" w:rsidRDefault="004B2409" w:rsidP="00922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E8C"/>
    <w:rsid w:val="0029639D"/>
    <w:rsid w:val="00326F90"/>
    <w:rsid w:val="004A48DE"/>
    <w:rsid w:val="004B2409"/>
    <w:rsid w:val="005A3E51"/>
    <w:rsid w:val="006916A4"/>
    <w:rsid w:val="00906ED2"/>
    <w:rsid w:val="00922AC8"/>
    <w:rsid w:val="009F24EF"/>
    <w:rsid w:val="00A207FA"/>
    <w:rsid w:val="00AA1D8D"/>
    <w:rsid w:val="00B47730"/>
    <w:rsid w:val="00CB0664"/>
    <w:rsid w:val="00CF6D28"/>
    <w:rsid w:val="00D82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FBA0EAF-77F8-4AF7-9C89-10B586DE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8636EA-DA0F-4B54-8291-6EFCC354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9</cp:revision>
  <dcterms:created xsi:type="dcterms:W3CDTF">2013-12-23T23:15:00Z</dcterms:created>
  <dcterms:modified xsi:type="dcterms:W3CDTF">2024-04-20T15:08:00Z</dcterms:modified>
  <cp:category/>
</cp:coreProperties>
</file>