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1927" w:rsidRDefault="007F780E" w:rsidP="00071927">
      <w:pPr>
        <w:spacing w:after="0" w:line="240" w:lineRule="auto"/>
        <w:jc w:val="both"/>
        <w:rPr>
          <w:sz w:val="24"/>
          <w:shd w:val="pct15" w:color="auto" w:fill="FFFFFF"/>
        </w:rPr>
      </w:pPr>
      <w:r w:rsidRPr="00071927">
        <w:rPr>
          <w:sz w:val="24"/>
          <w:shd w:val="pct15" w:color="auto" w:fill="FFFFFF"/>
        </w:rPr>
        <w:t>六门陀罗尼经</w:t>
      </w:r>
    </w:p>
    <w:p w:rsidR="00071927" w:rsidRDefault="007F780E" w:rsidP="00071927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</w:rPr>
      </w:pPr>
      <w:r w:rsidRPr="00071927">
        <w:rPr>
          <w:sz w:val="24"/>
          <w:shd w:val="pct15" w:color="auto" w:fill="FFFFFF"/>
        </w:rPr>
        <w:t>大唐三藏法师玄奘奉　诏译</w:t>
      </w:r>
    </w:p>
    <w:p w:rsidR="00071927" w:rsidRDefault="00071927" w:rsidP="00071927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</w:rPr>
      </w:pPr>
      <w:r>
        <w:rPr>
          <w:sz w:val="24"/>
          <w:shd w:val="pct15" w:color="auto" w:fill="FFFFFF"/>
        </w:rPr>
        <w:t>如是我闻。一时薄伽梵</w:t>
      </w:r>
      <w:r w:rsidR="007F780E" w:rsidRPr="00071927">
        <w:rPr>
          <w:sz w:val="24"/>
          <w:shd w:val="pct15" w:color="auto" w:fill="FFFFFF"/>
        </w:rPr>
        <w:t>在净居天上依空而住众妙七宝庄严道场。与无央数菩萨众俱。尔时世尊告诸菩萨。善男子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="007F780E" w:rsidRPr="00071927">
        <w:rPr>
          <w:sz w:val="24"/>
          <w:shd w:val="pct15" w:color="auto" w:fill="FFFFFF"/>
        </w:rPr>
        <w:t>若欲利益安乐众生。汝当受此六门陀罗尼法。谓我流转于生死中诸所受苦。勿令众生同受斯苦。诸有所受富贵世乐。愿诸众生同受斯乐。我所作恶若未先悔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="007F780E" w:rsidRPr="00071927">
        <w:rPr>
          <w:sz w:val="24"/>
          <w:shd w:val="pct15" w:color="auto" w:fill="FFFFFF"/>
        </w:rPr>
        <w:t>终不发言称无上法。我诸所有众魔之业若未先觉。终不举心缘无上法。我诸所有波罗蜜多所摄。一切世及出世广大善根。愿诸众生皆当速证无上智果。我证解脱亦愿众生皆得解脱。勿令住著生死涅槃。陀罗尼曰。</w:t>
      </w:r>
    </w:p>
    <w:p w:rsidR="00071927" w:rsidRDefault="007F780E" w:rsidP="00071927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</w:rPr>
      </w:pPr>
      <w:r w:rsidRPr="00071927">
        <w:rPr>
          <w:sz w:val="24"/>
          <w:shd w:val="pct15" w:color="auto" w:fill="FFFFFF"/>
        </w:rPr>
        <w:t>忏谜忏谜</w:t>
      </w:r>
      <w:r w:rsidRPr="00071927">
        <w:rPr>
          <w:sz w:val="24"/>
          <w:shd w:val="pct15" w:color="auto" w:fill="FFFFFF"/>
        </w:rPr>
        <w:t>(</w:t>
      </w:r>
      <w:r w:rsidRPr="00071927">
        <w:rPr>
          <w:sz w:val="24"/>
          <w:shd w:val="pct15" w:color="auto" w:fill="FFFFFF"/>
        </w:rPr>
        <w:t>莫闭反</w:t>
      </w:r>
      <w:r w:rsidRPr="00071927">
        <w:rPr>
          <w:sz w:val="24"/>
          <w:shd w:val="pct15" w:color="auto" w:fill="FFFFFF"/>
        </w:rPr>
        <w:t>)</w:t>
      </w:r>
      <w:r w:rsidRPr="00071927">
        <w:rPr>
          <w:sz w:val="24"/>
          <w:shd w:val="pct15" w:color="auto" w:fill="FFFFFF"/>
        </w:rPr>
        <w:t xml:space="preserve">　羼谛羼谛　跋迭丽跋迭丽　稣跋迭丽稣跋迭丽　谛誓谛誓战迭丽战迭</w:t>
      </w:r>
      <w:r w:rsidRPr="00071927">
        <w:rPr>
          <w:sz w:val="24"/>
          <w:shd w:val="pct15" w:color="auto" w:fill="FFFFFF"/>
        </w:rPr>
        <w:t>丽　战迭逻伐底</w:t>
      </w:r>
      <w:r w:rsidRPr="00071927">
        <w:rPr>
          <w:sz w:val="24"/>
          <w:shd w:val="pct15" w:color="auto" w:fill="FFFFFF"/>
        </w:rPr>
        <w:t>(</w:t>
      </w:r>
      <w:r w:rsidRPr="00071927">
        <w:rPr>
          <w:sz w:val="24"/>
          <w:shd w:val="pct15" w:color="auto" w:fill="FFFFFF"/>
        </w:rPr>
        <w:t>丁履反</w:t>
      </w:r>
      <w:r w:rsidRPr="00071927">
        <w:rPr>
          <w:sz w:val="24"/>
          <w:shd w:val="pct15" w:color="auto" w:fill="FFFFFF"/>
        </w:rPr>
        <w:t>)</w:t>
      </w:r>
      <w:r w:rsidRPr="00071927">
        <w:rPr>
          <w:sz w:val="24"/>
          <w:shd w:val="pct15" w:color="auto" w:fill="FFFFFF"/>
        </w:rPr>
        <w:t>低殊伐底　达磨伐底　萨缚结隶铄　毗输达你　萨缚阿剌托　莎达你　末诺僧输达你莎诃</w:t>
      </w:r>
    </w:p>
    <w:p w:rsidR="00071927" w:rsidRDefault="00071927" w:rsidP="00071927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</w:rPr>
      </w:pPr>
      <w:r>
        <w:rPr>
          <w:sz w:val="24"/>
          <w:shd w:val="pct15" w:color="auto" w:fill="FFFFFF"/>
        </w:rPr>
        <w:t>若有清信善男子善女人</w:t>
      </w:r>
      <w:r w:rsidR="007F780E" w:rsidRPr="00071927">
        <w:rPr>
          <w:sz w:val="24"/>
          <w:shd w:val="pct15" w:color="auto" w:fill="FFFFFF"/>
        </w:rPr>
        <w:t>能于日夜六时。读诵如是六门陀罗尼者。此人所有一切业障皆悉消灭。疾悟阿耨多罗三藐三菩提。</w:t>
      </w:r>
    </w:p>
    <w:p w:rsidR="00246017" w:rsidRPr="00071927" w:rsidRDefault="007F780E" w:rsidP="00071927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</w:rPr>
      </w:pPr>
      <w:r w:rsidRPr="00071927">
        <w:rPr>
          <w:sz w:val="24"/>
          <w:shd w:val="pct15" w:color="auto" w:fill="FFFFFF"/>
        </w:rPr>
        <w:t>时薄伽梵说是经已。一切菩萨摩诃萨及诸天众。闻佛所说</w:t>
      </w:r>
      <w:r w:rsidR="00071927">
        <w:rPr>
          <w:rFonts w:hint="eastAsia"/>
          <w:sz w:val="24"/>
          <w:shd w:val="pct15" w:color="auto" w:fill="FFFFFF"/>
          <w:lang w:eastAsia="zh-CN"/>
        </w:rPr>
        <w:t>。</w:t>
      </w:r>
      <w:r w:rsidRPr="00071927">
        <w:rPr>
          <w:sz w:val="24"/>
          <w:shd w:val="pct15" w:color="auto" w:fill="FFFFFF"/>
        </w:rPr>
        <w:t>皆大欢喜信受奉行。</w:t>
      </w:r>
    </w:p>
    <w:p w:rsidR="00246017" w:rsidRPr="00071927" w:rsidRDefault="007F780E" w:rsidP="00071927">
      <w:pPr>
        <w:spacing w:after="0" w:line="240" w:lineRule="auto"/>
        <w:jc w:val="both"/>
        <w:rPr>
          <w:sz w:val="24"/>
          <w:shd w:val="pct15" w:color="auto" w:fill="FFFFFF"/>
        </w:rPr>
      </w:pPr>
      <w:bookmarkStart w:id="0" w:name="_GoBack"/>
      <w:bookmarkEnd w:id="0"/>
      <w:r w:rsidRPr="00071927">
        <w:rPr>
          <w:sz w:val="24"/>
          <w:shd w:val="pct15" w:color="auto" w:fill="FFFFFF"/>
        </w:rPr>
        <w:t>六门陀罗尼经</w:t>
      </w:r>
    </w:p>
    <w:sectPr w:rsidR="00246017" w:rsidRPr="000719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780E" w:rsidRDefault="007F780E" w:rsidP="00071927">
      <w:pPr>
        <w:spacing w:after="0" w:line="240" w:lineRule="auto"/>
      </w:pPr>
      <w:r>
        <w:separator/>
      </w:r>
    </w:p>
  </w:endnote>
  <w:endnote w:type="continuationSeparator" w:id="0">
    <w:p w:rsidR="007F780E" w:rsidRDefault="007F780E" w:rsidP="000719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780E" w:rsidRDefault="007F780E" w:rsidP="00071927">
      <w:pPr>
        <w:spacing w:after="0" w:line="240" w:lineRule="auto"/>
      </w:pPr>
      <w:r>
        <w:separator/>
      </w:r>
    </w:p>
  </w:footnote>
  <w:footnote w:type="continuationSeparator" w:id="0">
    <w:p w:rsidR="007F780E" w:rsidRDefault="007F780E" w:rsidP="000719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71927"/>
    <w:rsid w:val="0015074B"/>
    <w:rsid w:val="00246017"/>
    <w:rsid w:val="0029639D"/>
    <w:rsid w:val="00326F90"/>
    <w:rsid w:val="007F780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387C43C"/>
  <w14:defaultImageDpi w14:val="300"/>
  <w15:docId w15:val="{BA72D212-8CA9-47C5-BFC8-90BE2499C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C1BCA24-328E-4583-A3BF-55BF4C40B0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jingming</cp:lastModifiedBy>
  <cp:revision>2</cp:revision>
  <dcterms:created xsi:type="dcterms:W3CDTF">2013-12-23T23:15:00Z</dcterms:created>
  <dcterms:modified xsi:type="dcterms:W3CDTF">2023-02-18T08:34:00Z</dcterms:modified>
  <cp:category/>
</cp:coreProperties>
</file>