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041" w:rsidRPr="007E0041" w:rsidRDefault="007E0041" w:rsidP="002314E2">
      <w:pPr>
        <w:ind w:firstLine="0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7E0041">
        <w:rPr>
          <w:sz w:val="24"/>
          <w:szCs w:val="24"/>
          <w:shd w:val="pct15" w:color="auto" w:fill="FFFFFF"/>
        </w:rPr>
        <w:t>灯指因缘经</w:t>
      </w:r>
    </w:p>
    <w:p w:rsidR="007E0041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后秦龟兹国三藏鸠摩罗什译</w:t>
      </w:r>
    </w:p>
    <w:p w:rsidR="00E20CCF" w:rsidRDefault="007E0041" w:rsidP="006D2F53">
      <w:pPr>
        <w:ind w:firstLineChars="200"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若种少善于胜福田。人天受乐。后得涅槃。是以智者应当勤心修集善业。言福田者即是佛也。佛身光明如融金聚。功德智慧以自庄严。得圆足眼。善能观察众生诸根。世间黑闇为作灯明。众生愚痴为作亲善。众善悉备名称普闻。牟尼世尊众所归依。是故人天。至心修福无不获报。</w:t>
      </w:r>
    </w:p>
    <w:p w:rsidR="00E20CCF" w:rsidRDefault="007E0041" w:rsidP="006D2F53">
      <w:pPr>
        <w:ind w:firstLineChars="200"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昔王舍城五山围绕。于五摩伽陀最处其里。此王城内里巷相当。庭园广博。台观严丽堂室绮妙。高轩敞朗周匝栏楯。有好林池甚可爱乐。其水清净温凉调适。通渠回流转相交注。林树萧森枝条蓊郁。华实繁茂映蔽日月。风吹花林出微妙香。其香苾馚，芳馨四塞遍王舍城。诸胜智人、修梵行者。咸以此地庄严殊特心生喜乐。自远而至云集其中。时此城主阿阇世王。道化光被遐迩所归。正法治国修善者众。国实民殷安隐快乐。</w:t>
      </w:r>
    </w:p>
    <w:p w:rsidR="00E20CCF" w:rsidRDefault="007E0041" w:rsidP="006D2F53">
      <w:pPr>
        <w:ind w:firstLineChars="200"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尔时城中有一长者。其家巨富库藏盈溢。如毗沙门。然无子胤。祷祀神祇求乞有子。其妇不久便觉有身。满足十月生一男儿。是儿先世宿殖福因。初生之日。其手一指出大光明明照十里。父母欢喜，即集亲族及诸相师。施设大会为儿立字。因其指光字曰灯指。诸集会者睹其异相叹未曾有。</w:t>
      </w:r>
    </w:p>
    <w:p w:rsidR="007E0041" w:rsidRPr="007E0041" w:rsidRDefault="007E0041" w:rsidP="006D2F53">
      <w:pPr>
        <w:ind w:firstLineChars="200"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时此会中有婆罗门名曰婆修。诵四围陀典。博闻多知事无不晓。见儿姿貌奇相非常。含笑而言。今此儿者。或是那罗延天，释提桓因日之天子诸大德天。来现生也。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时儿父母闻是语已。倍增欢喜设大檀会。七日七夜布施作福。如是展转举国闻知。皆云长者产一福子。称美之音上彻于王。时王闻已即敕将来。长者受教。</w:t>
      </w:r>
      <w:r w:rsidR="00E20CCF">
        <w:rPr>
          <w:sz w:val="24"/>
          <w:szCs w:val="24"/>
          <w:shd w:val="pct15" w:color="auto" w:fill="FFFFFF"/>
        </w:rPr>
        <w:t>寻即抱儿诣王宫门。值王宴会作众伎乐。无人通启不得辄前。其儿指光</w:t>
      </w:r>
      <w:r w:rsidRPr="007E0041">
        <w:rPr>
          <w:sz w:val="24"/>
          <w:szCs w:val="24"/>
          <w:shd w:val="pct15" w:color="auto" w:fill="FFFFFF"/>
        </w:rPr>
        <w:t>彻照宫庭赫然大明。照于王身及以宫观。一切杂物斯皆金色。其光遍照于王宫内。譬如大水湛然盈满。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王即怪问。此光何来。忽照吾宫。将非世尊欲化众生至我门耶。又非大德诸天释提桓因日天子等下降来耶。王寻遣人往门外看。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使人见已还入白王。向者大王所唤小儿今在门外。此儿手在乳母肩上。其指出光明来彻照。故有此光。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王敕使言。速将儿来。王既见之。深异此儿。自捉儿手观其儿相。谛瞻睹已而作是言。外道六师称无因果。真伪诳惑。若</w:t>
      </w:r>
      <w:r w:rsidR="00E20CCF">
        <w:rPr>
          <w:sz w:val="24"/>
          <w:szCs w:val="24"/>
          <w:shd w:val="pct15" w:color="auto" w:fill="FFFFFF"/>
        </w:rPr>
        <w:t>无因果。云何此儿从生已来。容貌超绝指光炳著。以此观之。诸外道辈陷诸众生颠坠恶趣。定知此儿非自在天之所化生。亦非神祇自然而有</w:t>
      </w:r>
      <w:r w:rsidR="00E20C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E0041">
        <w:rPr>
          <w:sz w:val="24"/>
          <w:szCs w:val="24"/>
          <w:shd w:val="pct15" w:color="auto" w:fill="FFFFFF"/>
        </w:rPr>
        <w:t>必因宿福获斯善报。始知佛语诚谛不虚。佛说种种业缘庄严世间。一切众生眼见报应而不修福。一何怪哉。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王复言曰。今犹未审。此指光曜。或因于日而有此明。必欲验者须待夜半。既至日暮。即以小儿置于象上在前而行。王将群臣共入园中。而此小儿。指光所照幽闇大明。观视园中鸟兽华果。与昼无异。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王观此已。喟然叹曰。佛之所说。何其真妙。我于今日。于因于果生大坚信。深鄙六师愚迷之甚。是故于佛倍生宗仰。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于时耆域即白王言。佛于修多罗中说。若不见业故有悭贪。以见业故悭贪永息。今见灯指有此福报。假令穷困尚应罄竭而修善业。况复富饶而不作福。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lastRenderedPageBreak/>
        <w:t>如是语顷天已平晓。还将灯指入于王宫。王甚欢喜。大赐珍宝放令还家。灯指渐渐遂便长大。其父长者为求婚所。选择高门与己等者娉以为妇。长者既富礼教光备。闺门雍穆资产转盛。夫盛有衰、合会有离。长者夫妻俱时丧亡。譬如日到没处晖光潜翳。如日既出月光不现。如火为灰炽炎永灭。强健好色为病所坏。少壮之年为老所侵。所爱之命为死所夺。父母既终生计渐损。</w:t>
      </w:r>
    </w:p>
    <w:p w:rsidR="00E20CCF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而此灯指，少长富逸不闲家业。恶伴交游恣心放意。耽惑酒色用钱无度。仓库储积无人料理。如月盈则阙转就损减。</w:t>
      </w:r>
    </w:p>
    <w:p w:rsidR="006D2F53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时彼国法。岁一大会集般周山。于时灯指，服饰奢靡将从伎乐。皆悉严丽拟于王者。诣彼会所。彼会大众见其如是无不敬美。尔时众人共相酣饮欢娱适意。钟鼓竞陈弦歌普作。欢舞平场嬉戏原野。娱乐之音动山盖谷。时后群贼知灯指诣会</w:t>
      </w:r>
      <w:r w:rsidR="006D2F5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E0041">
        <w:rPr>
          <w:sz w:val="24"/>
          <w:szCs w:val="24"/>
          <w:shd w:val="pct15" w:color="auto" w:fill="FFFFFF"/>
        </w:rPr>
        <w:t>未还之间。伺其空便往到其家。劫掠钱财一切尽取。</w:t>
      </w:r>
    </w:p>
    <w:p w:rsidR="006D2F53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灯指暮归。见己舍内为贼劫掠。唯有木石砖瓦等在。见此事已。闷绝躄地。傍人水洒方得醒寤。忧愁啼哭而作是念。我父昔来广作方宜。修治家业劬劳积聚。仓库财宝是父所为。生育我身。觊有委付。如何至我不绍父业。浮游懒惰为人欺陵。父之余财一旦丧失。仓库空虚畜产迸散。顾瞻舍宅唯我子然。著身璎珞及以服乘。当用贸食以济交急。用之既尽。当如之何。</w:t>
      </w:r>
    </w:p>
    <w:p w:rsidR="006D2F53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当于尔时。指光亦灭。其妻厌贱舍弃而走。僮仆逃失亲里断绝。素与情昵极亲厚者。反如怨仇。见其贫穷恐从乞索。逆生嗔怒。妇尚舍弃况于余人。当知贫穷比于地狱。贫穷苟生与死无别。先惯富乐卒罹穷困。失所依凭栖寄无处。忧心火炽愁毒燋然。华色既衰悴容转彰。身体尪羸饥渴消削。眼目押陷诸节骨立。薄皮缠綶筋脉露现。头发蓬乱手足锐细。其色艾白举体皴裂。又无衣裳。至粪秽中。拾掇粗弊连缀相著。才遮人根赤露四体。倚卧粪堆复无席荐。诸亲旧等见而不识。历巷乞食犹如饿乌。至知友边欲从乞食。守门之人遮而不听。伺便辄入复为排辱。舍主既出欲加鞭打。俯偻曲躬再拜谢罪。舍主轻蔑都不回顾。设得入舍轻贱之故。既不与语又不敷座。与少饮食撩掷盂器不使充饱。</w:t>
      </w:r>
    </w:p>
    <w:p w:rsidR="006D2F53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时彼国内取妇生子剃发。法皆设会。往到会中望乞残食。以轻贱故。不唤令坐驱其</w:t>
      </w:r>
      <w:r w:rsidR="006D2F53">
        <w:rPr>
          <w:sz w:val="24"/>
          <w:szCs w:val="24"/>
          <w:shd w:val="pct15" w:color="auto" w:fill="FFFFFF"/>
        </w:rPr>
        <w:t>走使。益索所须。得少余残与奴共器。便自思惟。怪哉怪哉。我今云何贫贱伶俜忽至如此。私自念言。如我今日</w:t>
      </w:r>
      <w:r w:rsidRPr="007E0041">
        <w:rPr>
          <w:sz w:val="24"/>
          <w:szCs w:val="24"/>
          <w:shd w:val="pct15" w:color="auto" w:fill="FFFFFF"/>
        </w:rPr>
        <w:t>精神昏迷心智失识。不知今者为是本形。更受身耶。辛苦荼毒世所无偶。譬如林树无花众蜂远离。被霜之草叶自燋卷。枯涸之池鸿雁不游。被烧之林糜鹿不趣。田苗刈尽无人捃拾。今日贫困说往富乐，但谓虚谈谁肯信之。世人甚众无知我者。由我贫穷所向无路。譬如旷野为火所焚。人不喜乐。如枯树无荫。无依投者。如苗被雹霜。捐弃不收。如毒蛇室。人皆远离。如杂毒食。无有尝者。如空冢间。无人趣向。如恶厕溷。臭秽盈集。如魁脍者。人所恶贱。如常偷贼。人所猜疑。我亦如是。所向之处动作讥嫌。所可谈说发言生过。虽说好语他以为非。若造善业他以为鄙。所为机捷复嫌轻躁。若复舒缓又言重直。设复赞叹人谓谄誉。若不加誉复生诽谤。言此贫人常无好语。若复教授复言诈伪。耆旧强有所知。若广言说人谓多舌。若默无言人谓藏情。若正直说复云粗犷。若求人意复言谄曲。若数亲附复言幻惑。若不亲附复言骄诞。若顺他所说复言诈取他意。若不随顺复言自专。若屈意承望。骂言寒贱。若不屈意。言是贫人犹故自我。若小自宽放。言其愚痴无有拘忌。若自摄捡。言其空粗诈自端礭。若复欢逸。言其诪张状似狂人。若复忧惨。言其舍毒初无欢心。若闻他语有所不尽为其判释。言其命趣以愚代智耐</w:t>
      </w:r>
      <w:r w:rsidRPr="007E0041">
        <w:rPr>
          <w:sz w:val="24"/>
          <w:szCs w:val="24"/>
          <w:shd w:val="pct15" w:color="auto" w:fill="FFFFFF"/>
        </w:rPr>
        <w:lastRenderedPageBreak/>
        <w:t>著之甚。若复默然。复言顽嚚不识道理。若小戏论。言不信罪福。若有所索。言其苟得不知廉耻。若无所索。言今虽不求后望大得。若言引经书。复云诈作聪明。若言语朴素。复嫌疏钝。若公论事实。复言强说。若私屏正语。复言谗佞。若著新衣。复言假借严饰。若著弊衣。复言儜劣寒悴。若多饮食。复言饥饿饕餮。若少饮食。言腹中实饥诈作清廉。若说经论。言显己所知。彰我闇短。若不说经论。言愚痴无识。可使放牛。若自道昔事业。言夸业自誉。若自杜默。言门资浅薄。诸贫穷者。行来进止言说俯仰。尽是愆过。富贵之人。作诸非法都无过患。举措云为斯皆得所。贫穷之人如起尸鬼。一切怖畏如遇死病难可疗治。如旷野险处绝无水草。如堕大海没溺洪流。如人捺咽不得出气。如眼上翳不知所至。如厚垢秽难可洗去。亦如怨家虽同衣食不舍恶心。如夏暴井入中断气。如入深泥滞不可出。如山暴水駃流吹漂树木摧折。贫亦如是多诸艰难。贫穷又能毁坏。壮年好色。气力名闻。种族门户。智慧持戒。布施惭愧。仁义信行勇武意志。悉能坏之。又复能生饥寒怨憎。轻躁褊狭。忧愁惨毒。嫌责罪负。如是众苦从贫穷生。譬如伏藏。多有杂物贫伏藏中。多有种种身心苦恼。夫富贵者有好威德姿貌从容。意度宽广礼义竞兴。能生智勇增长家业。眷属和让善名远闻。</w:t>
      </w:r>
    </w:p>
    <w:p w:rsidR="00FB4EC3" w:rsidRPr="007E0041" w:rsidRDefault="007E0041" w:rsidP="006D2F53">
      <w:pPr>
        <w:ind w:firstLine="480"/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>灯指思惟。我今贫厄世间少比。正欲舍身不能</w:t>
      </w:r>
      <w:r w:rsidR="002314E2">
        <w:rPr>
          <w:sz w:val="24"/>
          <w:szCs w:val="24"/>
          <w:shd w:val="pct15" w:color="auto" w:fill="FFFFFF"/>
        </w:rPr>
        <w:t>自殒。当作何方以自存济。复作是念。世人所鄙不过担尸。此事虽恶</w:t>
      </w:r>
      <w:r w:rsidR="002314E2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2314E2">
        <w:rPr>
          <w:sz w:val="24"/>
          <w:szCs w:val="24"/>
          <w:shd w:val="pct15" w:color="auto" w:fill="FFFFFF"/>
        </w:rPr>
        <w:t>交</w:t>
      </w:r>
      <w:r w:rsidR="002314E2">
        <w:rPr>
          <w:rFonts w:hint="eastAsia"/>
          <w:sz w:val="24"/>
          <w:szCs w:val="24"/>
          <w:shd w:val="pct15" w:color="auto" w:fill="FFFFFF"/>
          <w:lang w:eastAsia="zh-CN"/>
        </w:rPr>
        <w:t>（而）</w:t>
      </w:r>
      <w:r w:rsidRPr="007E0041">
        <w:rPr>
          <w:sz w:val="24"/>
          <w:szCs w:val="24"/>
          <w:shd w:val="pct15" w:color="auto" w:fill="FFFFFF"/>
        </w:rPr>
        <w:t>无后世受苦之业。若当余作。或值杀生作诸不善。以此而言我请为之。尔时有人闻其此语。即雇担尸。灯指取直。寻从其言。担负死人到于冢间。意欲掷弃。于时死人急抱灯指。譬如小儿抱其父母。急捉不放。尽力[打-丁+勉]却不能得去。死人著脊犹如胡胶不可得脱。排推不离甚大怖畏。作是念言。我于今日担此死人。欲何处活。即诣旃陀罗村语言。谁能却我背上死尸。当重相雇。诸旃陀罗详共尽力。共挽却之亦不肯去。余见之者骂灯指言。狂人何为。担负死尸入人村落。竞以杖石而打掷之。身体伤破痛惧并至。有人怜愍将其诣城。遂到城门。既到门下。守门之人逆遮打之不得近门。此何痴人担负死尸欲来入城。自见己身被诸杖木。身体皆破甚怀懊恼。发声大哭而作是言。我正为食作此鄙事。今日忽然遭此大苦。由我贫困。不择作处为斯贱业。冀得价直以自存活。如何一旦复值苦毒。宁作余死不负尸生。且哭且言。时守门者深生怜愍。放令还家到自空室。先同乞索诸贫人等。共住之者。遥见死尸在其背上。悉皆舍去。既到舍已尸自堕地。灯指于时逾增惶怖。闷绝躄地久乃得稣。寻见死尸手指纯是黄金。虽复怖畏。见是好金即前视之，以刀试割实是真金。既得金已心生欢喜。复剪头项手足。如是剪已寻复还生。须臾之顷。金头手足其积过人。譬如王者失国还复本位。如盲得眼视瞻明了。如久思他女得与交欢。如学禅者忽得道证。灯指欢喜亦复如是。库藏珍宝倍胜于前。威德名誉有过先日。亲里朋友妻子僮仆一切还来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灯指叹曰。呜呼怪哉。富有大力。能使世人来归极疾。呜呼怪哉。贫有大力。能使所亲舍我极速。我先贫时。素所亲昵交游道绝。总无一人与我语者。今日一切颙颙承事合掌恭敬。假使生处如帝释。勇力如罗摩，知见如天师。若无钱财都无所直。富者不问愚智皆称好人。实无所知。人以为智亦得勇健。诸善名闻。虽复丑陋老弊。少壮妇女。乐至其边。阿阇世王闻其还富。寻即遣人来取其宝。其所取者尽是死人。还掷屋中见是真金。灯指知王欲得此宝。即以金头手足以用上王。王既得已赍之还宫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于后灯指作是思惟而说偈言。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lastRenderedPageBreak/>
        <w:t xml:space="preserve">　　五欲极轻动　　如电毒蛇虫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荣乐不久停　　即生厌患心</w:t>
      </w:r>
    </w:p>
    <w:p w:rsidR="00FB4EC3" w:rsidRPr="007E0041" w:rsidRDefault="00FB4EC3" w:rsidP="006D2F53">
      <w:pPr>
        <w:rPr>
          <w:sz w:val="24"/>
          <w:szCs w:val="24"/>
          <w:shd w:val="pct15" w:color="auto" w:fill="FFFFFF"/>
        </w:rPr>
      </w:pP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寻以珍宝施与众人。于佛法中出家求道。精勤修习得阿罗汉。虽获道果，而此尸宝常随逐之。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比丘问佛。灯指比丘。以何因缘。从生以来有是指光。以何因缘。受此贫困。复何因缘。有此尸宝常随逐之。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佛告比丘。至心谛听。吾当为汝说其宿缘。灯指比丘。乃往古世生波罗奈国大长者家。为小儿时乘车在外。游戏晚来门户已闭。大唤开门无人来应。良久母来与儿开门。嗔骂母言。举家担死人去耶。贼来劫耶。何以无人与我开门。以是业缘。死堕地狱。地狱余报。还生人中受斯贫困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光指因缘。尸宝因缘。为汝更说。过去九十一劫有佛。名毗婆尸。彼佛入涅槃后佛法住世。灯指尔时为大长者。其家大富。往至塔寺恭敬礼拜。见有泥像一指破落。寻治此指以金薄补之。修治已讫寻发愿言。我以香华伎乐供养。治像功德因缘。持此功德愿生天上人间。常得尊豪富贵。假令漏失寻还得之。使我于佛法中出家得道。以治佛指故。得是指光及死尸宝聚。以恶口故。从地狱出得贫穷果报。</w:t>
      </w:r>
    </w:p>
    <w:p w:rsidR="00FB4EC3" w:rsidRPr="007E0041" w:rsidRDefault="007E0041" w:rsidP="006D2F53">
      <w:pPr>
        <w:rPr>
          <w:sz w:val="24"/>
          <w:szCs w:val="24"/>
          <w:shd w:val="pct15" w:color="auto" w:fill="FFFFFF"/>
        </w:rPr>
      </w:pPr>
      <w:r w:rsidRPr="007E0041">
        <w:rPr>
          <w:sz w:val="24"/>
          <w:szCs w:val="24"/>
          <w:shd w:val="pct15" w:color="auto" w:fill="FFFFFF"/>
        </w:rPr>
        <w:t xml:space="preserve">　　佛说是灯指因缘经时。诸天人民散众天华。作天伎乐。供养已讫便还天宫。以是因缘少种福业。于形像所得是福报。乃至涅槃形像尚尔。况复如来法身者乎。能于佛法如说修行。如此功德不可限量。若欲生天人中受诸快乐。应当至心听法。以恶口因缘受大苦报。应畏众苦。远离恶口诸不善业。以此观之。一切世人。富贵荣华不足贪著。于诸人天、尊贵不应喜乐。当知贫穷是大苦聚。欲断贫穷不应悭贪。是以经中。言贫穷者甚为大苦。</w:t>
      </w:r>
    </w:p>
    <w:sectPr w:rsidR="00FB4EC3" w:rsidRPr="007E0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14E2"/>
    <w:rsid w:val="0029639D"/>
    <w:rsid w:val="00326F90"/>
    <w:rsid w:val="006D2F53"/>
    <w:rsid w:val="007E0041"/>
    <w:rsid w:val="00AA1D8D"/>
    <w:rsid w:val="00B47730"/>
    <w:rsid w:val="00BB7643"/>
    <w:rsid w:val="00CB0664"/>
    <w:rsid w:val="00D1461D"/>
    <w:rsid w:val="00E20CCF"/>
    <w:rsid w:val="00FB4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F0EFC"/>
  <w14:defaultImageDpi w14:val="300"/>
  <w15:docId w15:val="{F89AC3FF-B15B-41E3-8082-BE9387B4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48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DD3B53-DD5F-4E91-99A9-6184CD2E2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>generated by python-docx</dc:description>
  <cp:lastModifiedBy>xiaoqiong li</cp:lastModifiedBy>
  <cp:revision>6</cp:revision>
  <dcterms:created xsi:type="dcterms:W3CDTF">2013-12-23T23:15:00Z</dcterms:created>
  <dcterms:modified xsi:type="dcterms:W3CDTF">2021-10-12T09:09:00Z</dcterms:modified>
  <cp:category/>
</cp:coreProperties>
</file>