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复有无量干闼婆王。所谓持国干闼婆王。树光干闼婆王。净目干闼婆王。华冠干闼婆王。普音干闼婆王。乐摇动妙目干闼婆王。妙音师子幢干闼婆王。普放宝光明干闼婆王。</w:t>
      </w:r>
      <w:r>
        <w:rPr>
          <w:rFonts w:ascii="楷体" w:eastAsia="楷体" w:hAnsi="楷体" w:hint="eastAsia"/>
          <w:sz w:val="24"/>
          <w:szCs w:val="24"/>
          <w:shd w:val="pct15" w:color="auto" w:fill="FFFFFF"/>
        </w:rPr>
        <w:t>金刚树华幢干闼婆王。乐普现庄严干闼婆王。如是等而为上首其数无量。皆于大法深生信解。欢喜爱重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干闼婆王。得自在方便摄一切众生解脱门。树光干闼婆王。得普见一切功德庄严解脱门。净目干闼婆王。得永断一切众生忧苦出生欢喜藏解脱门。华冠干闼婆王。得永断一切众生邪见惑解脱门。喜步普音干闼婆王。得如云广布普荫泽一切众生解脱门。乐摇动美目干闼婆王。得现广大妙好身令一切获安乐解脱门。妙音师子幢干闼婆王。得普散十方一切大名称宝解脱门。普放宝光明干闼婆王。得现一切大欢喜光明清净身解脱门。金刚树华幢干闼婆王。得普滋荣一切树令见者欢喜解脱门。普现庄严干闼婆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尔时持国干闼婆王</w:t>
      </w:r>
      <w:r w:rsidRPr="007C1158">
        <w:rPr>
          <w:rFonts w:ascii="楷体" w:eastAsia="楷体" w:hAnsi="楷体" w:hint="eastAsia"/>
          <w:sz w:val="24"/>
          <w:szCs w:val="24"/>
          <w:shd w:val="pct15" w:color="auto" w:fill="FFFFFF"/>
        </w:rPr>
        <w:t>承佛威力。普观一切干闼婆众而说颂言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干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干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云何常得天王。龙王。夜叉王。干闼婆王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佛子。若诸菩萨如是用心。则获一切胜妙功德。一切世间诸天魔梵。沙门婆罗门干闼婆阿修罗等。及以一切声闻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如干闼婆所出音。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DE72DB" w:rsidRDefault="00DE72DB" w:rsidP="00DE72DB">
      <w:pPr>
        <w:ind w:firstLineChars="200" w:firstLine="480"/>
        <w:rPr>
          <w:rFonts w:ascii="楷体" w:eastAsia="楷体" w:hAnsi="楷体"/>
          <w:sz w:val="24"/>
          <w:szCs w:val="24"/>
          <w:shd w:val="pct15" w:color="auto" w:fill="FFFFFF"/>
        </w:rPr>
      </w:pPr>
    </w:p>
    <w:p w:rsidR="00DE72DB" w:rsidRDefault="00DE72DB" w:rsidP="00DE72DB">
      <w:pPr>
        <w:ind w:firstLineChars="200" w:firstLine="480"/>
        <w:rPr>
          <w:rFonts w:ascii="楷体" w:eastAsia="楷体" w:hAnsi="楷体"/>
          <w:sz w:val="24"/>
          <w:szCs w:val="24"/>
          <w:shd w:val="pct15" w:color="auto" w:fill="FFFFFF"/>
        </w:rPr>
      </w:pPr>
    </w:p>
    <w:p w:rsidR="00DE72DB" w:rsidRDefault="00DE72DB" w:rsidP="00DE72DB">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r w:rsidR="00D95550">
        <w:rPr>
          <w:rFonts w:ascii="楷体" w:eastAsia="楷体" w:hAnsi="楷体"/>
          <w:sz w:val="24"/>
          <w:szCs w:val="24"/>
          <w:shd w:val="pct15" w:color="auto" w:fill="FFFFFF"/>
        </w:rPr>
        <w:t>00</w:t>
      </w:r>
      <w:bookmarkStart w:id="0" w:name="_GoBack"/>
      <w:bookmarkEnd w:id="0"/>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420A8B" w:rsidRPr="007C1158"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靡不乐闻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四无所畏清净功德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及诸相好身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心行成就满足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善知一切诸佛如来力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随时如应说法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诸道及诸境界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正等觉百千阿僧祇劫修菩萨行时所集法藏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干闼婆王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菩萨摩诃萨住十种法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不乐亲近在家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乐修众善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观自善法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依无作门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善巧圆满福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于地地法门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令诸菩萨速入诸地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悉舍资财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柔和忍辱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以正念力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令诸菩萨所行清净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他方诸佛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常得善人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如实观法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神力住世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深心长久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常勤守护无上法门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w:t>
      </w:r>
      <w:r w:rsidRPr="007C1158">
        <w:rPr>
          <w:rFonts w:ascii="楷体" w:eastAsia="楷体" w:hAnsi="楷体" w:hint="eastAsia"/>
          <w:sz w:val="24"/>
          <w:szCs w:val="24"/>
          <w:shd w:val="pct15" w:color="auto" w:fill="FFFFFF"/>
        </w:rPr>
        <w:lastRenderedPageBreak/>
        <w:t>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大师子吼作如是言我当以种种法门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统理大众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所制之戒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皆悉奉持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僧种永不断绝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无有错谬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悉以向于一切智智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w:t>
      </w:r>
      <w:r w:rsidRPr="007C1158">
        <w:rPr>
          <w:rFonts w:ascii="楷体" w:eastAsia="楷体" w:hAnsi="楷体" w:hint="eastAsia"/>
          <w:sz w:val="24"/>
          <w:szCs w:val="24"/>
          <w:shd w:val="pct15" w:color="auto" w:fill="FFFFFF"/>
        </w:rPr>
        <w:lastRenderedPageBreak/>
        <w:t>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所有名号悉等无别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又作是念愿我已作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w:t>
      </w:r>
      <w:r w:rsidRPr="007C1158">
        <w:rPr>
          <w:rFonts w:ascii="楷体" w:eastAsia="楷体" w:hAnsi="楷体" w:hint="eastAsia"/>
          <w:sz w:val="24"/>
          <w:szCs w:val="24"/>
          <w:shd w:val="pct15" w:color="auto" w:fill="FFFFFF"/>
        </w:rPr>
        <w:lastRenderedPageBreak/>
        <w:t>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假使无数百千亿那由他诸大恶魔诣菩萨所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一一各将无量无数百千亿那由他天女——皆于五欲善行方便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端正姝丽倾惑人心——执持种种珍玩之具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w:t>
      </w:r>
      <w:r w:rsidRPr="007C1158">
        <w:rPr>
          <w:rFonts w:ascii="楷体" w:eastAsia="楷体" w:hAnsi="楷体" w:hint="eastAsia"/>
          <w:sz w:val="24"/>
          <w:szCs w:val="24"/>
          <w:shd w:val="pct15" w:color="auto" w:fill="FFFFFF"/>
        </w:rPr>
        <w:lastRenderedPageBreak/>
        <w:t>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菩萨尔时复作是念我从无始劫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深自庆幸得大善利以我力故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善知识所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种种音声不能惑乱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w:t>
      </w:r>
      <w:r w:rsidRPr="007C1158">
        <w:rPr>
          <w:rFonts w:ascii="楷体" w:eastAsia="楷体" w:hAnsi="楷体" w:hint="eastAsia"/>
          <w:sz w:val="24"/>
          <w:szCs w:val="24"/>
          <w:shd w:val="pct15" w:color="auto" w:fill="FFFFFF"/>
        </w:rPr>
        <w:lastRenderedPageBreak/>
        <w:t>念心有散乱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不作恶业故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无烦恼障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不轻慢法故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不诽谤正法故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无有报障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于言说中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菩萨尔时复作是念我不成熟众生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作是念言若此众生未成熟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一切世间干闼婆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w:t>
      </w:r>
      <w:r w:rsidRPr="007C1158">
        <w:rPr>
          <w:rFonts w:ascii="楷体" w:eastAsia="楷体" w:hAnsi="楷体" w:hint="eastAsia"/>
          <w:sz w:val="24"/>
          <w:szCs w:val="24"/>
          <w:shd w:val="pct15" w:color="auto" w:fill="FFFFFF"/>
        </w:rPr>
        <w:lastRenderedPageBreak/>
        <w:t>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及佛菩萨所有众会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作如是念凡夫愚痴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w:t>
      </w:r>
      <w:r w:rsidRPr="007C1158">
        <w:rPr>
          <w:rFonts w:ascii="楷体" w:eastAsia="楷体" w:hAnsi="楷体" w:hint="eastAsia"/>
          <w:sz w:val="24"/>
          <w:szCs w:val="24"/>
          <w:shd w:val="pct15" w:color="auto" w:fill="FFFFFF"/>
        </w:rPr>
        <w:lastRenderedPageBreak/>
        <w:t>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干闼婆等作清凉法池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文身中训释陀罗尼门故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而作是念设一切众生以如是语业俱来问我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能自清净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干闼婆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是名菩萨摩诃萨第十真实行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亦说此法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言辞义理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为汝作证十方世界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善能开演第一义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周遍游行于法界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自然除灭愚痴暗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一切诸有及诸趣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于第一义最清净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悉入法界真实性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悉往说法广开谕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成就尊重最胜法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广大甚深妙境界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所有异论悉摧伏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普与众生安隐乐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普令一切皆欣庆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离诸戏论无口过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住功德处心永寂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恒以大音宣正法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百福相好所庄严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能以妙慧善安住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随所入处咸究竟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勤修三昧无二相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更相涉入各差别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于三界中无所著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普遍法界虚空界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智慧善入悉周遍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了知一切至处道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所有一切诸众生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心常精进不懈倦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欲解无量各差别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悉往受生无有数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照耀一切诸世间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无量亿数那由他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问难酬对悉究竟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分别思惟得究竟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为求佛道皆修习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辩才第一师子吼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已得此法灌其顶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了达其心悉周遍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普为示现无量音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智皆善入不分别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善能印定一切法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种种名号各不同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其数无量不可说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于一念中悉明见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皆于佛法种因缘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观察一切众生界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普作清凉功德池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普遍虚空无数量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普入无数诸三昧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能忍最胜寂灭法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其身不动恒寂然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悉令共入一尘中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于诸力处普能入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无量无边诸业报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如应调伏诸众生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恒令依法而修行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能入真如平等处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善能安住无碍藏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悉与等心同智慧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深入广大智慧海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平等神通无二行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普雨无边妙法雨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深生净信永不退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悉能化往无有数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无量诸佛在其中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入于三昧而寂定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所行所作超戏论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能以智慧悉明见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于一切法得自在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能为众生广说法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于一切法悉明见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一切修行使究竟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悉令得住方便地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先护彼意令无诤</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具足无量无边智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悉能遍入得自在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击大法鼓悟群生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充满十方无量刹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演说无量无边法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得佛智慧无障碍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亦知一切佛刹海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或现道场成正觉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示现其身入涅盘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与佛平等无差别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具足无量无边义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建立加持悉究竟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天眼无碍最清净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随其智慧悉成就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其智广大无边际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能随次第度众生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于此一切咸知见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乖违谈论善摧伏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十方国土悉充遍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为现如来清净身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一切妙行皆修习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而与法界虚空等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一切修行皆具足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一切声闻及缘觉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十无尽藏品第二十二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奉持三世诸佛如来平等净戒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而持戒故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两舌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作是念言一切众生毁犯净戒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心自念言我无始世来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与诸众生皆悉互作父母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兄弟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姊妹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痴等一切烦恼我今不应复行是事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菩萨摩诃萨作如是念一切众生于生死中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或有人来作是言汝今所有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w:t>
      </w:r>
      <w:r w:rsidRPr="007C1158">
        <w:rPr>
          <w:rFonts w:ascii="楷体" w:eastAsia="楷体" w:hAnsi="楷体" w:hint="eastAsia"/>
          <w:sz w:val="24"/>
          <w:szCs w:val="24"/>
          <w:shd w:val="pct15" w:color="auto" w:fill="FFFFFF"/>
        </w:rPr>
        <w:lastRenderedPageBreak/>
        <w:t>盛色美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或有人来白王言我今贫窭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或有人而来白言此转轮位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有无量贫穷之人来诣其前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心作是念一切恩爱会当别离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复作是念此身危脆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w:t>
      </w:r>
      <w:r w:rsidRPr="007C1158">
        <w:rPr>
          <w:rFonts w:ascii="楷体" w:eastAsia="楷体" w:hAnsi="楷体" w:hint="eastAsia"/>
          <w:sz w:val="24"/>
          <w:szCs w:val="24"/>
          <w:shd w:val="pct15" w:color="auto" w:fill="FFFFFF"/>
        </w:rPr>
        <w:lastRenderedPageBreak/>
        <w:t>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此慧无尽藏有十种不可尽故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与众生同住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w:t>
      </w:r>
      <w:r w:rsidRPr="007C1158">
        <w:rPr>
          <w:rFonts w:ascii="楷体" w:eastAsia="楷体" w:hAnsi="楷体" w:hint="eastAsia"/>
          <w:sz w:val="24"/>
          <w:szCs w:val="24"/>
          <w:shd w:val="pct15" w:color="auto" w:fill="FFFFFF"/>
        </w:rPr>
        <w:lastRenderedPageBreak/>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诸天执持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其香美妙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w:t>
      </w:r>
      <w:r w:rsidRPr="007C1158">
        <w:rPr>
          <w:rFonts w:ascii="楷体" w:eastAsia="楷体" w:hAnsi="楷体" w:hint="eastAsia"/>
          <w:sz w:val="24"/>
          <w:szCs w:val="24"/>
          <w:shd w:val="pct15" w:color="auto" w:fill="FFFFFF"/>
        </w:rPr>
        <w:lastRenderedPageBreak/>
        <w:t>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诸根寂静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百万亿悦意音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克谐众乐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能悉示现如来境界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百万亿干闼婆王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愿欲见佛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信根坚固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念供养佛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护持佛座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从天宫出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踊跃欣慕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阿僧祇音乐一时同奏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w:t>
      </w:r>
      <w:r w:rsidRPr="007C1158">
        <w:rPr>
          <w:rFonts w:ascii="楷体" w:eastAsia="楷体" w:hAnsi="楷体" w:hint="eastAsia"/>
          <w:sz w:val="24"/>
          <w:szCs w:val="24"/>
          <w:shd w:val="pct15" w:color="auto" w:fill="FFFFFF"/>
        </w:rPr>
        <w:lastRenderedPageBreak/>
        <w:t>颠倒法所起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w:t>
      </w:r>
      <w:r w:rsidRPr="007C1158">
        <w:rPr>
          <w:rFonts w:ascii="楷体" w:eastAsia="楷体" w:hAnsi="楷体" w:hint="eastAsia"/>
          <w:sz w:val="24"/>
          <w:szCs w:val="24"/>
          <w:shd w:val="pct15" w:color="auto" w:fill="FFFFFF"/>
        </w:rPr>
        <w:lastRenderedPageBreak/>
        <w:t>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修少善行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w:t>
      </w:r>
      <w:r w:rsidRPr="007C1158">
        <w:rPr>
          <w:rFonts w:ascii="楷体" w:eastAsia="楷体" w:hAnsi="楷体" w:hint="eastAsia"/>
          <w:sz w:val="24"/>
          <w:szCs w:val="24"/>
          <w:shd w:val="pct15" w:color="auto" w:fill="FFFFFF"/>
        </w:rPr>
        <w:lastRenderedPageBreak/>
        <w:t>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w:t>
      </w:r>
      <w:r w:rsidRPr="007C1158">
        <w:rPr>
          <w:rFonts w:ascii="楷体" w:eastAsia="楷体" w:hAnsi="楷体" w:hint="eastAsia"/>
          <w:sz w:val="24"/>
          <w:szCs w:val="24"/>
          <w:shd w:val="pct15" w:color="auto" w:fill="FFFFFF"/>
        </w:rPr>
        <w:lastRenderedPageBreak/>
        <w:t>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悉已成就无量功德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咸称赞言善哉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w:t>
      </w:r>
      <w:r w:rsidRPr="007C1158">
        <w:rPr>
          <w:rFonts w:ascii="楷体" w:eastAsia="楷体" w:hAnsi="楷体" w:hint="eastAsia"/>
          <w:sz w:val="24"/>
          <w:szCs w:val="24"/>
          <w:shd w:val="pct15" w:color="auto" w:fill="FFFFFF"/>
        </w:rPr>
        <w:lastRenderedPageBreak/>
        <w:t>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不识善法如是等类诸恶众生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又复不以干闼婆城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烟云如是等物之所覆障故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作是念言以我善根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决欲荷负一切众生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菩萨尔时作是念言一切众生</w:t>
      </w:r>
      <w:r w:rsidRPr="007C1158">
        <w:rPr>
          <w:rFonts w:ascii="楷体" w:eastAsia="楷体" w:hAnsi="楷体" w:hint="eastAsia"/>
          <w:sz w:val="24"/>
          <w:szCs w:val="24"/>
          <w:shd w:val="pct15" w:color="auto" w:fill="FFFFFF"/>
        </w:rPr>
        <w:lastRenderedPageBreak/>
        <w:t>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饿鬼及以畜生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作如是念不以四天下众生多故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诸众生不以自身光明故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作是念言彼诸众生不能自救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菩萨摩诃萨复作是念我应如日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精进坚固心无碍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修治其意甚明洁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智慧聪达意清净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意常清净大欢悦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但欲救护诸众生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所有众生皆摄受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护持净戒无所犯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忍力安住不倾动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具足修治清净行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无量无边不可数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不思议劫处地狱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亦不希求诸妙触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修习无边大士行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悉能安隐诸群生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思惟修习最上智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心常清净离众毒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受想行识亦如是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尽皆摄取无有余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智慧广大无与等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不着内外一切法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一切语言无过失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所有佛处皆往诣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普入世间无所畏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随顺思惟有非有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一切众生莫能坏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普使群生离众垢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随其种类各差别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功德方便不可说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乃至初发一念之心求一切智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w:t>
      </w:r>
      <w:r w:rsidRPr="007C1158">
        <w:rPr>
          <w:rFonts w:ascii="楷体" w:eastAsia="楷体" w:hAnsi="楷体" w:hint="eastAsia"/>
          <w:sz w:val="24"/>
          <w:szCs w:val="24"/>
          <w:shd w:val="pct15" w:color="auto" w:fill="FFFFFF"/>
        </w:rPr>
        <w:lastRenderedPageBreak/>
        <w:t>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w:t>
      </w:r>
      <w:r w:rsidRPr="007C1158">
        <w:rPr>
          <w:rFonts w:ascii="楷体" w:eastAsia="楷体" w:hAnsi="楷体" w:hint="eastAsia"/>
          <w:sz w:val="24"/>
          <w:szCs w:val="24"/>
          <w:shd w:val="pct15" w:color="auto" w:fill="FFFFFF"/>
        </w:rPr>
        <w:lastRenderedPageBreak/>
        <w:t>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修行一切诸善业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布施持戒伏诸根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无量差别胜衣服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无量无数难思劫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种种布施心无厌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供养舍利无厌足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宝藏净金为庄严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复生欢喜利益意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于彼一切无分别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广大最胜无与比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其中无有一法生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悉与一切如来等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一切世间无所依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为欲启导众生心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悉入于如无体性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亦不分别于诸有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以是无上智庄严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无上智慧巧方便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令其远离众恶业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不以余乘取涅盘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一切有为虚妄事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了达诸法无有余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而不于空起心念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亦不于法生分别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一切无性无所观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见一切色乃至触法若美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证萨婆若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复以回向一切众生愿一切众生所有善根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乃至极少一弹指顷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利益安乐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修过去佛回向法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诸佛如来所称赞</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眼耳鼻舌亦复然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及诸如来所成就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今此回向为众生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凡所知见种种乐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兴起无量大悲心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一切智乘微妙乐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恒守诸根寂静乐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亦不离此而别有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积集无量胜功德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所有众生咸摄受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欲令一切悉安乐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所见一切真佛子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等心摄取无有余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无上导师所演说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悉以功德施于彼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但恒了达法无二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悉是众生想分别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则意清净无瑕秽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亦忆未来诸导师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智慧明达心无碍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回向菩提集众业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不虚妄慧无倒慧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最胜慧者如是说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普摄三世一切诸佛降生成道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w:t>
      </w:r>
      <w:r w:rsidRPr="007C1158">
        <w:rPr>
          <w:rFonts w:ascii="楷体" w:eastAsia="楷体" w:hAnsi="楷体" w:hint="eastAsia"/>
          <w:sz w:val="24"/>
          <w:szCs w:val="24"/>
          <w:shd w:val="pct15" w:color="auto" w:fill="FFFFFF"/>
        </w:rPr>
        <w:lastRenderedPageBreak/>
        <w:t>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菩萨悉皆无所著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一切无依无所住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不于其中起妄念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上中下品各差别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随如来学悉成就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利益群迷恒不舍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亦不妄想念诸法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随顺得至涅盘境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亦不取着诸果报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不于其中起分别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悉以回向庄严一切诸佛国土——如过去世无边际劫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悉是功德之所成就——无量香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佛所宣说一切世界——其中所有一切佛土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菩萨摩诃萨以己善根发心回向愿以如是去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w:t>
      </w:r>
      <w:r w:rsidRPr="007C1158">
        <w:rPr>
          <w:rFonts w:ascii="楷体" w:eastAsia="楷体" w:hAnsi="楷体" w:hint="eastAsia"/>
          <w:sz w:val="24"/>
          <w:szCs w:val="24"/>
          <w:shd w:val="pct15" w:color="auto" w:fill="FFFFFF"/>
        </w:rPr>
        <w:lastRenderedPageBreak/>
        <w:t>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一切佛土诸如来身超然出现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w:t>
      </w:r>
      <w:r w:rsidRPr="007C1158">
        <w:rPr>
          <w:rFonts w:ascii="楷体" w:eastAsia="楷体" w:hAnsi="楷体" w:hint="eastAsia"/>
          <w:sz w:val="24"/>
          <w:szCs w:val="24"/>
          <w:shd w:val="pct15" w:color="auto" w:fill="FFFFFF"/>
        </w:rPr>
        <w:lastRenderedPageBreak/>
        <w:t>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普于诸法得自在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严净佛刹遍世间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菩萨皆悉谛思惟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赞一佛刹诸功德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菩萨悉见无有余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悉从如来法化生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无量相好庄严身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一切所行皆具足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此诸菩萨皆充满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善根回向诸群生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菩萨威力悉摧破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所有回向无留碍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了达其性不自在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亦无有想无无想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体性非有亦非无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随其悟解福业生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永不称量诸法性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悉皆弃舍无有余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亦不灭坏诸法性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悉从因缘和合起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而亦不违诸法相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说诸法性从缘起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亦无众生可流转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但依世俗假宣示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幢幡宝物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肝肺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薄皮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手足诸指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殿堂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是为菩萨摩诃萨布施食时善根回向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w:t>
      </w:r>
      <w:r w:rsidRPr="007C1158">
        <w:rPr>
          <w:rFonts w:ascii="楷体" w:eastAsia="楷体" w:hAnsi="楷体" w:hint="eastAsia"/>
          <w:sz w:val="24"/>
          <w:szCs w:val="24"/>
          <w:shd w:val="pct15" w:color="auto" w:fill="FFFFFF"/>
        </w:rPr>
        <w:lastRenderedPageBreak/>
        <w:t>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善护诸根故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思惟救护故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w:t>
      </w:r>
      <w:r w:rsidRPr="007C1158">
        <w:rPr>
          <w:rFonts w:ascii="楷体" w:eastAsia="楷体" w:hAnsi="楷体" w:hint="eastAsia"/>
          <w:sz w:val="24"/>
          <w:szCs w:val="24"/>
          <w:shd w:val="pct15" w:color="auto" w:fill="FFFFFF"/>
        </w:rPr>
        <w:lastRenderedPageBreak/>
        <w:t>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出世间一切经书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3110" w:rsidRDefault="00C63110" w:rsidP="00E6290B">
      <w:r>
        <w:separator/>
      </w:r>
    </w:p>
  </w:endnote>
  <w:endnote w:type="continuationSeparator" w:id="0">
    <w:p w:rsidR="00C63110" w:rsidRDefault="00C63110"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3110" w:rsidRDefault="00C63110" w:rsidP="00E6290B">
      <w:r>
        <w:separator/>
      </w:r>
    </w:p>
  </w:footnote>
  <w:footnote w:type="continuationSeparator" w:id="0">
    <w:p w:rsidR="00C63110" w:rsidRDefault="00C63110"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27728"/>
    <w:rsid w:val="000332DE"/>
    <w:rsid w:val="00051CB8"/>
    <w:rsid w:val="00060CE1"/>
    <w:rsid w:val="0006418A"/>
    <w:rsid w:val="00065EE2"/>
    <w:rsid w:val="00077C22"/>
    <w:rsid w:val="000A571A"/>
    <w:rsid w:val="000B68E0"/>
    <w:rsid w:val="000E32CA"/>
    <w:rsid w:val="000F2932"/>
    <w:rsid w:val="00103BEB"/>
    <w:rsid w:val="001204B5"/>
    <w:rsid w:val="00122520"/>
    <w:rsid w:val="00162AF9"/>
    <w:rsid w:val="001642DA"/>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A3357"/>
    <w:rsid w:val="002A7D27"/>
    <w:rsid w:val="00316068"/>
    <w:rsid w:val="003210D6"/>
    <w:rsid w:val="003455C4"/>
    <w:rsid w:val="00390E6D"/>
    <w:rsid w:val="00395C2C"/>
    <w:rsid w:val="003967EA"/>
    <w:rsid w:val="003B7154"/>
    <w:rsid w:val="003C252C"/>
    <w:rsid w:val="003C52F7"/>
    <w:rsid w:val="0041004A"/>
    <w:rsid w:val="004113FE"/>
    <w:rsid w:val="00420A8B"/>
    <w:rsid w:val="004310BA"/>
    <w:rsid w:val="004672CE"/>
    <w:rsid w:val="00473496"/>
    <w:rsid w:val="004A16AD"/>
    <w:rsid w:val="004D2FAD"/>
    <w:rsid w:val="004F7849"/>
    <w:rsid w:val="00515353"/>
    <w:rsid w:val="00530500"/>
    <w:rsid w:val="00557297"/>
    <w:rsid w:val="0055778F"/>
    <w:rsid w:val="0056028C"/>
    <w:rsid w:val="00562E8A"/>
    <w:rsid w:val="0056654E"/>
    <w:rsid w:val="00587C53"/>
    <w:rsid w:val="00593F27"/>
    <w:rsid w:val="005D1F85"/>
    <w:rsid w:val="005D6B9C"/>
    <w:rsid w:val="005E4C63"/>
    <w:rsid w:val="005F083A"/>
    <w:rsid w:val="00602733"/>
    <w:rsid w:val="006320BB"/>
    <w:rsid w:val="00656A30"/>
    <w:rsid w:val="00664C1A"/>
    <w:rsid w:val="006663BE"/>
    <w:rsid w:val="00683736"/>
    <w:rsid w:val="006A33E2"/>
    <w:rsid w:val="006A394B"/>
    <w:rsid w:val="006B2EE0"/>
    <w:rsid w:val="006B56CB"/>
    <w:rsid w:val="006C22EE"/>
    <w:rsid w:val="006F2B00"/>
    <w:rsid w:val="00700372"/>
    <w:rsid w:val="00715FCD"/>
    <w:rsid w:val="0072756D"/>
    <w:rsid w:val="00734E0D"/>
    <w:rsid w:val="00761696"/>
    <w:rsid w:val="00797BE6"/>
    <w:rsid w:val="007A0A9A"/>
    <w:rsid w:val="007B02E2"/>
    <w:rsid w:val="007B0C0F"/>
    <w:rsid w:val="007B4828"/>
    <w:rsid w:val="007C225C"/>
    <w:rsid w:val="007C28D4"/>
    <w:rsid w:val="007F2B5B"/>
    <w:rsid w:val="0081125C"/>
    <w:rsid w:val="00816715"/>
    <w:rsid w:val="00825351"/>
    <w:rsid w:val="00831630"/>
    <w:rsid w:val="00846FCE"/>
    <w:rsid w:val="00847BA2"/>
    <w:rsid w:val="008519A1"/>
    <w:rsid w:val="0087396E"/>
    <w:rsid w:val="00896238"/>
    <w:rsid w:val="008C1AE8"/>
    <w:rsid w:val="008D5F87"/>
    <w:rsid w:val="008E4071"/>
    <w:rsid w:val="008E4A2F"/>
    <w:rsid w:val="00901119"/>
    <w:rsid w:val="00905378"/>
    <w:rsid w:val="00922AF9"/>
    <w:rsid w:val="00930914"/>
    <w:rsid w:val="00946644"/>
    <w:rsid w:val="00951AC7"/>
    <w:rsid w:val="0095312B"/>
    <w:rsid w:val="00965A83"/>
    <w:rsid w:val="009975DA"/>
    <w:rsid w:val="009A2858"/>
    <w:rsid w:val="009B27DF"/>
    <w:rsid w:val="009B6A2D"/>
    <w:rsid w:val="009C1D72"/>
    <w:rsid w:val="009D2051"/>
    <w:rsid w:val="009F35E3"/>
    <w:rsid w:val="00A04B8B"/>
    <w:rsid w:val="00A23EDD"/>
    <w:rsid w:val="00A52C45"/>
    <w:rsid w:val="00A70795"/>
    <w:rsid w:val="00A836C7"/>
    <w:rsid w:val="00AD02FB"/>
    <w:rsid w:val="00AF0973"/>
    <w:rsid w:val="00B65982"/>
    <w:rsid w:val="00B83641"/>
    <w:rsid w:val="00B96318"/>
    <w:rsid w:val="00BB2C2B"/>
    <w:rsid w:val="00BD6E96"/>
    <w:rsid w:val="00BE29AF"/>
    <w:rsid w:val="00C2128B"/>
    <w:rsid w:val="00C2495B"/>
    <w:rsid w:val="00C36981"/>
    <w:rsid w:val="00C4767A"/>
    <w:rsid w:val="00C53499"/>
    <w:rsid w:val="00C537B4"/>
    <w:rsid w:val="00C63110"/>
    <w:rsid w:val="00C654A2"/>
    <w:rsid w:val="00C90602"/>
    <w:rsid w:val="00CA3E88"/>
    <w:rsid w:val="00CB5493"/>
    <w:rsid w:val="00CC17C7"/>
    <w:rsid w:val="00D06ED1"/>
    <w:rsid w:val="00D07196"/>
    <w:rsid w:val="00D10B04"/>
    <w:rsid w:val="00D12E20"/>
    <w:rsid w:val="00D13451"/>
    <w:rsid w:val="00D2045E"/>
    <w:rsid w:val="00D237C6"/>
    <w:rsid w:val="00D43418"/>
    <w:rsid w:val="00D6016C"/>
    <w:rsid w:val="00D646EE"/>
    <w:rsid w:val="00D65C18"/>
    <w:rsid w:val="00D8378F"/>
    <w:rsid w:val="00D905DA"/>
    <w:rsid w:val="00D95550"/>
    <w:rsid w:val="00DA2AF1"/>
    <w:rsid w:val="00DB1C12"/>
    <w:rsid w:val="00DC1AB0"/>
    <w:rsid w:val="00DC2F6E"/>
    <w:rsid w:val="00DD1F4B"/>
    <w:rsid w:val="00DE2713"/>
    <w:rsid w:val="00DE72DB"/>
    <w:rsid w:val="00DF2AFD"/>
    <w:rsid w:val="00E01C63"/>
    <w:rsid w:val="00E13547"/>
    <w:rsid w:val="00E2664E"/>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 w:val="00FF5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54C3DC"/>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3281</TotalTime>
  <Pages>1</Pages>
  <Words>31569</Words>
  <Characters>179947</Characters>
  <Application>Microsoft Office Word</Application>
  <DocSecurity>0</DocSecurity>
  <Lines>1499</Lines>
  <Paragraphs>422</Paragraphs>
  <ScaleCrop>false</ScaleCrop>
  <Company/>
  <LinksUpToDate>false</LinksUpToDate>
  <CharactersWithSpaces>211094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94</cp:revision>
  <dcterms:created xsi:type="dcterms:W3CDTF">2020-12-01T05:20:00Z</dcterms:created>
  <dcterms:modified xsi:type="dcterms:W3CDTF">2022-03-08T14:53:00Z</dcterms:modified>
</cp:coreProperties>
</file>