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施诸饿鬼饮食及水法</w:t>
      </w:r>
    </w:p>
    <w:p>
      <w:r>
        <w:t xml:space="preserve">　　唐 不空译</w:t>
      </w:r>
    </w:p>
    <w:p/>
    <w:p/>
    <w:p/>
    <w:p/>
    <w:p>
      <w:r>
        <w:t xml:space="preserve">　　施诸饿鬼饮食及水法(并手印)</w:t>
      </w:r>
    </w:p>
    <w:p/>
    <w:p>
      <w:r>
        <w:t xml:space="preserve">　　　　特进试鸿胪卿大兴善寺三藏沙门大广智不空奉　诏译</w:t>
      </w:r>
    </w:p>
    <w:p>
      <w:r>
        <w:t xml:space="preserve">　　先出众生食。事须如法。周匝种种皆著并须净好。或一分或少许或一器。皆须安净铜器中如法。如无铜器白瓷亦得。如无瓷器可用漆器。其饮食须和清水。面向东立坐亦得作法。</w:t>
      </w:r>
    </w:p>
    <w:p>
      <w:r>
        <w:t xml:space="preserve">　　夫欲施一切饿鬼饮食者。先须发广大心普请饿鬼。先诵此偈至心一遍。然后作召请法。所获福利果报不可校量。</w:t>
      </w:r>
    </w:p>
    <w:p>
      <w:r>
        <w:t xml:space="preserve">　　比丘比丘尼(某甲)发心奉持　　一器净食</w:t>
      </w:r>
    </w:p>
    <w:p>
      <w:r>
        <w:t xml:space="preserve">　　普施十方　　穷尽虚空　　周遍法界</w:t>
      </w:r>
    </w:p>
    <w:p>
      <w:r>
        <w:t xml:space="preserve">　　微尘刹中　　所有国土　　一切饿鬼</w:t>
      </w:r>
    </w:p>
    <w:p>
      <w:r>
        <w:t xml:space="preserve">　　先亡久远　　山川地主　　乃至旷野</w:t>
      </w:r>
    </w:p>
    <w:p>
      <w:r>
        <w:t xml:space="preserve">　　诸鬼神等　　请来集此　　我今悲愍</w:t>
      </w:r>
    </w:p>
    <w:p>
      <w:r>
        <w:t xml:space="preserve">　　普施汝食　　愿汝各各　　受我此食</w:t>
      </w:r>
    </w:p>
    <w:p>
      <w:r>
        <w:t xml:space="preserve">　　转将供养　　尽虚空界　　以佛及圣</w:t>
      </w:r>
    </w:p>
    <w:p>
      <w:r>
        <w:t xml:space="preserve">　　一切有情　　汝与有情　　普皆饱满</w:t>
      </w:r>
    </w:p>
    <w:p>
      <w:r>
        <w:t xml:space="preserve">　　亦愿汝身　　乘此咒食　　离苦解脱</w:t>
      </w:r>
    </w:p>
    <w:p>
      <w:r>
        <w:t xml:space="preserve">　　生天受乐　　十方净土　　随意游往</w:t>
      </w:r>
    </w:p>
    <w:p>
      <w:r>
        <w:t xml:space="preserve">　　发菩提心　　行菩提道　　当来作佛</w:t>
      </w:r>
    </w:p>
    <w:p>
      <w:r>
        <w:t xml:space="preserve">　　永莫退转　　前得道者　　誓相度脱</w:t>
      </w:r>
    </w:p>
    <w:p>
      <w:r>
        <w:t xml:space="preserve">　　又愿汝等　　昼夜恒常　　拥护于我</w:t>
      </w:r>
    </w:p>
    <w:p>
      <w:r>
        <w:t xml:space="preserve">　　满我所愿　　愿施此食　　所生功德</w:t>
      </w:r>
    </w:p>
    <w:p>
      <w:r>
        <w:t xml:space="preserve">　　普将回施　　法界有情　　与诸有情</w:t>
      </w:r>
    </w:p>
    <w:p>
      <w:r>
        <w:t xml:space="preserve">　　平等共有　　共诸有情　　同将此福</w:t>
      </w:r>
    </w:p>
    <w:p>
      <w:r>
        <w:t xml:space="preserve">　　尽将回向　　真如法界　　无上菩提</w:t>
      </w:r>
    </w:p>
    <w:p>
      <w:r>
        <w:t xml:space="preserve">　　一切智智　　愿速成佛　　勿招余果</w:t>
      </w:r>
    </w:p>
    <w:p>
      <w:r>
        <w:t xml:space="preserve">　　愿乘此法　　疾得成佛</w:t>
      </w:r>
    </w:p>
    <w:p/>
    <w:p>
      <w:r>
        <w:t xml:space="preserve">　　合掌当心诵此偈。以印作召请　开喉印　以右手大指与中指。面相捻。余三指相去。微作曲势即是。名普集印　咒曰。</w:t>
      </w:r>
    </w:p>
    <w:p>
      <w:r>
        <w:t xml:space="preserve">　　</w:t>
      </w:r>
    </w:p>
    <w:p>
      <w:r>
        <w:t xml:space="preserve">　　作此印诵此咒一七遍。广运悲心。愿令法界微尘刹中。一切饿鬼悉皆云集。</w:t>
      </w:r>
    </w:p>
    <w:p>
      <w:r>
        <w:t xml:space="preserve">　　又诵开地狱门及咽喉咒曰。</w:t>
      </w:r>
    </w:p>
    <w:p>
      <w:r>
        <w:t xml:space="preserve">　　</w:t>
      </w:r>
    </w:p>
    <w:p>
      <w:r>
        <w:t xml:space="preserve">　　诵此咒时。以左手执持食器。以右手作前召请印。唯改一诵咒一弹指。以大指与中指头相捻。弹指作声即是。余三指开稍微曲此名破地狱门及开咽喉印。尔时如来。即说无量威德自在光明胜妙之力加持饮食陀罗尼曰。</w:t>
      </w:r>
    </w:p>
    <w:p>
      <w:r>
        <w:t xml:space="preserve">　　</w:t>
      </w:r>
    </w:p>
    <w:p>
      <w:r>
        <w:t xml:space="preserve">　　诵此咒一七遍。一切饿鬼各皆得摩伽陀国所用之斗七七斛之食。食已皆得生天或生净土。能令行者业障消除增益寿命。现世获无量无边福。况当来世。即作手印诵此真言加持饮食。以右手大指。摩中指甲三两遍。三指直立之。又以大指捻头指。弹指作声。一诵咒一弹指即是。</w:t>
      </w:r>
    </w:p>
    <w:p>
      <w:r>
        <w:t xml:space="preserve">　　又诵蒙甘露法味真言。作施无畏印。以右手竖臂。展五指直上即是。真言曰。</w:t>
      </w:r>
    </w:p>
    <w:p>
      <w:r>
        <w:t xml:space="preserve">　　</w:t>
      </w:r>
    </w:p>
    <w:p>
      <w:r>
        <w:t xml:space="preserve">　　作前施无畏印。诵此施甘露真言一七遍。能令饮食及水。变成无量乳及甘露。能开一切饿鬼咽喉。能令饮食广得增多平等得吃也。</w:t>
      </w:r>
    </w:p>
    <w:p>
      <w:r>
        <w:t xml:space="preserve">　　次作毗卢遮那一字心水轮观真言印。先想此鑁字于右手心中。犹如乳色。变为八功德海。流出一切甘露醍醐。即引手临食器上。诵此鑁字一七遍。即展开五指。向下临食器中。观想乳等从字中流出。犹如日月乳海。一切鬼等皆得饱满无有乏少。此名普施一切饿鬼印真言曰。</w:t>
      </w:r>
    </w:p>
    <w:p>
      <w:r>
        <w:t xml:space="preserve">　　</w:t>
      </w:r>
    </w:p>
    <w:p>
      <w:r>
        <w:t xml:space="preserve">　　观想诵此咒一七遍已。写于净地无人行处。或水池边树下。唯不得写于桃树柳树石榴树下。写讫更为至心。称五如来名号三遍功德无量。</w:t>
      </w:r>
    </w:p>
    <w:p>
      <w:r>
        <w:t xml:space="preserve">　　</w:t>
      </w:r>
    </w:p>
    <w:p>
      <w:r>
        <w:t xml:space="preserve">　　曩谟宝胜如来除悭贪业福德圆满。</w:t>
      </w:r>
    </w:p>
    <w:p>
      <w:r>
        <w:t xml:space="preserve">　　</w:t>
      </w:r>
    </w:p>
    <w:p>
      <w:r>
        <w:t xml:space="preserve">　　曩谟妙色身如来破丑陋形相好圆满。</w:t>
      </w:r>
    </w:p>
    <w:p>
      <w:r>
        <w:t xml:space="preserve">　　</w:t>
      </w:r>
    </w:p>
    <w:p>
      <w:r>
        <w:t xml:space="preserve">　　曩谟甘露王如来灌法身心令受快乐。</w:t>
      </w:r>
    </w:p>
    <w:p>
      <w:r>
        <w:t xml:space="preserve">　　</w:t>
      </w:r>
    </w:p>
    <w:p>
      <w:r>
        <w:t xml:space="preserve">　　曩谟广博身如来咽喉宽大受妙味。</w:t>
      </w:r>
    </w:p>
    <w:p>
      <w:r>
        <w:t xml:space="preserve">　　</w:t>
      </w:r>
    </w:p>
    <w:p>
      <w:r>
        <w:t xml:space="preserve">　　曩谟离怖畏如来恐怖悉除离饿鬼趣。</w:t>
      </w:r>
    </w:p>
    <w:p>
      <w:r>
        <w:t xml:space="preserve">　　行者若能如此。为称五如来名者。以佛威光加被彼故。能令一切饿鬼等。无量罪灭无量福生。得妙色广博得无怖畏所得饮食。变成甘露美妙之食。速离苦身生天净土。</w:t>
      </w:r>
    </w:p>
    <w:p>
      <w:r>
        <w:t xml:space="preserve">　　若施食已。行者当更为诸鬼神等。诵受菩萨三昧耶戒陀罗尼。每诵三遍真言曰(印合掌也)。</w:t>
      </w:r>
    </w:p>
    <w:p>
      <w:r>
        <w:t xml:space="preserve">　　</w:t>
      </w:r>
    </w:p>
    <w:p>
      <w:r>
        <w:t xml:space="preserve">　　诵三遍已。一切鬼神皆得堪闻甚深秘法。尽得具足三昧耶戒获无量福。</w:t>
      </w:r>
    </w:p>
    <w:p>
      <w:r>
        <w:t xml:space="preserve">　　已施诸饿鬼悉皆饱满讫。当须以陀罗尼法发遣。方得归于本所。发遣解脱真言曰。</w:t>
      </w:r>
    </w:p>
    <w:p>
      <w:r>
        <w:t xml:space="preserve">　　</w:t>
      </w:r>
    </w:p>
    <w:p>
      <w:r>
        <w:t xml:space="preserve">　　若诵发遣咒。先作咒印。以右手作拳。以大指捻头指。仰掌弹指作声。是名发遣。每写食了诵一七遍弹指。能令一切鬼神。得此食已当得去也。若不发遣不得去也。</w:t>
      </w:r>
    </w:p>
    <w:p>
      <w:r>
        <w:t xml:space="preserve">　　若不具足如是法者。施诸饿鬼皆不得周匝。或有得者或有不得者。虚用功力深可愍哉。</w:t>
      </w:r>
    </w:p>
    <w:p>
      <w:r>
        <w:t xml:space="preserve">　　若有行者发菩提心。能如是修行者。具足此法施诸饿鬼者。一切饿鬼皆得饱满无有乏少。持法之人悉应知之。若以加持饮食陀罗尼。持一器净食写净流水中。能令一切婆罗门仙皆得此食食已异口同音咒愿。此人于现世中即得延寿。其人具足梵天威德行梵天行。若以此咒咒一切供养佛物。若水若香花饮食。皆咒二十一遍。而然供养佛。即如是种种。以供养十方一切诸佛无异。</w:t>
      </w:r>
    </w:p>
    <w:p/>
    <w:p>
      <w:r>
        <w:t xml:space="preserve">　　施燋面饿鬼一切鬼神陀罗尼经要决</w:t>
      </w:r>
    </w:p>
    <w:p/>
    <w:p>
      <w:r>
        <w:t xml:space="preserve">　　别有救面然饿鬼陀罗尼经唐实叉难陀译。</w:t>
      </w:r>
    </w:p>
    <w:p>
      <w:r>
        <w:t xml:space="preserve">　　贞享四年中春二十日一校了　净严(四十九载)</w:t>
      </w:r>
    </w:p>
    <w:p>
      <w:r>
        <w:t xml:space="preserve">　　元禄十六年二月十七日　以净严和上本再校了　　尊教</w:t>
      </w:r>
    </w:p>
    <w:p>
      <w:r>
        <w:t xml:space="preserve">　　宝永三丙戌之春　得此密轨　戊子之冬十月二十二日一校了　　性寂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