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斋经</w:t>
      </w:r>
    </w:p>
    <w:p>
      <w:r>
        <w:t xml:space="preserve">　　吴 支谦译</w:t>
      </w:r>
    </w:p>
    <w:p/>
    <w:p/>
    <w:p/>
    <w:p/>
    <w:p>
      <w:r>
        <w:t xml:space="preserve">　　佛说斋经</w:t>
      </w:r>
    </w:p>
    <w:p/>
    <w:p>
      <w:r>
        <w:t xml:space="preserve">　　　　吴月氏国居士支谦译</w:t>
      </w:r>
    </w:p>
    <w:p>
      <w:r>
        <w:t xml:space="preserve">　　闻如是。一时佛在舍卫城东丞相家殿。丞相母名维耶。早起沐浴著彩衣。与诸子妇俱出。稽首佛足一面坐。佛问维耶。沐浴何早。对曰。欲与诸妇俱受斋戒。佛言。斋有三辈。乐何等斋。维耶长跪言。愿闻何谓三斋。佛言。一为牧牛斋。二为尼犍斋。三为佛法斋。牧牛斋者。如牧牛人求善水草饮饲其牛。暮归思念何野有丰饶。须天明当复往。若族姓男女已受斋戒。意在家居利欲产业。及念美饮食育养身者。是为如彼牧牛人意。不得大福非大明。尼犍斋者。当月十五日斋之时。伏地受斋戒。为十由延内诸神拜言。我今日斋不敢为恶。不名有家彼我无亲。妻子奴婢非是我有。我非其主。然其学贵文贱质无有正心。至到明日相名有如故事斋如彼者。不得大福非大明。佛法斋者。道弟子月六斋之日受八戒。何谓八。</w:t>
      </w:r>
    </w:p>
    <w:p>
      <w:r>
        <w:t xml:space="preserve">　　第一戒者。尽一日一夜持。心如真人。无有杀意慈念众生。不得贼害蠕动之类。不加刀杖。念欲安利莫复为杀。如清净戒以一心习。</w:t>
      </w:r>
    </w:p>
    <w:p>
      <w:r>
        <w:t xml:space="preserve">　　第二戒者。尽一日一夜持。心如真人。无贪取意思念布施。当欢喜与自手与。洁净与恭敬与。不望与却悭贪意。如清净戒以一心习。</w:t>
      </w:r>
    </w:p>
    <w:p>
      <w:r>
        <w:t xml:space="preserve">　　第三戒者。一日一夜持。心如真人。无淫意不念房室。修治梵行。不为邪欲心不贪色。如清净戒以一心习。</w:t>
      </w:r>
    </w:p>
    <w:p>
      <w:r>
        <w:t xml:space="preserve">　　第四戒者。一日一夜持。心如真人。无妄语意思念至诚安定徐言。不为伪诈心口相应。如清净戒以一心习。</w:t>
      </w:r>
    </w:p>
    <w:p>
      <w:r>
        <w:t xml:space="preserve">　　第五戒者。一日一夜持。心如真人。不饮酒不醉。不迷乱不失志。去放逸意。如清净戒以一心习。</w:t>
      </w:r>
    </w:p>
    <w:p>
      <w:r>
        <w:t xml:space="preserve">　　第六戒者。一日一夜持。心如真人。无求安意。不著华香。不傅脂粉。不为歌舞倡乐。如清净戒以一心习。</w:t>
      </w:r>
    </w:p>
    <w:p>
      <w:r>
        <w:t xml:space="preserve">　　第七戒者。一日一夜持。心如真人。无求安意。不卧好床。卑床草席。捐除睡卧。思念经道。如清净戒以一心习。</w:t>
      </w:r>
    </w:p>
    <w:p>
      <w:r>
        <w:t xml:space="preserve">　　第八戒者。一日一夜持。心如真人。奉法时食。食少节身。过日中后不复食。如清净戒以一心习。</w:t>
      </w:r>
    </w:p>
    <w:p>
      <w:r>
        <w:t xml:space="preserve">　　佛告维耶。受斋之日当习五念。何谓五。</w:t>
      </w:r>
    </w:p>
    <w:p>
      <w:r>
        <w:t xml:space="preserve">　　一当念佛。佛为如来。为至真。为等正觉。为明行足。为善逝世间父无上士经法御天人师。号曰佛。是念佛者。愚痴恶意怒习悉除。善心自生思乐佛业。譬如以麻油澡豆沐头垢浊得除。斋念佛者。其净如是。众人见之莫不好信。</w:t>
      </w:r>
    </w:p>
    <w:p>
      <w:r>
        <w:t xml:space="preserve">　　二当念法。佛所说法三十七品。具足不毁思念勿忘。当知此法为世间明。是念法者。愚痴恶意怒习悉除。善心自生用乐法业。譬如以麻油澡豆浴身垢浊得除。斋念法者。其净如是。众人见之莫不好信。</w:t>
      </w:r>
    </w:p>
    <w:p>
      <w:r>
        <w:t xml:space="preserve">　　三当念众。恭敬亲附依受慧教。佛弟子众。有得沟港受沟港证者。有得频来受频来证者。有得不还受不还证者。有得应真受应真证者。是为四双之八辈丈夫皆为戒成定成慧成解成度知见成。为圣德为行具。当为叉手天上天下尊者福田。是念众。愚痴恶意怒习悉除。喜心自生乐众之业。譬如以淳灰浣衣垢污得除。斋念众者。其德如是。众人见之莫不好信。</w:t>
      </w:r>
    </w:p>
    <w:p>
      <w:r>
        <w:t xml:space="preserve">　　四者念戒。身受佛戒一心奉持。不亏不犯不动不忘。善立慎护为慧者举。后无所悔不以有望。能等教人。是念戒者。愚痴恶意怒习悉除。喜心自生乐戒统业。如镜之磨垢除盛明。斋念戒者。其净如是。众人见之莫不好信。五当念天。第一四天王。第二忉利天。盐天。兜术天。不憍乐天。化应声天。当自念。我以有信有戒有闻有施有智。至身死时精神上天。愿不失信戒闻施智。是念天者。愚痴恶意怒习悉除。喜心自生乐天统业。譬如宝珠常治清明。斋念天者。其净如是。奉持八戒习五思念。为佛法斋。与天参德灭恶兴善。后生天上终得泥洹。是以智者。自力行出心作福。</w:t>
      </w:r>
    </w:p>
    <w:p>
      <w:r>
        <w:t xml:space="preserve">　　如是维耶。斋之福祐明誉广远。譬是天下十六大国。是十六国满中众宝不可称数。不如一日受佛法斋。如此其福者。则十六国为一豆耳。天上广远不可称说。当今人间五十岁。为第一天上一日一夜。第一四天上寿五百岁。彼当人间九百万岁。佛法斋者。得生此天上。人间百岁为忉利天上一日一夜。忉利天寿千岁。当人间三千六百万岁。人间二百岁为盐天上一日一夜。盐天寿二千岁。当人间一亿五千二百万岁。人间四百岁为兜术天上一日一夜。兜术天寿四千岁。当人间六亿八百万岁。人间八百岁为不骄乐天上一日一夜。不骄乐天寿八千岁。当人间二十三亿四千万岁。人间千六百岁为化应声天上一日一夜。化应声天寿万六千岁。当人间九十二亿一千六百万岁。若人有信有戒有闻有施有智奉佛法斋。当命尽时。其人精神。皆生此六天上安隐快乐。猗善众多我少说耳。凡人行善魂神上天受福无量。维耶闻佛语欢喜言。善哉善哉世尊。斋之福德甚快无量。愿受佛戒。从今已后月月六斋。竭力作福至死。佛说经已。皆欢喜受教。</w:t>
      </w:r>
    </w:p>
    <w:p/>
    <w:p>
      <w:r>
        <w:t xml:space="preserve">　　佛说斋经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