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佛说婆罗门避死经</w:t>
      </w:r>
    </w:p>
    <w:p>
      <w:r>
        <w:t xml:space="preserve">　　　　后汉安息沙门安世高译</w:t>
      </w:r>
    </w:p>
    <w:p>
      <w:r>
        <w:t xml:space="preserve">　　闻如是。一时婆伽婆在舍卫城祇树给孤独园。尔时世尊告诸比丘。昔有四婆罗门仙人。精进修善法五通。常恐畏死。时四婆罗门仙人。精进修善法五通。便作是念。我等当住何处永存在世。时彼有一婆罗门精进修善法。有大神力五通。便入空中。于中则无有死。彼入空者便命过。第二婆罗门。精进修善法五通。畏死便入大海中。我于海中则无有死。彼即于海中命过。第三婆罗门。精进修善法。有大威势五通。畏死便入山腹。即于彼命终。彼第四婆罗门。精进修善法五通。有大威势。畏死便入地。我于彼当脱不死。便于地命过。时世尊以天眼见清净无瑕。观彼四婆罗门精进修善法。有大威势五通畏死。一人处虚空于彼命过。一人入海亦于彼命过。一人入山腹于彼命过。一人入地于彼命过。</w:t>
      </w:r>
    </w:p>
    <w:p>
      <w:r>
        <w:t xml:space="preserve">　　尔时世尊见彼四婆罗门精进修善法五通、有大威势。便说偈言。</w:t>
      </w:r>
    </w:p>
    <w:p>
      <w:r>
        <w:t xml:space="preserve">　　非空非海中　　非入山石间</w:t>
      </w:r>
    </w:p>
    <w:p>
      <w:r>
        <w:t xml:space="preserve">　　无有地方所　　脱之不受死</w:t>
      </w:r>
    </w:p>
    <w:p>
      <w:r>
        <w:t xml:space="preserve">　　尔时比丘闻佛所说。欢喜奉行。</w:t>
      </w:r>
    </w:p>
    <w:p/>
    <w:p>
      <w:r>
        <w:t xml:space="preserve">　　佛说婆罗门避死经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