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佛说布施经</w:t>
      </w:r>
    </w:p>
    <w:p>
      <w:r>
        <w:t>西天译经三藏朝散大夫试鸿胪少卿明教大师臣法贤奉　诏译</w:t>
      </w:r>
    </w:p>
    <w:p>
      <w:r>
        <w:t xml:space="preserve">　　如是我闻。一时佛在舍卫国祇树给孤独园。与大苾刍众说布施法。有三十七种。一以信重心而行布施。当得离众嫉妒人所崇敬。二依时施。得三业清净四时安隐。三常行施。得身心适悦无散乱失。四亲手施。得手指纤长身相端正。五为他施。复得他人行大舍施。六依教施。心离取相得无为福。七以妙色具施。得身色端严众所爱乐。八以上妙香具施。恒得旃檀之香受用供养。九以上味施。得味中上味充益肢体。十如法尊重施。得安隐快乐众人喜见。十一以广大心施。得无量广大之福。十二以美食施。得离饥馑仓库盈溢。十三以浆饮施。得所往之处无诸饥渴。十四以衣服施。得上妙衣庄严身相。十五以住处施。得田宅宽广楼阁庄严。十六以卧具施。得生贵族资具光洁。十七以象马车辇施。得四神足无拥妙用。十八以汤药施。得安隐快乐无诸疾病。十九以经法施。得宿命等通。二十以花果施。得七觉支花。二十一以花鬘施。得脱贪嗔痴垢。二十二以香施。得离烦恼臭秽。二十三以伞盖施。得法自在。二十四以铃铎施。得言音美妙。二十五以音乐施。得梵音深妙。二十六以然灯施。得天眼清净。二十七以缯彩疋帛施。得解脱衣服。二十八以香水洒如来塔庙。二十九以香水浴如来身。三十以香油涂饰佛像。共得三十二相八十种好。三十一以香水施浴众僧。得富贵家生少病安乐。三十二以慈心施。得颜貌和悦无诸嗔恨。三十三以悲心施。得离杀害。三十四以喜心施。得无所畏远离忧恼。三十五以舍心施。得离挂碍证寂灭乐。三十六以种种施。得种种福。三十七以无住无相心施。得无上正等正觉。佛告诸苾刍。如是三十七种。智者所行微妙施行。汝今受持。</w:t>
      </w:r>
    </w:p>
    <w:p>
      <w:r>
        <w:t xml:space="preserve">　　尔时舍卫国王白佛言。世尊。我等云何而行布施。佛言。大王。若求胜妙福报而行施时。慈心不杀离诸嫉妒。正见相应远于不善。坚持禁戒亲近善友。闭恶趣门开生天路。自利利他其心平等。若如是施。是真布施。是大福田。复次行施。随自心愿获其报应。或以妙色名香珍味软触。亲手布施。得众人尊重眷属圆满富贵安乐之报或以饮食布施。而得大力。或以酥油之灯布施。而得天眼。或以音乐布施。而得天耳。或以汤药布施。而得长寿。或以住处布施。而得楼阁田园。或以法说布施。而得甘露。佛言。大王。若以十善行施。复得十种报应。十善者。不杀生。不偷盗。不淫欲。不妄语。不绮语。不恶口。不两舌。不贪。不嗔。不痴而得命不中夭。财无散失。眷属清洁。所言诚谛。离诸嫉妒。人所喜见。亲友和睦。不堕贫贱。颜貌端正。智慧相应。获报如是。佛言。大王。若以上妙饮食供养三宝。得五种利益。身相端严。气力增盛。寿命延长。快乐安隐。成就辩才。如是南赡部洲一切众生。父母妻子男女眷属。如上布施随愿所求无不圆满。说此法已。皆大欢喜。作礼而退。</w:t>
      </w:r>
    </w:p>
    <w:p/>
    <w:p>
      <w:r>
        <w:t xml:space="preserve">　　　　佛说布施经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