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蚁喻经</w:t>
      </w:r>
    </w:p>
    <w:p>
      <w:r>
        <w:t xml:space="preserve">　　宋 施护译</w:t>
      </w:r>
    </w:p>
    <w:p/>
    <w:p/>
    <w:p/>
    <w:p/>
    <w:p>
      <w:r>
        <w:t xml:space="preserve">　　佛说蚁喻经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尔时世尊。放大光明普照耀已。告苾刍众言。汝等当知。于一时中有诸蚁聚。夜中出烟。昼日火然。有一婆罗门。见是事已。乃作是言。若有执持快利刀者。必能破散其聚。如是言已。次复见一大龟。其婆罗门亦作是言。若有执持快利刀者。必能破坏。次见诸水母虫。次见一水蛭虫。次见诸阿西苏那虫。次见一大蛇。次见一挼陀钵他虫。次见一[昝-人+几]哥嚩吒虫。其婆罗门见彼诸虫已。皆如前言。最后见一大龙。婆罗门言。如我所见其事云何。唯佛世尊悉能了知。即时往诣一苾刍所。具陈上事。复言。苾刍。汝以此事为我问佛。使我疑心而得开晓。如佛所说我当忆持。何以故。苾刍。我不见彼天人世间沙门婆罗门众中有以此义能问佛者。是故不能使诸疑心而得开晓。时彼苾刍即如其言。来诣我所。到已礼足退住一面。具陈上事已复发问言。如婆罗门所见蚁聚。其事云何。夜中出烟昼日火然。此复云何。又见大龟水母虫水蛭虫阿西苏那虫大蛇挼陀钵他虫[昝-人+几]哥嚩吒虫大龙。此等所见皆是何相。即彼婆罗门复是何人。何故名为利刀破散。愿佛为说。诸苾刍我时谓彼苾刍言。其蚁聚者。即是一切众生五蕴聚身。夜中出烟者。即是众生起诸寻伺。昼日火然者。即是众生随所寻伺起身语业。大龟者。即是五鄣染法。水母虫者。即是忿恚。水蛭虫者即是悭嫉。阿西苏那虫者。即是五欲之法。蛇者即是无明。挼陀钵他虫者。是疑惑。[昝-人+几]哥嚩吒虫者。是我慢。龙者即是诸阿罗汉。婆罗门者。即是如来应供正等正觉。快利者。即是有智之人。刀者即是智慧。破散者。即是发起精进胜行。诸苾刍。于汝意云何。彼所见相以要言之。即是一切众生五蕴聚身羯逻蓝等。父母不净之所出生。四大合成。虚假色相。粗恶劣弱。积集苦恼毕竟破坏。而诸众生不能觉知。于昼夜中起诸寻伺。而身语业不善施作。五鄣烦恼之所覆蔽。耽著五欲。增长无明。生我慢心。于诸圣法疑惑不决。忿恚悭嫉。念念发起。不求解脱。是故如来应供正等正觉。欲令诸有智者发精进行。修习智慧。断诸烦恼。趣证圣果。汝诸苾刍。已尽诸漏证阿罗汉果。故说如龙。</w:t>
      </w:r>
    </w:p>
    <w:p>
      <w:r>
        <w:t xml:space="preserve">　　复次诸苾刍。过去未来诸佛世尊。悲愍利乐一切众生。欲令断诸烦恼趣证圣果。为诸声闻广说是义。我于今日亦如诸佛。乃以此缘为汝宣说。汝诸苾刍。忆念是事。当于旷野空舍山间树下岩穴庵室诸寂静处。谛心思惟观察是义。无令放逸生退转心。亦复转为他人开示教导。普令修习得大利乐。</w:t>
      </w:r>
    </w:p>
    <w:p>
      <w:r>
        <w:t xml:space="preserve">　　尔时世尊为诸苾刍如是说已。而诸苾刍。皆悉信受。</w:t>
      </w:r>
    </w:p>
    <w:p/>
    <w:p>
      <w:r>
        <w:t xml:space="preserve">　　佛说蚁喻经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