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真心直说</w:t>
      </w:r>
    </w:p>
    <w:p>
      <w:r>
        <w:t xml:space="preserve">　　高丽 知讷撰</w:t>
      </w:r>
    </w:p>
    <w:p/>
    <w:p/>
    <w:p/>
    <w:p/>
    <w:p>
      <w:r>
        <w:t xml:space="preserve">　　真心直说序</w:t>
      </w:r>
    </w:p>
    <w:p/>
    <w:p>
      <w:r>
        <w:t xml:space="preserve">　　或曰。祖师妙道可得知乎。曰古不云乎。道不属知。不属不知。知是妄想。不知是无计。若真达不疑之地。犹如太虚宽廓。岂可强是非耶。或曰。然则诸祖出世无益群生耶。曰佛祖出头无法与人。只要众生自见本性。华严云。知一切法即心自性。成就慧身不由他悟。是故佛祖不令人泥著文字。只要休歇见自本心。所以德山入门便棒。临济入门便喝。已是探头太过。何更立语言哉。或曰。昔闻马鸣造起。信。六祖演坛经。黄梅传般若。皆是渐次为人岂独无方便于法可乎。曰妙高顶上从来不许商量。第二峰头诸祖略容话会。或曰。敢祈第二峰头略垂方便耶。曰然哉是言也。奈何大道玄旷非有非无。真心幽微绝思绝议。故不得其门而入者。虽检五千之藏教。不以为多洞晓真心者。但出一言之拟比。早是剩法矣。今不惜眉毛。谨书数章。发明真心。以为入道之基渐也。是为序。</w:t>
      </w:r>
    </w:p>
    <w:p/>
    <w:p>
      <w:r>
        <w:t xml:space="preserve">　　重刻真心直说序</w:t>
      </w:r>
    </w:p>
    <w:p/>
    <w:p>
      <w:r>
        <w:t xml:space="preserve">　　夫真心直说者。佛佛授手祖祖相传。更无别法也。心者人人之本源。诸佛之觉性。一切万法尽在一心之内。八万四千法门从此而出。悟此心者。凡圣交参。迷此心者。生死无际。心随事转。事随理彰。事理融和。名直说者矣。今比丘净林。宿生庆幸。得遇斯文。发心重新刊梓流通。命予为序以冠篇首。予才陋语拙学问之浅。无足以发明其深奥。略序直说真心。以塞其请耳。旹</w:t>
      </w:r>
    </w:p>
    <w:p>
      <w:r>
        <w:t xml:space="preserve">　　成化己丑年五月端阳日后学文定序</w:t>
      </w:r>
    </w:p>
    <w:p/>
    <w:p>
      <w:r>
        <w:t xml:space="preserve">　　真心直说</w:t>
      </w:r>
    </w:p>
    <w:p/>
    <w:p/>
    <w:p>
      <w:r>
        <w:t xml:space="preserve">　　真心正信</w:t>
      </w:r>
    </w:p>
    <w:p/>
    <w:p>
      <w:r>
        <w:t xml:space="preserve">　　华严云。信为道源功德母。长养一切诸善根。又唯识云。信如水清珠。能清浊水故。是知万善发生信为前导。故佛经首立如是我闻。生信之所谓也。或曰。祖门之信与教门信有何异耶。曰多种不同。教门令人天信于因果。有爱福乐者。信十善为妙因。人天为乐果。有乐空寂者。信生灭因缘为正因。苦集灭道为圣果。有乐佛果者。信三劫六度为大因。菩提涅槃为正果。祖门正信非同前也。不信一切有为因果。只要信自己本来是佛。天真自性人人具足。涅槃妙体个个圆成。不假他求从来自备。三祖云。圆同太虚无欠无余。良由取舍所以不如。志公云。有相身中无相身。无明路上无生路。永嘉云。无明实性即佛性。幻化空身即法身。故知众生本来是佛。既生正信须要解滋。永明云。信而不解增长无明。解而不信增长邪见故。知信解相兼得入道疾。或曰。初发信心未能入道有利益不。曰起信论云。若人闻是法已不生怯弱。当知是人定绍佛种。必为诸佛之所授记。假使有人能化三千大千世界满中众生令行十善。不如有人于一念顷正思惟此法。过前功德不可为喻。又般若经云。乃至一念生净信者。如来悉知悉见。是诸众生得如是无量福德。是知欲行千里初步要正。初步若错千里俱错。入无为国初信要正。初信既失万善俱退。故祖师云。毫厘有差天地悬隔。是此理也。</w:t>
      </w:r>
    </w:p>
    <w:p/>
    <w:p>
      <w:r>
        <w:t xml:space="preserve">　　真心异名</w:t>
      </w:r>
    </w:p>
    <w:p/>
    <w:p>
      <w:r>
        <w:t xml:space="preserve">　　或曰。已生正信。未知何名真心。曰离妄名真。灵鉴曰心。楞严经中发明此心。或曰。但名真心别有异号耶。曰佛教祖教立名不同。且佛教者菩萨戒呼为心地。发生万善故。般若经唤作菩提。与觉为体故。华严经立为法界。交彻融摄故。金刚经号为如来。无所从来故。般若经呼为涅槃。众圣所归故。金光明号曰如如。真常不变故。净名经号曰法身。报化依止故。起信论名曰真如。不生不灭故。涅槃经呼为佛性。三身本体故。圆觉中名曰总持。流出功德故。胜鬘经号曰如来藏。隐覆含摄故。了义经名为圆觉。破暗独照故。由是寿禅师唯心诀云。一法千名应缘立号。备在众经不能具引。或曰。佛教已知。祖教何如。曰祖师门下杜绝名言。名不立何更多名。应感随机其名亦众。有时呼为自己。众生本性故。有时名为正眼。鉴诸有相故。有时号曰妙心。虚灵寂照故。有时名曰主人翁。从来荷负故。有时呼为无底钵。随处生涯故。有时唤作没弦琴。韵出今时故。有时号曰无尽灯。照破迷情故。有时名曰无根树。根蒂坚牢故。有时呼为吹毛剑。截断尘根故。有时唤作无为国。海晏河清故。有时号曰牟尼珠。济益贫穷故。有时名曰无鑐锁。关闭六情故。乃至名泥牛木马心源心印心镜心月心珠。种种异名不可具录。若达真心诸名尽晓。昧此真心诸名皆滞。故于真心切宜子细。</w:t>
      </w:r>
    </w:p>
    <w:p/>
    <w:p>
      <w:r>
        <w:t xml:space="preserve">　　真心妙体</w:t>
      </w:r>
    </w:p>
    <w:p/>
    <w:p>
      <w:r>
        <w:t xml:space="preserve">　　或曰。真心已知名字。其体如何耶。曰放光般若经云。般若无所有相无生灭相。起信论云。真如自体者。一切凡夫声闻缘觉菩萨诸佛。无有增减。非前际生非后际灭。毕竟常恒。从本已来性自满足一切功德。据此经论真心本体。超出因果通贯古今。不立凡圣无诸对待。如太虚空遍一切处。妙体凝寂绝诸戏论。不生不灭非有非无。不动不摇湛然常住。唤作旧日主人翁。名曰威音那畔人。又名空劫前自己。一种平怀无纤毫瑕翳。一切山河大地草木丛林万象森罗。染净诸法皆从中出。故圆觉经云。善男子。无上法王有大陀罗尼门。名为圆觉。流出一切清净真如菩提涅槃及波罗蜜。教授菩萨。圭峰云。心也者。冲虚妙粹。炳焕灵明。无去无来冥通三际。非中非外洞彻十方。不灭不生。岂四山之可害。离性离相。奚五色之能盲。故永明唯心诀云。夫此心者。众妙群灵而普会。为万法之王。三乘五性而冥归。作千圣之母。独尊独贵无比无俦。实大道源是真法要。信之则三世菩萨同学。盖学此心也。三世诸佛同证。盖证此心也。一大藏教诠显。盖显此心也。一切众生迷妄。盖迷此心也。一切行人发悟。盖悟此心也。一切诸祖相传。盖传此心也。天下衲僧参访。盖参此心也。达此心则头头皆是物物全彰。迷此心则处处颠倒念念痴狂。此体是一切众生本有之佛性。乃一切世界生发之根源。故世尊鹫峰良久。善现岩下忘言。达磨少室壁观。居士毗耶杜口。悉皆发明此心妙体。故初入祖门庭者。要先识此心体也。</w:t>
      </w:r>
    </w:p>
    <w:p/>
    <w:p>
      <w:r>
        <w:t xml:space="preserve">　　真心妙用</w:t>
      </w:r>
    </w:p>
    <w:p/>
    <w:p>
      <w:r>
        <w:t xml:space="preserve">　　或曰。妙体已知。何名妙用耶。曰古人云。风动心摇树。云生性起尘。若明今日事。昧却本来人。乃妙体起用也。真心妙体本来不动。安静真常。真体上妙用现前。不妨随流得妙。故祖师颂云。心随万境转。转处寔能幽。随流认得性。无喜亦无忧。故一切时中动用施为。东行西往吃饭著衣。拈匙弄箸左顾右盻。皆是真心妙用现前。凡夫迷倒于著衣时只作著衣会。吃饭时只作吃饭会。一切事业但随相转。所以在日用而不觉。在目前而不知。若是识性底人。动用施为不曾昧却。故祖师云。在胎名神。处世名人。在眼观照。在耳听闻。在鼻嗅香。在口谈论。在手执捉。在足运奔。遍现俱该法界。收摄在一微尘。知之者为是佛性。不识者唤作精魂。所以道吾舞笏。石巩拈弓。秘魔擎杈。俱胝竖指。忻州打地。云岩师子。莫不发明这著大用。若于日用不迷。自然纵横无碍也。</w:t>
      </w:r>
    </w:p>
    <w:p/>
    <w:p>
      <w:r>
        <w:t xml:space="preserve">　　真心体用一异</w:t>
      </w:r>
    </w:p>
    <w:p/>
    <w:p>
      <w:r>
        <w:t xml:space="preserve">　　或曰。真心体用未审是一是异耶。曰约相则非一。约性则非异。故此体用非一非异。何以知然。试为论之。妙体不动绝诸对待离一切相。非达性契证者。莫测其理也。妙用随缘应诸万类。妄立虚相似有形状。约此有相无相故非一也。又用从体发用不离体。体能发用体不离用。约此不相离理故非异也。如水以湿为体。体无动故。波以动为相。因风起故。水性波相动与不动故非一也。然波外无水水外无波。湿性是一故非异也。类上体用一异可知矣。</w:t>
      </w:r>
    </w:p>
    <w:p/>
    <w:p>
      <w:r>
        <w:t xml:space="preserve">　　真心在迷</w:t>
      </w:r>
    </w:p>
    <w:p/>
    <w:p>
      <w:r>
        <w:t xml:space="preserve">　　或曰。真心体用人人具有。何为圣凡不同耶。曰真心圣凡本同。凡夫妄心认物。失自净性为此所隔。所以真心不得现前。但如暗中树影地下流泉。有而不识耳。故经云。善男子。譬如清净摩尼宝珠映于五色随方各现。诸愚痴者见彼摩尼实有五色。善男子。圆觉净性现于身心随类各应。彼愚痴者说净圆觉实有如是身心。自性亦复如是。肇论云。乾坤之内宇宙之间。中有一宝秘在形山。此乃真心在缠也。又慈恩云。法身本有诸佛共同。凡夫由妄覆有而不觉。烦恼缠裹得如来藏名。裴公云。终日圆觉而未尝圆觉者凡夫也。故知真心虽在尘劳不为尘劳所染。如白玉投泥其色不改也。</w:t>
      </w:r>
    </w:p>
    <w:p/>
    <w:p>
      <w:r>
        <w:t xml:space="preserve">　　真心息妄</w:t>
      </w:r>
    </w:p>
    <w:p/>
    <w:p>
      <w:r>
        <w:t xml:space="preserve">　　或曰。真心在妄则是凡夫。如何得出妄成圣耶。曰古云。妄心无处即菩提。生死涅槃本平等。经云。彼之众生幻身灭故幻心亦灭。幻心灭故幻尘亦灭。幻尘灭故幻灭亦灭。幻灭灭故非幻不灭。譬如磨镜垢尽明现。永嘉亦云。心是根法是尘。两种犹如镜上痕。痕垢尽时光始现。心法双忘性即真。此乃出妄而成真也或曰。庄生云。心者其热燋火。其寒凝冰。其疾俯仰之间。再抚四海之外。其居也渊而静。其动也悬而天者。其惟人心乎。此庄生先说凡夫心不可治伏如此也。未审宗门以何法治妄心也。曰以无心法治妄心也。或曰。人若无心便同草木。无心之说请施方便。曰今云无心。非无心体名无心也。但心中无物名曰无心。如言空瓶。瓶中无物名曰空瓶。非瓶体无名空瓶也。故祖师云。汝但于心无事于事无心。自然虚而灵寂而妙。是此心旨也。据此则以无妄心非无真心妙用也。从来诸师说。做无心功夫类各不同。今总大义略明十种。一曰觉察。谓做功夫时。平常绝念堤防念起。一念才生便与觉破。妄念破觉后念不生。此之觉智亦不须用。妄觉俱忘名曰无心。故祖师云。不怕念起只恐觉迟。又偈云。不用求真唯须息见。此是息妄功夫也。二曰休歇。谓做功夫时。不思善不思恶。心起便休遇缘便歇。古人云。一条白练去。冷湫湫地去。古庙里香炉去。直得绝廉纤离分别。如痴似兀方有少分相应。此休歇妄心功夫也。三泯心存境。谓做功夫时。于一切妄念俱息。不顾外境但自息心。妄心已息何害有境。即古人夺人不夺境法门也。故有语云。是处有芳草满城无故人。又庞公云。但自无心于万物。何妨万物常围绕。此是泯心存境息妄功夫也。四泯境存心。谓做功夫时。将一切内外诸境悉观为空寂。只存一心孤标独立。所以古人云。不与万法为侣。不与诸尘作对。心若著境心即是妄。今既无境何妄之有。乃真心独照不碍于道。即古人夺境不夺人也。故有语云。上园花已谢车马尚骈阗。又云。三千剑客今何在。独计庄周定太平。此是泯境存心息妄功夫也。五泯心泯境。谓做功夫时。先空寂外境。次灭内心。既内外心境俱寂。毕竟妄从何有。故灌溪云。十方无壁落四面亦无门。净裸裸赤洒洒。即祖师人境两俱夺法门也。故有语云。云散水流去寂然天地空。又云。人牛俱不见正是月明时。此泯心泯境息妄功夫也。六存境存心。谓做功夫时。心住心位境住境位。有时心境相对。则心不取境。境不临心各不相到。自然妄念不生。于道无碍故。经云。是法住法位世间相常住。即祖师人境俱不夺法门也。故有语云。一片月生海几家人上楼。又云。山花千万朵游子不知归。此是存境存心灭妄功夫也。七内外全体。谓做功夫时。于山河大地日月星辰内身外器。一切诸法同真心体。湛然虚明。无一毫异。大千沙界打成一片。更于何处得妄心来。所以肇法师云。天地与我同根。万物与我同体。此是内外全体灭妄功夫也。八内外全用。谓做功夫时。将一切内外身心器界诸法。及一切动用施为。悉观作真心妙用。一切心念才生便是妙用现前。既一切皆是妙用。妄心向甚么处安著。故永嘉云。无明实性即佛性。幻化空身即法身。志公十二时歌云。平旦寅。狂机内隐道人身。坐卧不知元是道。只么忙忙受苦辛。此是内外全用息妄功夫也。九即体即用。谓做功夫时。虽冥合真体一味空寂。而于中内隐灵明乃体即用也。灵明中内隐空寂用即体也。故永嘉云。惺惺寂寂是惺惺妄想非。寂寂惺惺是无记寂寂非。既寂寂中不容无记。惺惺中不用乱想。所有妄心如何得生。此是即体即用灭妄功夫也。十透出体用。谓做功夫时。不分内外。亦不辨东西南北。将四方八面。只作一个大解脱门圆陀陀地。体用不分无分毫渗漏。通身打成一片。其妄何处得起。古人云。通身无缝罅上下忒团栾。是乃透出体用灭妄功夫也。已上十种做功夫法不须全用。但得一门功夫成就。其妄自灭真心即现。随根宿习曾与何法有缘即便习之。此之功夫乃无功之功。非有心功力也。此个休歇妄心法门最紧要故。偏多说无文繁也。</w:t>
      </w:r>
    </w:p>
    <w:p/>
    <w:p>
      <w:r>
        <w:t xml:space="preserve">　　真心四仪</w:t>
      </w:r>
    </w:p>
    <w:p/>
    <w:p>
      <w:r>
        <w:t xml:space="preserve">　　或曰。前说息妄未审但只坐习。亦通行住等耶。曰经论多说坐习。所以易成故。亦通行住等。久渐成纯熟故。起信论云。若修止者。住于静处端坐正意。不依气息。不依形色。不依于空。不依地水火风。乃至不依见闻觉知。一切诸想随念皆除。亦遣除想。以一切法本来无想。念念不生念念不灭。亦不得随心外念境界后以心除心。心若驰散即当收来住于正念。是正念者。当知唯心无外境界。即复此心亦无自相。念念不可得。若从坐起去来进止有所施作。于一切时常念方便随顺观察。久习纯熟其心得住。以心住故渐渐猛利。随顺得入真如三昧。深伏烦恼信心增长。速成不退。唯除疑惑不信诽谤重罪业障我慢懈怠。如是等人所不能入。据此则通四仪也。圆觉经云。先依如来奢摩他行。坚持禁戒。安处徒众。宴坐静室。此初习也。永嘉云。行亦禅坐亦禅。语默动静体安然。据此亦通四仪耳。总论功力坐尚不能息心。况行住等岂能入道耶。若是用得纯熟底人。千圣兴来惊不起。万般魔妖不回顾。岂况行住坐中不能做功夫也。如人欲仇恨于人。乃至行住坐卧饮食动用。一切时中不能忘了。欲爱乐于人亦复如是。且憎爱有心中事。尚于有心中容得。今做功夫是无心事。又何疑四仪中不常现前耶。只恐不信不为。若为若信则威仪中道必不失也。</w:t>
      </w:r>
    </w:p>
    <w:p/>
    <w:p>
      <w:r>
        <w:t xml:space="preserve">　　真心所在</w:t>
      </w:r>
    </w:p>
    <w:p/>
    <w:p>
      <w:r>
        <w:t xml:space="preserve">　　或曰。息妄心而真心现矣。然则真心体用今在何处。曰真心妙体遍一切处。永嘉云。不离当处常湛然。觅即知君不可见。经云。虚空性故。常不动故。如来藏中无起灭故。大法眼云。处处菩提路头头功德林。此即是体所在也。真心妙用随感随现。如谷应声。法灯云。今古应无坠。分明在目前。片云生晚谷。孤鹤下遥天。所以魏府元华严云。佛法在日用处。在行住坐卧处。吃茶吃饭处。语言相问处。所作所为举心动念。又却不是也。故知体则遍一切处。悉能起用。但因缘有无不定故。妙用不定耳。非无妙用也。修心之人欲入无为海度诸生死。莫迷真心体用所在也。</w:t>
      </w:r>
    </w:p>
    <w:p/>
    <w:p>
      <w:r>
        <w:t xml:space="preserve">　　真心出死</w:t>
      </w:r>
    </w:p>
    <w:p/>
    <w:p>
      <w:r>
        <w:t xml:space="preserve">　　或曰。尝闻见性之人出离生死。然往昔诸祖是见性人。皆有生有死。今现见世间修道之人有生死事。如何云出生死耶。曰生死本无妄计为有。如人病眼见空中华。或无病人说无空花。病者不信。目病若无空花自灭。方信花无。只花未灭其花亦空。但病者妄执为花。非体实有也。如人妄认生死为有。或无生死人告云。本无生死。彼人一朝妄息生死自除。方知生死本来是无。只生死未息时亦非实有。以妄认生死有故。经云。善男子。一切众生从无始来种种颠倒。犹如迷人四方易处。妄认四大为自身相。六尘缘影为自心相。譬彼病目见空中花。乃至如众空花灭于虚空。不可说言有定灭处。何以故。无生处故。一切众生于无生中妄见生灭。是故说名轮转生死据此经文。信知达悟圆觉真心本无生死。今知无生死。而不能脱生死者。功夫不到故也。故教中说。庵婆女问文殊云。明知生是不生之法。为甚么被生死之所流。文殊云。其力未充故。后有进山主。问修山主云。明知生是不生之法。为甚么却被生死之所流。修云。笋毕竟成竹去。如今作篾使得么。所以知无生死不如体无生死。体无生死不如契无生死。契无生死不如用无生死。今人尚不知无生死。况体无生死契无生死用无生死耶。故认生死者不信无生死法。不亦宜乎。</w:t>
      </w:r>
    </w:p>
    <w:p/>
    <w:p>
      <w:r>
        <w:t xml:space="preserve">　　真心正助</w:t>
      </w:r>
    </w:p>
    <w:p/>
    <w:p>
      <w:r>
        <w:t xml:space="preserve">　　或曰。如前息妄真心现前。且如妄未息时。但只歇妄做无心功夫。更有别法可对治诸妄耶。曰正助不同也。以无心息妄为正。以习众善为助。譬如明镜为尘所覆。虽以手力揩拭。要须妙药磨莹光始现也。尘垢烦恼也。手力无心功也。磨药众善也。镜光真心也。起信论云。复次信成就发心者。发何等心。略有三种。云何为三。一者直心。正念真如法故。二者深心。集一切善行故。三者大悲心。欲拔一切众生苦故。问曰。上说法界一相佛体无二。何故不唯念真如。复假求学诸善也。答曰。譬如大摩尼宝体性明净而有矿秽之垢。若人虽念宝性。不以方便种种磨治终无得净。以垢无量遍一切法故。修一切善行。如是真如之法体性空净。而有无量烦恼染垢。若人虽念真如。不以方便种种熏习亦无得净。以垢无量遍一切法故。修一切善行以为对治。若人修行一切善法。自然归顺真如法故。据此所论。以休歇妄心为正。修诸善法为助。若修善时与无心相应不取著因果。若取因果便落凡夫人天报中。难证真如不脱生死。若与无心相应乃是证真如方便脱生死之要术。兼得广大福德。金刚般若经云。须菩提。菩萨无住相布施其福德不可思量。今见世人有参学者。才知有个本来佛性。乃便自恃天真不习众善岂只于真心不达。亦乃翻成懈怠。恶道尚不能免。况脱生死。此见大错也。</w:t>
      </w:r>
    </w:p>
    <w:p/>
    <w:p>
      <w:r>
        <w:t xml:space="preserve">　　真心功德</w:t>
      </w:r>
    </w:p>
    <w:p/>
    <w:p>
      <w:r>
        <w:t xml:space="preserve">　　或曰。有心修因不疑功德矣。无心修因功德何来。曰有心修因得有为果。无心为因显性功德。此诸功德本来自具。妄覆不显。今既妄除功德现前。故永嘉云。三身四智体中圆。八解六通心地印。乃是体中自具性功德也。古颂。若人静坐一须臾胜造恒沙七宝塔。宝塔毕竟化为尘。一念净心成正觉。故知无心功大于有心也。洪州水潦和尚参马祖问。如何是西来的的意。被马祖一踏踏到。忽然发悟起来抚掌。大笑云。也大奇也大奇。百千三昧无量妙义。只向一毛头上便一时识得根源去。乃作礼而退。据此则功德不从外来。本自具足也。四祖谓懒融禅师曰。夫百千法门同归方寸。河沙功德总在心源。一切戒门定门慧门神通变化。悉自具足不离汝心据祖师语。无心功德甚多。但好事相功德者。于无心功德自不生信耳。</w:t>
      </w:r>
    </w:p>
    <w:p/>
    <w:p>
      <w:r>
        <w:t xml:space="preserve">　　真心验功</w:t>
      </w:r>
    </w:p>
    <w:p/>
    <w:p>
      <w:r>
        <w:t xml:space="preserve">　　或曰。真心现前如何知是真心成熟无碍也。曰学道之人已得真心现前时。但习气未除。若遇熟境有时失念。如牧牛虽调到牵拽随顺处。犹不敢放了鞭绳。直待心调步稳赶趁入苗稼中不伤苗稼。方敢撒手也。到此地步便不用牧童鞭绳。自然无伤苗稼。如道人得真心后。先且用功保养。有大力用方可利生。若验此真心时。先将平生所爱底境。时时想在面前。如依前起憎爱心。则道心未熟。若不生憎爱心。是道心熟也。虽然如此成熟。犹未是自然不起憎爱。又再验心。若遇憎爱境时。特然起憎爱心令取憎爱境界。若心不起是心无碍。如露地白牛不伤苗稼也。古有呵佛骂祖者。是与此心相应今见才入宗门。未知道之远近。便学呵佛骂祖者。太早计也。</w:t>
      </w:r>
    </w:p>
    <w:p/>
    <w:p>
      <w:r>
        <w:t xml:space="preserve">　　真心无知</w:t>
      </w:r>
    </w:p>
    <w:p/>
    <w:p>
      <w:r>
        <w:t xml:space="preserve">　　或曰。真心与妄心对境时。如何辨别真妄耶。曰妄心对境有知。而知于顺违境起贪嗔心。又于中容境起痴心也。既于境上起贪嗔痴三毒。足见是妄心也。祖师云。逆顺相争是为心病。故知对于可不可者是妄心也。若真心者无知而知。平怀圆照故异于草木。不生憎爱故异于妄心。即对境虚明不憎不爱。无知而知者真心故。肇论云。夫圣心者。微妙无相不可为有。用之弥勤不可为无。乃至非有故知而无知。非无故无知而知。是以无知即知。无以言异于圣人心也。又妄心在有著有在无著无。常在二边不知中道。永嘉云。舍妄心取真理。取舍之心成巧伪。学人不了用修行。深成认贼将为子。若是真心居有无而不落有无。常处中道故。祖师云。不逐有缘勿住空忍。一种平怀泯然自尽。肇论云。是以圣人处有不有。居无不无。虽不取于有无。然不舍于有无。所以和光尘劳周旋五趣。寂然而往怕尔而来。恬淡无为而无不为。此说圣人垂手为人。周旋五趣接化众生。虽往来而无往来相。妄心不尔。故真心妄心不同也。又真心乃平常心也。妄心乃不平常心也。或曰。何名平常心也。曰人人具有一点灵明。湛若虚空遍一切处。对俗事假名理性。对妄识权号真心。无分毫分别。遇缘不昧。无一念取舍。触物皆周。不逐万境迁移。设使随流得妙。不离当处湛然。觅即知君不见。乃真心也。或曰。何名不平常心耶。曰境有圣与凡。境有染与净。境有断与常。境有理与事。境有生与灭。境有动与静。境有去与来。境有好与丑。境有善与恶。境有因与果。细论则万别千差。今乃且举十对皆名不平常境也。心随此不平常境而生。不平常境而灭。不平常境心对前平常真心。所以名不平常妄心也。真心本具。不随不平常境生起种种差别。所以名平常真心也。或曰。真心平常无诸异因。奈何佛说因果善恶报应乎。曰妄心逐种种境。不了种种境。遂起种种心。佛说种种因果法。治伏种种妄心须立因果也。若此真心不逐种种境。由是不起种种心。佛即不说种种法。何有因果也。或曰。真心平常不生耶。曰真心有时施用非逐境生。但妙用游戏不昧因果耳。</w:t>
      </w:r>
    </w:p>
    <w:p/>
    <w:p>
      <w:r>
        <w:t xml:space="preserve">　　真心所往</w:t>
      </w:r>
    </w:p>
    <w:p/>
    <w:p>
      <w:r>
        <w:t xml:space="preserve">　　或曰。未达真心人。由迷真心故作善恶因。由作善因故生善道中。由作恶因故入恶道中。逐业受生其理不疑。若达真心人妄情歇尽契证真心无善恶因。一灵身后何所依托耶。曰莫谓有依托者胜无依托耶。又莫将无依托者。同人间飘零之荡子。似鬼趣无主之孤魂。特为此问求有依托耳。或曰然。曰达性则不然也。一切众生迷觉性故。忘情爱念结业为因。生六趣中受善恶报。假如天业为因只得天果。除合生处余并不得受用。诸趣皆尔。既从其业故。合生处为乐。不生处为非乐。以合生处为自己依托。不生处为他人依托。所以有妄情则有妄因。有妄因则有妄果。有妄果则有依托。有依托则分彼此。分彼此则有可不可也。今达真心契无生灭之觉性。起无生灭之妙用。妙体真常本无生灭。妙用随缘似有生灭。然从体生用用即是体。何生灭之可有。达人即证真体。其生灭何干涉耶。如水以湿性为体波浪为用。湿性元无生灭故。波中湿性何生灭耶。然波离湿性别无故。波亦无生灭。所以古人云。尽大地是沙门一双正眼。尽大地是个伽蓝。尽是悟理人安身立命处。既达真心。四生六道一时消殒。山河大地悉是真心。不可离此真心之外别有依托处也。既无三界妄因。必无六趣妄果。妄果既无说甚依托。必无彼此。既无彼此则何可不可也。即十方世界唯一真心。全身受用无别依托。又于示现门中随意往生而无障碍。故传灯云。温操尚书问圭峰曰。悟理之人一期寿终何所依托。圭峰曰。一切众生无不具有灵明觉性与佛无殊。若能悟此性即是法身。本自无生何有依托。灵明不昧了了常知。无所从来亦无所去。但以空寂为自体。勿认色身。以灵知为自心。勿认妄念。妄念若起都不随之。则临命终时自然业不能系。虽有中阴所向自由。天上人间随意寄托。此即前真心身后所往者也。</w:t>
      </w:r>
    </w:p>
    <w:p/>
    <w:p>
      <w:r>
        <w:t xml:space="preserve">　　真心直说终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