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53F5DF92" w14:textId="77777777" w:rsidR="009E6B17"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A8EB890" w14:textId="7D406CB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6" w:history="1">
        <w:r w:rsidR="009E6B17" w:rsidRPr="00EA1C9C">
          <w:rPr>
            <w:rStyle w:val="Hyperlink"/>
            <w:noProof/>
          </w:rPr>
          <w:t>Table 4.1</w:t>
        </w:r>
        <w:r w:rsidR="009E6B17" w:rsidRPr="00EA1C9C">
          <w:rPr>
            <w:rStyle w:val="Hyperlink"/>
            <w:noProof/>
            <w:lang w:val="en-US"/>
          </w:rPr>
          <w:t xml:space="preserve"> CREMA-D Amplitude and Spectogram.</w:t>
        </w:r>
        <w:r w:rsidR="009E6B17">
          <w:rPr>
            <w:noProof/>
            <w:webHidden/>
          </w:rPr>
          <w:tab/>
        </w:r>
        <w:r w:rsidR="009E6B17">
          <w:rPr>
            <w:noProof/>
            <w:webHidden/>
          </w:rPr>
          <w:fldChar w:fldCharType="begin"/>
        </w:r>
        <w:r w:rsidR="009E6B17">
          <w:rPr>
            <w:noProof/>
            <w:webHidden/>
          </w:rPr>
          <w:instrText xml:space="preserve"> PAGEREF _Toc130324826 \h </w:instrText>
        </w:r>
        <w:r w:rsidR="009E6B17">
          <w:rPr>
            <w:noProof/>
            <w:webHidden/>
          </w:rPr>
        </w:r>
        <w:r w:rsidR="009E6B17">
          <w:rPr>
            <w:noProof/>
            <w:webHidden/>
          </w:rPr>
          <w:fldChar w:fldCharType="separate"/>
        </w:r>
        <w:r w:rsidR="009E6B17">
          <w:rPr>
            <w:noProof/>
            <w:webHidden/>
          </w:rPr>
          <w:t>29</w:t>
        </w:r>
        <w:r w:rsidR="009E6B17">
          <w:rPr>
            <w:noProof/>
            <w:webHidden/>
          </w:rPr>
          <w:fldChar w:fldCharType="end"/>
        </w:r>
      </w:hyperlink>
    </w:p>
    <w:p w14:paraId="704B1B97" w14:textId="53F7425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7" w:history="1">
        <w:r w:rsidR="009E6B17" w:rsidRPr="00EA1C9C">
          <w:rPr>
            <w:rStyle w:val="Hyperlink"/>
            <w:noProof/>
          </w:rPr>
          <w:t>Table 4.2</w:t>
        </w:r>
        <w:r w:rsidR="009E6B17" w:rsidRPr="00EA1C9C">
          <w:rPr>
            <w:rStyle w:val="Hyperlink"/>
            <w:noProof/>
            <w:lang w:val="en-US"/>
          </w:rPr>
          <w:t xml:space="preserve"> RAVDESS Amplitude and Spectogram</w:t>
        </w:r>
        <w:r w:rsidR="009E6B17">
          <w:rPr>
            <w:noProof/>
            <w:webHidden/>
          </w:rPr>
          <w:tab/>
        </w:r>
        <w:r w:rsidR="009E6B17">
          <w:rPr>
            <w:noProof/>
            <w:webHidden/>
          </w:rPr>
          <w:fldChar w:fldCharType="begin"/>
        </w:r>
        <w:r w:rsidR="009E6B17">
          <w:rPr>
            <w:noProof/>
            <w:webHidden/>
          </w:rPr>
          <w:instrText xml:space="preserve"> PAGEREF _Toc130324827 \h </w:instrText>
        </w:r>
        <w:r w:rsidR="009E6B17">
          <w:rPr>
            <w:noProof/>
            <w:webHidden/>
          </w:rPr>
        </w:r>
        <w:r w:rsidR="009E6B17">
          <w:rPr>
            <w:noProof/>
            <w:webHidden/>
          </w:rPr>
          <w:fldChar w:fldCharType="separate"/>
        </w:r>
        <w:r w:rsidR="009E6B17">
          <w:rPr>
            <w:noProof/>
            <w:webHidden/>
          </w:rPr>
          <w:t>30</w:t>
        </w:r>
        <w:r w:rsidR="009E6B17">
          <w:rPr>
            <w:noProof/>
            <w:webHidden/>
          </w:rPr>
          <w:fldChar w:fldCharType="end"/>
        </w:r>
      </w:hyperlink>
    </w:p>
    <w:p w14:paraId="0C6E614D" w14:textId="1FBF6D78"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8" w:history="1">
        <w:r w:rsidR="009E6B17" w:rsidRPr="00EA1C9C">
          <w:rPr>
            <w:rStyle w:val="Hyperlink"/>
            <w:noProof/>
          </w:rPr>
          <w:t>Table 4.3</w:t>
        </w:r>
        <w:r w:rsidR="009E6B17" w:rsidRPr="00EA1C9C">
          <w:rPr>
            <w:rStyle w:val="Hyperlink"/>
            <w:noProof/>
            <w:lang w:val="en-US"/>
          </w:rPr>
          <w:t>: Model Accuracy Comparison on Librosa's Data Load Parameters.</w:t>
        </w:r>
        <w:r w:rsidR="009E6B17">
          <w:rPr>
            <w:noProof/>
            <w:webHidden/>
          </w:rPr>
          <w:tab/>
        </w:r>
        <w:r w:rsidR="009E6B17">
          <w:rPr>
            <w:noProof/>
            <w:webHidden/>
          </w:rPr>
          <w:fldChar w:fldCharType="begin"/>
        </w:r>
        <w:r w:rsidR="009E6B17">
          <w:rPr>
            <w:noProof/>
            <w:webHidden/>
          </w:rPr>
          <w:instrText xml:space="preserve"> PAGEREF _Toc130324828 \h </w:instrText>
        </w:r>
        <w:r w:rsidR="009E6B17">
          <w:rPr>
            <w:noProof/>
            <w:webHidden/>
          </w:rPr>
        </w:r>
        <w:r w:rsidR="009E6B17">
          <w:rPr>
            <w:noProof/>
            <w:webHidden/>
          </w:rPr>
          <w:fldChar w:fldCharType="separate"/>
        </w:r>
        <w:r w:rsidR="009E6B17">
          <w:rPr>
            <w:noProof/>
            <w:webHidden/>
          </w:rPr>
          <w:t>31</w:t>
        </w:r>
        <w:r w:rsidR="009E6B17">
          <w:rPr>
            <w:noProof/>
            <w:webHidden/>
          </w:rPr>
          <w:fldChar w:fldCharType="end"/>
        </w:r>
      </w:hyperlink>
    </w:p>
    <w:p w14:paraId="01977AC1" w14:textId="2D3D6021"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9" w:history="1">
        <w:r w:rsidR="009E6B17" w:rsidRPr="00EA1C9C">
          <w:rPr>
            <w:rStyle w:val="Hyperlink"/>
            <w:noProof/>
          </w:rPr>
          <w:t>Table 4.4</w:t>
        </w:r>
        <w:r w:rsidR="009E6B17" w:rsidRPr="00EA1C9C">
          <w:rPr>
            <w:rStyle w:val="Hyperlink"/>
            <w:noProof/>
            <w:lang w:val="en-US"/>
          </w:rPr>
          <w:t>: Accuracy Comparison on Different Split Data Ratio for SVM.</w:t>
        </w:r>
        <w:r w:rsidR="009E6B17">
          <w:rPr>
            <w:noProof/>
            <w:webHidden/>
          </w:rPr>
          <w:tab/>
        </w:r>
        <w:r w:rsidR="009E6B17">
          <w:rPr>
            <w:noProof/>
            <w:webHidden/>
          </w:rPr>
          <w:fldChar w:fldCharType="begin"/>
        </w:r>
        <w:r w:rsidR="009E6B17">
          <w:rPr>
            <w:noProof/>
            <w:webHidden/>
          </w:rPr>
          <w:instrText xml:space="preserve"> PAGEREF _Toc130324829 \h </w:instrText>
        </w:r>
        <w:r w:rsidR="009E6B17">
          <w:rPr>
            <w:noProof/>
            <w:webHidden/>
          </w:rPr>
        </w:r>
        <w:r w:rsidR="009E6B17">
          <w:rPr>
            <w:noProof/>
            <w:webHidden/>
          </w:rPr>
          <w:fldChar w:fldCharType="separate"/>
        </w:r>
        <w:r w:rsidR="009E6B17">
          <w:rPr>
            <w:noProof/>
            <w:webHidden/>
          </w:rPr>
          <w:t>32</w:t>
        </w:r>
        <w:r w:rsidR="009E6B17">
          <w:rPr>
            <w:noProof/>
            <w:webHidden/>
          </w:rPr>
          <w:fldChar w:fldCharType="end"/>
        </w:r>
      </w:hyperlink>
    </w:p>
    <w:p w14:paraId="2B4CDEEF" w14:textId="0C4044D4"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30" w:history="1">
        <w:r w:rsidR="009E6B17" w:rsidRPr="00EA1C9C">
          <w:rPr>
            <w:rStyle w:val="Hyperlink"/>
            <w:noProof/>
          </w:rPr>
          <w:t>Table 4.5</w:t>
        </w:r>
        <w:r w:rsidR="009E6B17" w:rsidRPr="00EA1C9C">
          <w:rPr>
            <w:rStyle w:val="Hyperlink"/>
            <w:noProof/>
            <w:lang w:val="en-US"/>
          </w:rPr>
          <w:t>: Model Accuracy Comparison on Different Split Data Ratio.</w:t>
        </w:r>
        <w:r w:rsidR="009E6B17">
          <w:rPr>
            <w:noProof/>
            <w:webHidden/>
          </w:rPr>
          <w:tab/>
        </w:r>
        <w:r w:rsidR="009E6B17">
          <w:rPr>
            <w:noProof/>
            <w:webHidden/>
          </w:rPr>
          <w:fldChar w:fldCharType="begin"/>
        </w:r>
        <w:r w:rsidR="009E6B17">
          <w:rPr>
            <w:noProof/>
            <w:webHidden/>
          </w:rPr>
          <w:instrText xml:space="preserve"> PAGEREF _Toc130324830 \h </w:instrText>
        </w:r>
        <w:r w:rsidR="009E6B17">
          <w:rPr>
            <w:noProof/>
            <w:webHidden/>
          </w:rPr>
        </w:r>
        <w:r w:rsidR="009E6B17">
          <w:rPr>
            <w:noProof/>
            <w:webHidden/>
          </w:rPr>
          <w:fldChar w:fldCharType="separate"/>
        </w:r>
        <w:r w:rsidR="009E6B17">
          <w:rPr>
            <w:noProof/>
            <w:webHidden/>
          </w:rPr>
          <w:t>33</w:t>
        </w:r>
        <w:r w:rsidR="009E6B17">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633A0B6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3653CD">
            <w:rPr>
              <w:noProof/>
              <w:lang w:val="en-US"/>
            </w:rPr>
            <w:t xml:space="preserve"> (Costello,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3653CD">
            <w:rPr>
              <w:noProof/>
              <w:lang w:val="en-US"/>
            </w:rPr>
            <w:t>(Lech, Stolar, Best, &amp; Bolia, 2020)</w:t>
          </w:r>
          <w:r w:rsidRPr="00581B4A">
            <w:rPr>
              <w:b/>
              <w:bCs/>
              <w:lang w:val="en-US"/>
            </w:rPr>
            <w:fldChar w:fldCharType="end"/>
          </w:r>
        </w:sdtContent>
      </w:sdt>
      <w:r>
        <w:rPr>
          <w:lang w:val="en-US"/>
        </w:rPr>
        <w:t xml:space="preserve">.  </w:t>
      </w:r>
    </w:p>
    <w:p w14:paraId="2EF616DF" w14:textId="488FA245"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3653CD">
            <w:rPr>
              <w:noProof/>
              <w:lang w:val="en-US"/>
            </w:rPr>
            <w:t xml:space="preserve"> (Ivar,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3653CD">
            <w:rPr>
              <w:noProof/>
              <w:vertAlign w:val="superscript"/>
              <w:lang w:val="en-US"/>
            </w:rPr>
            <w:t xml:space="preserve"> </w:t>
          </w:r>
          <w:r w:rsidR="003653CD">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25A326CC"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3653CD">
            <w:rPr>
              <w:noProof/>
              <w:lang w:val="en-US"/>
            </w:rPr>
            <w:t xml:space="preserve"> (Jarymowicz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3653CD">
            <w:rPr>
              <w:noProof/>
              <w:lang w:val="en-US"/>
            </w:rPr>
            <w:t xml:space="preserve"> (Keltner,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3653CD">
            <w:rPr>
              <w:noProof/>
              <w:lang w:val="en-US"/>
            </w:rPr>
            <w:t xml:space="preserve"> (Heredia,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2D123FF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653CD">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3653CD">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3653CD">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3653CD">
            <w:rPr>
              <w:noProof/>
              <w:lang w:val="en-US"/>
            </w:rPr>
            <w:t xml:space="preserve"> (Mahapatra,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3653CD">
            <w:rPr>
              <w:b/>
              <w:bCs/>
              <w:noProof/>
              <w:lang w:val="en-US"/>
            </w:rPr>
            <w:t xml:space="preserve"> </w:t>
          </w:r>
          <w:r w:rsidR="003653CD">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3653CD">
            <w:rPr>
              <w:b/>
              <w:bCs/>
              <w:noProof/>
              <w:lang w:val="en-US"/>
            </w:rPr>
            <w:t xml:space="preserve"> </w:t>
          </w:r>
          <w:r w:rsidR="003653CD">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3653CD">
            <w:rPr>
              <w:b/>
              <w:bCs/>
              <w:noProof/>
              <w:lang w:val="en-US"/>
            </w:rPr>
            <w:t xml:space="preserve"> </w:t>
          </w:r>
          <w:r w:rsidR="003653CD">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1B7F734B" w14:textId="6598E2BD"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3653CD">
            <w:rPr>
              <w:noProof/>
              <w:lang w:val="en-US"/>
            </w:rPr>
            <w:t xml:space="preserve"> (Citron,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1ABA4742"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3653CD">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3653CD">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D9212C6"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3653CD">
            <w:rPr>
              <w:noProof/>
              <w:lang w:val="en-US"/>
            </w:rPr>
            <w:t xml:space="preserve"> (Burkhardt,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3653CD">
            <w:rPr>
              <w:noProof/>
              <w:lang w:val="en-US"/>
            </w:rPr>
            <w:t xml:space="preserve"> (Busso,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3653CD">
            <w:rPr>
              <w:noProof/>
              <w:lang w:val="en-US"/>
            </w:rPr>
            <w:t xml:space="preserve"> (Vryzas,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3653CD">
            <w:rPr>
              <w:noProof/>
              <w:lang w:val="en-US"/>
            </w:rPr>
            <w:t xml:space="preserve"> (Mysore,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3653CD">
            <w:rPr>
              <w:noProof/>
              <w:lang w:val="en-US"/>
            </w:rPr>
            <w:t xml:space="preserve"> (Stowell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3653CD">
            <w:rPr>
              <w:noProof/>
              <w:lang w:val="en-US"/>
            </w:rPr>
            <w:t xml:space="preserve"> (Li,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1097E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3653CD">
            <w:rPr>
              <w:noProof/>
              <w:lang w:val="en-US"/>
            </w:rPr>
            <w:t xml:space="preserve"> (Schneider, Baevski, Collobert, &amp; Auli, </w:t>
          </w:r>
          <w:r w:rsidR="003653CD">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3653CD">
            <w:rPr>
              <w:noProof/>
              <w:lang w:val="en-US"/>
            </w:rPr>
            <w:t xml:space="preserve"> (Baevski,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3653CD">
            <w:rPr>
              <w:noProof/>
              <w:lang w:val="en-US"/>
            </w:rPr>
            <w:t xml:space="preserve"> (Hsu,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3653CD">
            <w:rPr>
              <w:noProof/>
              <w:lang w:val="en-US"/>
            </w:rPr>
            <w:t xml:space="preserve"> (Wang,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3653CD">
            <w:rPr>
              <w:noProof/>
              <w:lang w:val="en-US"/>
            </w:rPr>
            <w:t xml:space="preserve"> (Chen,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3653CD">
            <w:rPr>
              <w:noProof/>
              <w:lang w:val="en-US"/>
            </w:rPr>
            <w:t xml:space="preserve"> (Hsu,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82529DD"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653CD">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3653CD">
            <w:rPr>
              <w:noProof/>
              <w:lang w:val="en-US"/>
            </w:rPr>
            <w:t xml:space="preserve"> (Starner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3653CD">
            <w:rPr>
              <w:noProof/>
              <w:lang w:val="en-US"/>
            </w:rPr>
            <w:t xml:space="preserve"> (Chamishka,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3653CD">
            <w:rPr>
              <w:b/>
              <w:bCs/>
              <w:noProof/>
              <w:lang w:val="en-US"/>
            </w:rPr>
            <w:t xml:space="preserve"> </w:t>
          </w:r>
          <w:r w:rsidR="003653CD">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553CF7A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3653CD">
            <w:rPr>
              <w:b/>
              <w:bCs/>
              <w:noProof/>
              <w:lang w:val="en-US"/>
            </w:rPr>
            <w:t xml:space="preserve"> </w:t>
          </w:r>
          <w:r w:rsidR="003653CD">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3653CD">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4B0AD02D"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7758E323"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3653CD" w:rsidRPr="003653CD">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01CD76C0"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3653CD">
            <w:rPr>
              <w:noProof/>
              <w:lang w:val="en-US"/>
            </w:rPr>
            <w:t xml:space="preserve"> (StudyCorgi,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600F629A"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3653CD">
            <w:rPr>
              <w:noProof/>
              <w:lang w:val="en-US"/>
            </w:rPr>
            <w:t xml:space="preserve"> (Yu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7ECECC1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3653CD">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55A8F52E"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3653CD">
            <w:rPr>
              <w:noProof/>
              <w:lang w:val="en-US"/>
            </w:rPr>
            <w:t xml:space="preserve"> (Yamashita,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76AF9D24"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3653CD">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DCDF364"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B11C5E0"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34D56FC"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4A4ABDB5"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5A8B46C3"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3653CD">
            <w:rPr>
              <w:noProof/>
              <w:color w:val="auto"/>
              <w:szCs w:val="24"/>
              <w:lang w:val="en-US"/>
            </w:rPr>
            <w:t xml:space="preserve"> </w:t>
          </w:r>
          <w:r w:rsidR="003653CD" w:rsidRPr="003653CD">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15E63A75"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3653CD">
            <w:rPr>
              <w:noProof/>
              <w:lang w:val="en-US"/>
            </w:rPr>
            <w:t xml:space="preserve"> (Paszke,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27230AC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3653CD">
            <w:rPr>
              <w:noProof/>
              <w:lang w:val="en-US"/>
            </w:rPr>
            <w:t xml:space="preserve"> (Vapnik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079BA9E7"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3653CD">
            <w:rPr>
              <w:noProof/>
              <w:lang w:val="en-US"/>
            </w:rPr>
            <w:t xml:space="preserve"> (Duan,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4AB550AB"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3653CD">
            <w:rPr>
              <w:noProof/>
              <w:lang w:val="en-US"/>
            </w:rPr>
            <w:t xml:space="preserve"> (LeCun,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EA85983"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3653CD">
            <w:rPr>
              <w:noProof/>
              <w:lang w:val="en-US"/>
            </w:rPr>
            <w:t xml:space="preserve"> (Vaswani,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700C6452"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3653CD">
            <w:rPr>
              <w:noProof/>
              <w:lang w:val="en-US"/>
            </w:rPr>
            <w:t xml:space="preserve"> (Szegedy,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5BC41410"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3653CD">
            <w:rPr>
              <w:noProof/>
              <w:lang w:val="en-US"/>
            </w:rPr>
            <w:t xml:space="preserve"> (Cao,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3653CD">
            <w:rPr>
              <w:noProof/>
              <w:lang w:val="en-US"/>
            </w:rPr>
            <w:t xml:space="preserve"> (Livingstone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w:t>
      </w:r>
      <w:r w:rsidRPr="004D101F">
        <w:rPr>
          <w:lang w:val="en-US"/>
        </w:rPr>
        <w:lastRenderedPageBreak/>
        <w:t>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w:t>
      </w:r>
      <w:r w:rsidRPr="001D3F4C">
        <w:rPr>
          <w:lang w:val="en-US"/>
        </w:rPr>
        <w:lastRenderedPageBreak/>
        <w:t xml:space="preserve">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w:t>
      </w:r>
      <w:r w:rsidRPr="00B51DF6">
        <w:rPr>
          <w:lang w:val="en-US"/>
        </w:rPr>
        <w:lastRenderedPageBreak/>
        <w:t>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A419641" w:rsidR="00855086" w:rsidRDefault="004A40CB" w:rsidP="00855086">
      <w:pPr>
        <w:spacing w:after="240"/>
        <w:ind w:firstLine="360"/>
        <w:jc w:val="both"/>
        <w:rPr>
          <w:lang w:val="en-ID"/>
        </w:rPr>
      </w:pPr>
      <w:r w:rsidRPr="004A40CB">
        <w:rPr>
          <w:lang w:val="en-ID"/>
        </w:rPr>
        <w:t>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601524">
        <w:rPr>
          <w:lang w:val="en-ID"/>
        </w:rPr>
        <w:t xml:space="preserve"> </w:t>
      </w:r>
      <w:r w:rsidR="00601524">
        <w:rPr>
          <w:lang w:val="en-ID"/>
        </w:rPr>
        <w:fldChar w:fldCharType="begin"/>
      </w:r>
      <w:r w:rsidR="00601524">
        <w:rPr>
          <w:lang w:val="en-ID"/>
        </w:rPr>
        <w:instrText xml:space="preserve"> REF _Ref130001049 \h </w:instrText>
      </w:r>
      <w:r w:rsidR="00601524">
        <w:rPr>
          <w:lang w:val="en-ID"/>
        </w:rPr>
      </w:r>
      <w:r w:rsidR="00601524">
        <w:rPr>
          <w:lang w:val="en-ID"/>
        </w:rPr>
        <w:fldChar w:fldCharType="separate"/>
      </w:r>
      <w:r w:rsidR="00601524">
        <w:t>Table 4.</w:t>
      </w:r>
      <w:r w:rsidR="00601524">
        <w:rPr>
          <w:noProof/>
        </w:rPr>
        <w:t>1</w:t>
      </w:r>
      <w:r w:rsidR="00601524">
        <w:rPr>
          <w:lang w:val="en-ID"/>
        </w:rPr>
        <w:fldChar w:fldCharType="end"/>
      </w:r>
      <w:r w:rsidR="00601524">
        <w:rPr>
          <w:lang w:val="en-ID"/>
        </w:rPr>
        <w:t xml:space="preserve"> </w:t>
      </w:r>
      <w:r w:rsidRPr="004A40CB">
        <w:rPr>
          <w:lang w:val="en-ID"/>
        </w:rPr>
        <w:t xml:space="preserve">presented exemplars of amplitude and spectrogram plots for each of the six emotion classes in the CREMA-D dataset, whereas </w:t>
      </w:r>
      <w:r w:rsidR="00601524">
        <w:rPr>
          <w:lang w:val="en-ID"/>
        </w:rPr>
        <w:fldChar w:fldCharType="begin"/>
      </w:r>
      <w:r w:rsidR="00601524">
        <w:rPr>
          <w:lang w:val="en-ID"/>
        </w:rPr>
        <w:instrText xml:space="preserve"> REF _Ref130452282 \h </w:instrText>
      </w:r>
      <w:r w:rsidR="00601524">
        <w:rPr>
          <w:lang w:val="en-ID"/>
        </w:rPr>
      </w:r>
      <w:r w:rsidR="00601524">
        <w:rPr>
          <w:lang w:val="en-ID"/>
        </w:rPr>
        <w:fldChar w:fldCharType="separate"/>
      </w:r>
      <w:r w:rsidR="00601524">
        <w:t>Table 4.</w:t>
      </w:r>
      <w:r w:rsidR="00601524">
        <w:rPr>
          <w:noProof/>
        </w:rPr>
        <w:t>2</w:t>
      </w:r>
      <w:r w:rsidR="00601524">
        <w:rPr>
          <w:lang w:val="en-ID"/>
        </w:rPr>
        <w:fldChar w:fldCharType="end"/>
      </w:r>
      <w:r w:rsidRPr="004A40CB">
        <w:rPr>
          <w:lang w:val="en-ID"/>
        </w:rPr>
        <w:t xml:space="preserve"> displayed the amplitude and spectrogram plots for the </w:t>
      </w:r>
      <w:r w:rsidRPr="004A40CB">
        <w:rPr>
          <w:lang w:val="en-ID"/>
        </w:rPr>
        <w:lastRenderedPageBreak/>
        <w:t>RAVDESS dataset, also for each of the six emotion classes.</w:t>
      </w:r>
    </w:p>
    <w:p w14:paraId="33827F89" w14:textId="1EBD4AEE" w:rsidR="00855086" w:rsidRDefault="00855086" w:rsidP="00855086">
      <w:pPr>
        <w:pStyle w:val="Caption"/>
        <w:keepNext/>
        <w:jc w:val="center"/>
      </w:pPr>
      <w:bookmarkStart w:id="89" w:name="_Ref130001049"/>
      <w:bookmarkStart w:id="90" w:name="_Ref130001025"/>
      <w:bookmarkStart w:id="91" w:name="_Toc130324826"/>
      <w:r>
        <w:t>Table 4.</w:t>
      </w:r>
      <w:r w:rsidR="005F6470">
        <w:fldChar w:fldCharType="begin"/>
      </w:r>
      <w:r w:rsidR="005F6470">
        <w:instrText xml:space="preserve"> SEQ Table_4. \* ARABIC </w:instrText>
      </w:r>
      <w:r w:rsidR="005F6470">
        <w:fldChar w:fldCharType="separate"/>
      </w:r>
      <w:r w:rsidR="006E69CA">
        <w:rPr>
          <w:noProof/>
        </w:rPr>
        <w:t>1</w:t>
      </w:r>
      <w:r w:rsidR="005F6470">
        <w:fldChar w:fldCharType="end"/>
      </w:r>
      <w:bookmarkEnd w:id="89"/>
      <w:r>
        <w:rPr>
          <w:lang w:val="en-US"/>
        </w:rPr>
        <w:t xml:space="preserve"> CREMA-D Amplitude and Spectogram.</w:t>
      </w:r>
      <w:bookmarkEnd w:id="90"/>
      <w:bookmarkEnd w:id="9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371458">
      <w:pPr>
        <w:spacing w:after="240"/>
        <w:ind w:firstLine="360"/>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386828B5" w:rsidR="00614EC9" w:rsidRDefault="00614EC9" w:rsidP="00614EC9">
      <w:pPr>
        <w:pStyle w:val="Caption"/>
        <w:keepNext/>
        <w:jc w:val="center"/>
      </w:pPr>
      <w:bookmarkStart w:id="92" w:name="_Ref130452282"/>
      <w:bookmarkStart w:id="93" w:name="_Toc130324827"/>
      <w:r>
        <w:t>Table 4.</w:t>
      </w:r>
      <w:r w:rsidR="005F6470">
        <w:fldChar w:fldCharType="begin"/>
      </w:r>
      <w:r w:rsidR="005F6470">
        <w:instrText xml:space="preserve"> SEQ Table_4. \* ARABIC </w:instrText>
      </w:r>
      <w:r w:rsidR="005F6470">
        <w:fldChar w:fldCharType="separate"/>
      </w:r>
      <w:r w:rsidR="006E69CA">
        <w:rPr>
          <w:noProof/>
        </w:rPr>
        <w:t>2</w:t>
      </w:r>
      <w:r w:rsidR="005F6470">
        <w:fldChar w:fldCharType="end"/>
      </w:r>
      <w:bookmarkEnd w:id="92"/>
      <w:r>
        <w:rPr>
          <w:lang w:val="en-US"/>
        </w:rPr>
        <w:t xml:space="preserve"> RAVDESS Amplitude and Spectogram</w:t>
      </w:r>
      <w:bookmarkEnd w:id="93"/>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lastRenderedPageBreak/>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688A2A12">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76D1420E" w:rsidR="00D27769" w:rsidRDefault="00D27769" w:rsidP="00D27769">
      <w:pPr>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lastRenderedPageBreak/>
        <w:t>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in order to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9CBBB6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5D17CAF1" w:rsidR="005C6FC8" w:rsidRDefault="005C6FC8" w:rsidP="005C6FC8">
      <w:pPr>
        <w:pStyle w:val="Caption"/>
        <w:keepNext/>
        <w:jc w:val="center"/>
      </w:pPr>
      <w:bookmarkStart w:id="94" w:name="_Ref130197365"/>
      <w:bookmarkStart w:id="95" w:name="_Toc130324828"/>
      <w:r>
        <w:t>Table 4.</w:t>
      </w:r>
      <w:r w:rsidR="005F6470">
        <w:fldChar w:fldCharType="begin"/>
      </w:r>
      <w:r w:rsidR="005F6470">
        <w:instrText xml:space="preserve"> SEQ Table_4. \* ARABIC </w:instrText>
      </w:r>
      <w:r w:rsidR="005F6470">
        <w:fldChar w:fldCharType="separate"/>
      </w:r>
      <w:r w:rsidR="006E69CA">
        <w:rPr>
          <w:noProof/>
        </w:rPr>
        <w:t>3</w:t>
      </w:r>
      <w:r w:rsidR="005F6470">
        <w:fldChar w:fldCharType="end"/>
      </w:r>
      <w:bookmarkEnd w:id="94"/>
      <w:r>
        <w:rPr>
          <w:lang w:val="en-US"/>
        </w:rPr>
        <w:t>: Model Accuracy Comparison on Librosa's Data Load Parameters.</w:t>
      </w:r>
      <w:bookmarkEnd w:id="9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28F2F816" w:rsidR="00D4501A" w:rsidRDefault="009C0B2B" w:rsidP="00D4501A">
            <w:pPr>
              <w:jc w:val="center"/>
              <w:rPr>
                <w:lang w:val="en-ID"/>
              </w:rPr>
            </w:pPr>
            <w:r>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7777777" w:rsidR="004B0A5F" w:rsidRPr="00607BC8" w:rsidRDefault="004B0A5F" w:rsidP="004B0A5F">
            <w:pPr>
              <w:jc w:val="both"/>
              <w:rPr>
                <w:lang w:val="en-ID"/>
              </w:rPr>
            </w:pP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77777777" w:rsidR="004B0A5F" w:rsidRPr="00607BC8" w:rsidRDefault="004B0A5F" w:rsidP="004B0A5F">
            <w:pPr>
              <w:jc w:val="both"/>
              <w:rPr>
                <w:lang w:val="en-ID"/>
              </w:rPr>
            </w:pP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77777777" w:rsidR="004B0A5F" w:rsidRPr="00607BC8" w:rsidRDefault="004B0A5F" w:rsidP="004B0A5F">
            <w:pPr>
              <w:jc w:val="both"/>
              <w:rPr>
                <w:lang w:val="en-ID"/>
              </w:rPr>
            </w:pP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008B2AC3" w:rsidR="004B0A5F" w:rsidRPr="007D21BA" w:rsidRDefault="007D21BA" w:rsidP="004B0A5F">
            <w:pPr>
              <w:jc w:val="both"/>
              <w:rPr>
                <w:sz w:val="20"/>
                <w:szCs w:val="20"/>
                <w:lang w:val="en-US"/>
              </w:rPr>
            </w:pPr>
            <w:r>
              <w:rPr>
                <w:sz w:val="20"/>
                <w:szCs w:val="20"/>
                <w:lang w:val="en-US"/>
              </w:rPr>
              <w:t>5</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77777777" w:rsidR="004B0A5F" w:rsidRPr="00ED3E60" w:rsidRDefault="004B0A5F" w:rsidP="004B0A5F">
            <w:pPr>
              <w:jc w:val="both"/>
              <w:rPr>
                <w:lang w:val="en-ID"/>
              </w:rPr>
            </w:pP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060A284A" w:rsidR="004B0A5F" w:rsidRPr="008D3A67" w:rsidRDefault="007D21BA" w:rsidP="004B0A5F">
            <w:pPr>
              <w:jc w:val="both"/>
              <w:rPr>
                <w:sz w:val="20"/>
                <w:szCs w:val="20"/>
              </w:rPr>
            </w:pPr>
            <w:r w:rsidRPr="007D21BA">
              <w:rPr>
                <w:sz w:val="20"/>
                <w:szCs w:val="20"/>
              </w:rPr>
              <w:t>5</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77777777" w:rsidR="004B0A5F" w:rsidRPr="008D3A67" w:rsidRDefault="004B0A5F" w:rsidP="004B0A5F">
            <w:pPr>
              <w:jc w:val="both"/>
              <w:rPr>
                <w:lang w:val="en-ID"/>
              </w:rPr>
            </w:pP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54393ACD" w:rsidR="004B0A5F" w:rsidRPr="008D3A67" w:rsidRDefault="007D21BA" w:rsidP="004B0A5F">
            <w:pPr>
              <w:jc w:val="both"/>
              <w:rPr>
                <w:sz w:val="20"/>
                <w:szCs w:val="20"/>
              </w:rPr>
            </w:pPr>
            <w:r>
              <w:rPr>
                <w:sz w:val="20"/>
                <w:szCs w:val="20"/>
                <w:lang w:val="en-US"/>
              </w:rPr>
              <w:t>5</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77777777" w:rsidR="004B0A5F" w:rsidRPr="008D3A67" w:rsidRDefault="004B0A5F" w:rsidP="004B0A5F">
            <w:pPr>
              <w:jc w:val="both"/>
              <w:rPr>
                <w:lang w:val="en-ID"/>
              </w:rPr>
            </w:pP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7777777" w:rsidR="004B0A5F" w:rsidRPr="00607BC8" w:rsidRDefault="004B0A5F" w:rsidP="004B0A5F">
            <w:pPr>
              <w:jc w:val="both"/>
              <w:rPr>
                <w:lang w:val="en-ID"/>
              </w:rPr>
            </w:pP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77777777" w:rsidR="004B0A5F" w:rsidRPr="00607BC8" w:rsidRDefault="004B0A5F" w:rsidP="004B0A5F">
            <w:pPr>
              <w:jc w:val="both"/>
              <w:rPr>
                <w:lang w:val="en-ID"/>
              </w:rPr>
            </w:pP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77777777" w:rsidR="004B0A5F" w:rsidRPr="00607BC8" w:rsidRDefault="004B0A5F" w:rsidP="004B0A5F">
            <w:pPr>
              <w:jc w:val="both"/>
              <w:rPr>
                <w:lang w:val="en-ID"/>
              </w:rPr>
            </w:pP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0ED08CC"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w:t>
      </w:r>
      <w:r w:rsidRPr="00136D71">
        <w:rPr>
          <w:lang w:val="en-ID"/>
        </w:rPr>
        <w:lastRenderedPageBreak/>
        <w:t>architecture is sensitive to specific aspects of the input data. This can be attributed to the fact 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82219">
      <w:pPr>
        <w:pStyle w:val="ListParagraph"/>
        <w:numPr>
          <w:ilvl w:val="0"/>
          <w:numId w:val="42"/>
        </w:numPr>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1C16EA6B"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8C1841">
        <w:rPr>
          <w:lang w:val="en-ID"/>
        </w:rPr>
        <w:t xml:space="preserve"> </w:t>
      </w:r>
      <w:r w:rsidR="008C1841">
        <w:rPr>
          <w:lang w:val="en-ID"/>
        </w:rPr>
        <w:fldChar w:fldCharType="begin"/>
      </w:r>
      <w:r w:rsidR="008C1841">
        <w:rPr>
          <w:lang w:val="en-ID"/>
        </w:rPr>
        <w:instrText xml:space="preserve"> REF _Ref130197365 \h </w:instrText>
      </w:r>
      <w:r w:rsidR="008C1841">
        <w:rPr>
          <w:lang w:val="en-ID"/>
        </w:rPr>
      </w:r>
      <w:r w:rsidR="008C1841">
        <w:rPr>
          <w:lang w:val="en-ID"/>
        </w:rPr>
        <w:fldChar w:fldCharType="separate"/>
      </w:r>
      <w:r w:rsidR="008C1841">
        <w:t>Table 4.</w:t>
      </w:r>
      <w:r w:rsidR="008C1841">
        <w:rPr>
          <w:noProof/>
        </w:rPr>
        <w:t>3</w:t>
      </w:r>
      <w:r w:rsidR="008C1841">
        <w:rPr>
          <w:lang w:val="en-ID"/>
        </w:rPr>
        <w:fldChar w:fldCharType="end"/>
      </w:r>
      <w:r w:rsidRPr="00E2058B">
        <w:rPr>
          <w:lang w:val="en-ID"/>
        </w:rPr>
        <w:t>. The ratios tested for the</w:t>
      </w:r>
      <w:r w:rsidR="00943599">
        <w:rPr>
          <w:lang w:val="en-ID"/>
        </w:rPr>
        <w:t xml:space="preserve"> machine learning's</w:t>
      </w:r>
      <w:r w:rsidRPr="00E2058B">
        <w:rPr>
          <w:lang w:val="en-ID"/>
        </w:rPr>
        <w:t xml:space="preserve"> SVM model include 80:20, 85:15, and 75:25, where the first number represents the percentage of data used for training, and the second number represents the percentage of data used for testing. The results 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2CFAF63C"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6656BF58" w:rsidR="00DE47B0" w:rsidRDefault="00DE47B0" w:rsidP="00DE47B0">
      <w:pPr>
        <w:pStyle w:val="Caption"/>
        <w:keepNext/>
        <w:jc w:val="center"/>
      </w:pPr>
      <w:bookmarkStart w:id="96" w:name="_Ref130465614"/>
      <w:bookmarkStart w:id="97" w:name="_Toc130324829"/>
      <w:r>
        <w:t>Table 4.</w:t>
      </w:r>
      <w:r w:rsidR="005F6470">
        <w:fldChar w:fldCharType="begin"/>
      </w:r>
      <w:r w:rsidR="005F6470">
        <w:instrText xml:space="preserve"> SEQ Table_4. \* ARABIC </w:instrText>
      </w:r>
      <w:r w:rsidR="005F6470">
        <w:fldChar w:fldCharType="separate"/>
      </w:r>
      <w:r w:rsidR="006E69CA">
        <w:rPr>
          <w:noProof/>
        </w:rPr>
        <w:t>4</w:t>
      </w:r>
      <w:r w:rsidR="005F6470">
        <w:fldChar w:fldCharType="end"/>
      </w:r>
      <w:bookmarkEnd w:id="96"/>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9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495172" w:rsidRDefault="00390F45" w:rsidP="00495172">
            <w:pPr>
              <w:jc w:val="center"/>
              <w:rPr>
                <w:b/>
                <w:bCs/>
                <w:lang w:val="en-ID"/>
              </w:rPr>
            </w:pPr>
            <w:r w:rsidRPr="00495172">
              <w:rPr>
                <w:b/>
                <w:bCs/>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00F7CDC0" w:rsidR="001058BA" w:rsidRDefault="00DE47B0" w:rsidP="00DE47B0">
            <w:pPr>
              <w:jc w:val="center"/>
              <w:rPr>
                <w:lang w:val="en-ID"/>
              </w:rPr>
            </w:pPr>
            <w:r>
              <w:rPr>
                <w:lang w:val="en-ID"/>
              </w:rPr>
              <w:t>85</w:t>
            </w:r>
            <w:r w:rsidR="00390F45">
              <w:rPr>
                <w:lang w:val="en-ID"/>
              </w:rPr>
              <w:t xml:space="preserve"> (6325)</w:t>
            </w:r>
          </w:p>
        </w:tc>
        <w:tc>
          <w:tcPr>
            <w:tcW w:w="2266" w:type="dxa"/>
          </w:tcPr>
          <w:p w14:paraId="5E108EE6" w14:textId="3668CB8A" w:rsidR="001058BA" w:rsidRDefault="00DE47B0" w:rsidP="00DE47B0">
            <w:pPr>
              <w:jc w:val="center"/>
              <w:rPr>
                <w:lang w:val="en-ID"/>
              </w:rPr>
            </w:pPr>
            <w:r>
              <w:rPr>
                <w:lang w:val="en-ID"/>
              </w:rPr>
              <w:t>15</w:t>
            </w:r>
            <w:r w:rsidR="00390F45">
              <w:rPr>
                <w:lang w:val="en-ID"/>
              </w:rPr>
              <w:t xml:space="preserve"> (1117)</w:t>
            </w:r>
          </w:p>
        </w:tc>
        <w:tc>
          <w:tcPr>
            <w:tcW w:w="2266" w:type="dxa"/>
          </w:tcPr>
          <w:p w14:paraId="3C46F4BB" w14:textId="45F71025" w:rsidR="001058BA" w:rsidRDefault="00495172" w:rsidP="00495172">
            <w:pPr>
              <w:jc w:val="center"/>
              <w:rPr>
                <w:lang w:val="en-ID"/>
              </w:rPr>
            </w:pPr>
            <w:r w:rsidRPr="00495172">
              <w:rPr>
                <w:lang w:val="en-ID"/>
              </w:rPr>
              <w:t>51.75%</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79717C2F" w:rsidR="001058BA" w:rsidRDefault="00DE47B0" w:rsidP="00DE47B0">
            <w:pPr>
              <w:jc w:val="center"/>
              <w:rPr>
                <w:lang w:val="en-ID"/>
              </w:rPr>
            </w:pPr>
            <w:r>
              <w:rPr>
                <w:lang w:val="en-ID"/>
              </w:rPr>
              <w:t>75</w:t>
            </w:r>
            <w:r w:rsidR="00390F45">
              <w:rPr>
                <w:lang w:val="en-ID"/>
              </w:rPr>
              <w:t xml:space="preserve"> (</w:t>
            </w:r>
            <w:r w:rsidR="00390F45" w:rsidRPr="00390F45">
              <w:rPr>
                <w:lang w:val="en-ID"/>
              </w:rPr>
              <w:t>5581</w:t>
            </w:r>
            <w:r w:rsidR="00390F45">
              <w:rPr>
                <w:lang w:val="en-ID"/>
              </w:rPr>
              <w:t>)</w:t>
            </w:r>
          </w:p>
        </w:tc>
        <w:tc>
          <w:tcPr>
            <w:tcW w:w="2266" w:type="dxa"/>
          </w:tcPr>
          <w:p w14:paraId="10469AD7" w14:textId="68B5532E" w:rsidR="001058BA" w:rsidRDefault="00DE47B0" w:rsidP="00DE47B0">
            <w:pPr>
              <w:jc w:val="center"/>
              <w:rPr>
                <w:lang w:val="en-ID"/>
              </w:rPr>
            </w:pPr>
            <w:r>
              <w:rPr>
                <w:lang w:val="en-ID"/>
              </w:rPr>
              <w:t>25</w:t>
            </w:r>
            <w:r w:rsidR="00390F45">
              <w:rPr>
                <w:lang w:val="en-ID"/>
              </w:rPr>
              <w:t xml:space="preserve"> (</w:t>
            </w:r>
            <w:r w:rsidR="00390F45" w:rsidRPr="00390F45">
              <w:rPr>
                <w:lang w:val="en-ID"/>
              </w:rPr>
              <w:t>1861</w:t>
            </w:r>
            <w:r w:rsidR="00390F45">
              <w:rPr>
                <w:lang w:val="en-ID"/>
              </w:rPr>
              <w:t>)</w:t>
            </w:r>
          </w:p>
        </w:tc>
        <w:tc>
          <w:tcPr>
            <w:tcW w:w="2266" w:type="dxa"/>
          </w:tcPr>
          <w:p w14:paraId="7FAEDEDA" w14:textId="7242170E" w:rsidR="001058BA" w:rsidRDefault="00390F45" w:rsidP="00495172">
            <w:pPr>
              <w:jc w:val="center"/>
              <w:rPr>
                <w:lang w:val="en-ID"/>
              </w:rPr>
            </w:pPr>
            <w:r w:rsidRPr="00390F45">
              <w:rPr>
                <w:lang w:val="en-ID"/>
              </w:rPr>
              <w:t>50.24%</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6CC47401" w:rsidR="00DE47B0" w:rsidRPr="00495172" w:rsidRDefault="00C95C6F" w:rsidP="00495172">
            <w:pPr>
              <w:jc w:val="center"/>
              <w:rPr>
                <w:b/>
                <w:bCs/>
                <w:lang w:val="en-ID"/>
              </w:rPr>
            </w:pPr>
            <w:r w:rsidRPr="00495172">
              <w:rPr>
                <w:b/>
                <w:bCs/>
                <w:lang w:val="en-ID"/>
              </w:rPr>
              <w:t>70.75%</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6386A456" w:rsidR="00DE47B0" w:rsidRDefault="00DE47B0" w:rsidP="00DE47B0">
            <w:pPr>
              <w:jc w:val="center"/>
              <w:rPr>
                <w:lang w:val="en-ID"/>
              </w:rPr>
            </w:pPr>
            <w:r>
              <w:rPr>
                <w:lang w:val="en-ID"/>
              </w:rPr>
              <w:t>85</w:t>
            </w:r>
            <w:r w:rsidR="00C95C6F">
              <w:rPr>
                <w:lang w:val="en-ID"/>
              </w:rPr>
              <w:t xml:space="preserve"> (</w:t>
            </w:r>
            <w:r w:rsidR="00C95C6F" w:rsidRPr="00C95C6F">
              <w:rPr>
                <w:lang w:val="en-ID"/>
              </w:rPr>
              <w:t>897</w:t>
            </w:r>
            <w:r w:rsidR="00C95C6F">
              <w:rPr>
                <w:lang w:val="en-ID"/>
              </w:rPr>
              <w:t>)</w:t>
            </w:r>
          </w:p>
        </w:tc>
        <w:tc>
          <w:tcPr>
            <w:tcW w:w="2266" w:type="dxa"/>
          </w:tcPr>
          <w:p w14:paraId="74A0332E" w14:textId="4D126D4C" w:rsidR="00DE47B0" w:rsidRDefault="00DE47B0" w:rsidP="00DE47B0">
            <w:pPr>
              <w:jc w:val="center"/>
              <w:rPr>
                <w:lang w:val="en-ID"/>
              </w:rPr>
            </w:pPr>
            <w:r>
              <w:rPr>
                <w:lang w:val="en-ID"/>
              </w:rPr>
              <w:t>15</w:t>
            </w:r>
            <w:r w:rsidR="00C95C6F">
              <w:rPr>
                <w:lang w:val="en-ID"/>
              </w:rPr>
              <w:t xml:space="preserve"> (</w:t>
            </w:r>
            <w:r w:rsidR="00C95C6F" w:rsidRPr="00C95C6F">
              <w:rPr>
                <w:lang w:val="en-ID"/>
              </w:rPr>
              <w:t>159</w:t>
            </w:r>
            <w:r w:rsidR="00C95C6F">
              <w:rPr>
                <w:lang w:val="en-ID"/>
              </w:rPr>
              <w:t>)</w:t>
            </w:r>
          </w:p>
        </w:tc>
        <w:tc>
          <w:tcPr>
            <w:tcW w:w="2266" w:type="dxa"/>
          </w:tcPr>
          <w:p w14:paraId="40D85091" w14:textId="4853954F" w:rsidR="00DE47B0" w:rsidRDefault="00293746" w:rsidP="00495172">
            <w:pPr>
              <w:jc w:val="center"/>
              <w:rPr>
                <w:lang w:val="en-ID"/>
              </w:rPr>
            </w:pPr>
            <w:r w:rsidRPr="00293746">
              <w:rPr>
                <w:lang w:val="en-ID"/>
              </w:rPr>
              <w:t>70.44%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545FB04B" w:rsidR="00DE47B0" w:rsidRDefault="00DE47B0" w:rsidP="00DE47B0">
            <w:pPr>
              <w:jc w:val="center"/>
              <w:rPr>
                <w:lang w:val="en-ID"/>
              </w:rPr>
            </w:pPr>
            <w:r>
              <w:rPr>
                <w:lang w:val="en-ID"/>
              </w:rPr>
              <w:t>75</w:t>
            </w:r>
            <w:r w:rsidR="00293746">
              <w:rPr>
                <w:lang w:val="en-ID"/>
              </w:rPr>
              <w:t xml:space="preserve"> (</w:t>
            </w:r>
            <w:r w:rsidR="00293746" w:rsidRPr="00293746">
              <w:rPr>
                <w:lang w:val="en-ID"/>
              </w:rPr>
              <w:t>792</w:t>
            </w:r>
            <w:r w:rsidR="00293746">
              <w:rPr>
                <w:lang w:val="en-ID"/>
              </w:rPr>
              <w:t>)</w:t>
            </w:r>
          </w:p>
        </w:tc>
        <w:tc>
          <w:tcPr>
            <w:tcW w:w="2266" w:type="dxa"/>
          </w:tcPr>
          <w:p w14:paraId="053F880C" w14:textId="1AFB95D3" w:rsidR="00DE47B0" w:rsidRDefault="00DE47B0" w:rsidP="00DE47B0">
            <w:pPr>
              <w:jc w:val="center"/>
              <w:rPr>
                <w:lang w:val="en-ID"/>
              </w:rPr>
            </w:pPr>
            <w:r>
              <w:rPr>
                <w:lang w:val="en-ID"/>
              </w:rPr>
              <w:t>25</w:t>
            </w:r>
            <w:r w:rsidR="00293746">
              <w:rPr>
                <w:lang w:val="en-ID"/>
              </w:rPr>
              <w:t xml:space="preserve"> (</w:t>
            </w:r>
            <w:r w:rsidR="00293746" w:rsidRPr="00293746">
              <w:rPr>
                <w:lang w:val="en-ID"/>
              </w:rPr>
              <w:t>264</w:t>
            </w:r>
            <w:r w:rsidR="00293746">
              <w:rPr>
                <w:lang w:val="en-ID"/>
              </w:rPr>
              <w:t>)</w:t>
            </w:r>
          </w:p>
        </w:tc>
        <w:tc>
          <w:tcPr>
            <w:tcW w:w="2266" w:type="dxa"/>
          </w:tcPr>
          <w:p w14:paraId="7152EBA7" w14:textId="4ADD31F3" w:rsidR="00DE47B0" w:rsidRDefault="00293746" w:rsidP="00495172">
            <w:pPr>
              <w:jc w:val="center"/>
              <w:rPr>
                <w:lang w:val="en-ID"/>
              </w:rPr>
            </w:pPr>
            <w:r w:rsidRPr="00293746">
              <w:rPr>
                <w:lang w:val="en-ID"/>
              </w:rPr>
              <w:t>68.18%</w:t>
            </w:r>
          </w:p>
        </w:tc>
      </w:tr>
    </w:tbl>
    <w:p w14:paraId="5F13636F" w14:textId="77777777" w:rsidR="0034257A" w:rsidRDefault="0034257A" w:rsidP="00E2058B">
      <w:pPr>
        <w:ind w:firstLine="426"/>
        <w:jc w:val="both"/>
        <w:rPr>
          <w:lang w:val="en-ID"/>
        </w:rPr>
      </w:pPr>
    </w:p>
    <w:p w14:paraId="557F24EC" w14:textId="77777777" w:rsidR="006F374B" w:rsidRDefault="006F374B" w:rsidP="00E2058B">
      <w:pPr>
        <w:ind w:firstLine="426"/>
        <w:jc w:val="both"/>
        <w:rPr>
          <w:lang w:val="en-ID"/>
        </w:rPr>
      </w:pPr>
    </w:p>
    <w:p w14:paraId="7DD09CBA" w14:textId="77777777" w:rsidR="006F374B" w:rsidRDefault="006F374B" w:rsidP="00E2058B">
      <w:pPr>
        <w:ind w:firstLine="426"/>
        <w:jc w:val="both"/>
        <w:rPr>
          <w:lang w:val="en-ID"/>
        </w:rPr>
      </w:pPr>
    </w:p>
    <w:p w14:paraId="01365FDA" w14:textId="0F13EE73" w:rsidR="006F374B" w:rsidRDefault="006F374B" w:rsidP="006F374B">
      <w:pPr>
        <w:pStyle w:val="Caption"/>
        <w:keepNext/>
        <w:jc w:val="center"/>
      </w:pPr>
      <w:bookmarkStart w:id="98" w:name="_Ref130465621"/>
      <w:bookmarkStart w:id="99" w:name="_Toc130324830"/>
      <w:r>
        <w:lastRenderedPageBreak/>
        <w:t>Table 4.</w:t>
      </w:r>
      <w:r w:rsidR="005F6470">
        <w:fldChar w:fldCharType="begin"/>
      </w:r>
      <w:r w:rsidR="005F6470">
        <w:instrText xml:space="preserve"> SEQ Table_4. \* ARABIC </w:instrText>
      </w:r>
      <w:r w:rsidR="005F6470">
        <w:fldChar w:fldCharType="separate"/>
      </w:r>
      <w:r w:rsidR="006E69CA">
        <w:rPr>
          <w:noProof/>
        </w:rPr>
        <w:t>5</w:t>
      </w:r>
      <w:r w:rsidR="005F6470">
        <w:fldChar w:fldCharType="end"/>
      </w:r>
      <w:bookmarkEnd w:id="98"/>
      <w:r>
        <w:rPr>
          <w:lang w:val="en-US"/>
        </w:rPr>
        <w:t xml:space="preserve">: </w:t>
      </w:r>
      <w:r w:rsidR="00943599">
        <w:rPr>
          <w:lang w:val="en-US"/>
        </w:rPr>
        <w:t>Deep Learning Model</w:t>
      </w:r>
      <w:r>
        <w:rPr>
          <w:lang w:val="en-US"/>
        </w:rPr>
        <w:t xml:space="preserve"> Accuracy Comparison on Different Split Data Ratio.</w:t>
      </w:r>
      <w:bookmarkEnd w:id="99"/>
    </w:p>
    <w:tbl>
      <w:tblPr>
        <w:tblStyle w:val="TableGrid"/>
        <w:tblW w:w="0" w:type="auto"/>
        <w:jc w:val="center"/>
        <w:tblLook w:val="04A0" w:firstRow="1" w:lastRow="0" w:firstColumn="1" w:lastColumn="0" w:noHBand="0" w:noVBand="1"/>
      </w:tblPr>
      <w:tblGrid>
        <w:gridCol w:w="1643"/>
        <w:gridCol w:w="1272"/>
        <w:gridCol w:w="1221"/>
        <w:gridCol w:w="1246"/>
        <w:gridCol w:w="1276"/>
        <w:gridCol w:w="992"/>
        <w:gridCol w:w="1412"/>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6B6C6456" w:rsidR="00A956AD" w:rsidRDefault="00A956AD" w:rsidP="00A956AD">
            <w:pPr>
              <w:jc w:val="center"/>
              <w:rPr>
                <w:lang w:val="en-ID"/>
              </w:rPr>
            </w:pPr>
            <w:r>
              <w:rPr>
                <w:lang w:val="en-ID"/>
              </w:rPr>
              <w:t>80 (6027)</w:t>
            </w:r>
          </w:p>
        </w:tc>
        <w:tc>
          <w:tcPr>
            <w:tcW w:w="1221" w:type="dxa"/>
          </w:tcPr>
          <w:p w14:paraId="0BEE9B50" w14:textId="592C9D7C" w:rsidR="00A956AD" w:rsidRDefault="00A956AD" w:rsidP="00A956AD">
            <w:pPr>
              <w:jc w:val="center"/>
              <w:rPr>
                <w:lang w:val="en-ID"/>
              </w:rPr>
            </w:pPr>
            <w:r>
              <w:rPr>
                <w:lang w:val="en-ID"/>
              </w:rPr>
              <w:t>10 (</w:t>
            </w:r>
            <w:r w:rsidRPr="002F5756">
              <w:rPr>
                <w:lang w:val="en-ID"/>
              </w:rPr>
              <w:t>745</w:t>
            </w:r>
            <w:r>
              <w:rPr>
                <w:lang w:val="en-ID"/>
              </w:rPr>
              <w:t>)</w:t>
            </w:r>
          </w:p>
        </w:tc>
        <w:tc>
          <w:tcPr>
            <w:tcW w:w="1246" w:type="dxa"/>
          </w:tcPr>
          <w:p w14:paraId="5BC90F46" w14:textId="46BD68DB" w:rsidR="00A956AD" w:rsidRDefault="00A956AD" w:rsidP="00A956AD">
            <w:pPr>
              <w:jc w:val="center"/>
              <w:rPr>
                <w:lang w:val="en-ID"/>
              </w:rPr>
            </w:pPr>
            <w:r>
              <w:rPr>
                <w:lang w:val="en-ID"/>
              </w:rPr>
              <w:t>10 (</w:t>
            </w:r>
            <w:r w:rsidRPr="00D2692A">
              <w:rPr>
                <w:lang w:val="en-ID"/>
              </w:rPr>
              <w:t>670</w:t>
            </w:r>
            <w:r>
              <w:rPr>
                <w:lang w:val="en-ID"/>
              </w:rPr>
              <w:t>)</w:t>
            </w:r>
          </w:p>
        </w:tc>
        <w:tc>
          <w:tcPr>
            <w:tcW w:w="1276" w:type="dxa"/>
            <w:vAlign w:val="bottom"/>
          </w:tcPr>
          <w:p w14:paraId="2A487F52" w14:textId="31B58814" w:rsidR="00A956AD" w:rsidRDefault="00A956AD" w:rsidP="00A956AD">
            <w:pPr>
              <w:jc w:val="center"/>
              <w:rPr>
                <w:lang w:val="en-ID"/>
              </w:rPr>
            </w:pPr>
            <w:r>
              <w:rPr>
                <w:rFonts w:ascii="Arial" w:hAnsi="Arial" w:cs="Arial"/>
                <w:sz w:val="20"/>
                <w:szCs w:val="20"/>
              </w:rPr>
              <w:t>51.81%</w:t>
            </w:r>
          </w:p>
        </w:tc>
        <w:tc>
          <w:tcPr>
            <w:tcW w:w="992" w:type="dxa"/>
          </w:tcPr>
          <w:p w14:paraId="7FD6CC5F" w14:textId="77777777" w:rsidR="00A956AD" w:rsidRDefault="00A956AD" w:rsidP="00A956AD">
            <w:pPr>
              <w:jc w:val="center"/>
              <w:rPr>
                <w:lang w:val="en-ID"/>
              </w:rPr>
            </w:pPr>
          </w:p>
        </w:tc>
        <w:tc>
          <w:tcPr>
            <w:tcW w:w="1412" w:type="dxa"/>
          </w:tcPr>
          <w:p w14:paraId="5676B4AB" w14:textId="0270E401" w:rsidR="00A956AD" w:rsidRPr="003201D9" w:rsidRDefault="00A956AD" w:rsidP="00A956AD">
            <w:pPr>
              <w:jc w:val="center"/>
              <w:rPr>
                <w:lang w:val="en-ID"/>
              </w:rPr>
            </w:pPr>
            <w:r w:rsidRPr="003201D9">
              <w:rPr>
                <w:lang w:val="en-ID"/>
              </w:rPr>
              <w:t>60.00%</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591DA56E" w:rsidR="00A956AD" w:rsidRDefault="00A956AD" w:rsidP="00A956AD">
            <w:pPr>
              <w:jc w:val="center"/>
              <w:rPr>
                <w:lang w:val="en-ID"/>
              </w:rPr>
            </w:pPr>
            <w:r>
              <w:rPr>
                <w:lang w:val="en-ID"/>
              </w:rPr>
              <w:t>90 (6715)</w:t>
            </w:r>
          </w:p>
        </w:tc>
        <w:tc>
          <w:tcPr>
            <w:tcW w:w="1221" w:type="dxa"/>
          </w:tcPr>
          <w:p w14:paraId="046E1FDB" w14:textId="76462C66" w:rsidR="00A956AD" w:rsidRDefault="00A956AD" w:rsidP="00A956AD">
            <w:pPr>
              <w:jc w:val="center"/>
              <w:rPr>
                <w:lang w:val="en-ID"/>
              </w:rPr>
            </w:pPr>
            <w:r>
              <w:rPr>
                <w:lang w:val="en-ID"/>
              </w:rPr>
              <w:t>5 (</w:t>
            </w:r>
            <w:r w:rsidRPr="002F5756">
              <w:rPr>
                <w:lang w:val="en-ID"/>
              </w:rPr>
              <w:t>373</w:t>
            </w:r>
            <w:r>
              <w:rPr>
                <w:lang w:val="en-ID"/>
              </w:rPr>
              <w:t>)</w:t>
            </w:r>
          </w:p>
        </w:tc>
        <w:tc>
          <w:tcPr>
            <w:tcW w:w="1246" w:type="dxa"/>
          </w:tcPr>
          <w:p w14:paraId="0FC8C231" w14:textId="2079AF23" w:rsidR="00A956AD" w:rsidRDefault="00A956AD" w:rsidP="00A956AD">
            <w:pPr>
              <w:jc w:val="center"/>
              <w:rPr>
                <w:lang w:val="en-ID"/>
              </w:rPr>
            </w:pPr>
            <w:r>
              <w:rPr>
                <w:lang w:val="en-ID"/>
              </w:rPr>
              <w:t>5 (354)</w:t>
            </w:r>
          </w:p>
        </w:tc>
        <w:tc>
          <w:tcPr>
            <w:tcW w:w="1276" w:type="dxa"/>
            <w:vAlign w:val="bottom"/>
          </w:tcPr>
          <w:p w14:paraId="252502D2" w14:textId="1C323C89" w:rsidR="00A956AD" w:rsidRPr="00A956AD" w:rsidRDefault="00A956AD" w:rsidP="00A956AD">
            <w:pPr>
              <w:jc w:val="center"/>
              <w:rPr>
                <w:b/>
                <w:bCs/>
                <w:lang w:val="en-ID"/>
              </w:rPr>
            </w:pPr>
            <w:r w:rsidRPr="00A956AD">
              <w:rPr>
                <w:rFonts w:ascii="Arial" w:hAnsi="Arial" w:cs="Arial"/>
                <w:b/>
                <w:bCs/>
                <w:sz w:val="20"/>
                <w:szCs w:val="20"/>
              </w:rPr>
              <w:t>54.42%</w:t>
            </w:r>
          </w:p>
        </w:tc>
        <w:tc>
          <w:tcPr>
            <w:tcW w:w="992" w:type="dxa"/>
          </w:tcPr>
          <w:p w14:paraId="27DB0EC8" w14:textId="77777777" w:rsidR="00A956AD" w:rsidRDefault="00A956AD" w:rsidP="00A956AD">
            <w:pPr>
              <w:jc w:val="center"/>
              <w:rPr>
                <w:lang w:val="en-ID"/>
              </w:rPr>
            </w:pPr>
          </w:p>
        </w:tc>
        <w:tc>
          <w:tcPr>
            <w:tcW w:w="1412" w:type="dxa"/>
          </w:tcPr>
          <w:p w14:paraId="0321768C" w14:textId="5A15B52B" w:rsidR="00A956AD" w:rsidRPr="00D9269B" w:rsidRDefault="00A956AD" w:rsidP="00A956AD">
            <w:pPr>
              <w:jc w:val="center"/>
              <w:rPr>
                <w:b/>
                <w:bCs/>
                <w:lang w:val="en-ID"/>
              </w:rPr>
            </w:pPr>
            <w:r w:rsidRPr="00D9269B">
              <w:rPr>
                <w:b/>
                <w:bCs/>
                <w:lang w:val="en-ID"/>
              </w:rPr>
              <w:t>61.13%</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3A3F26E7" w:rsidR="00A956AD" w:rsidRDefault="00A956AD" w:rsidP="00A956AD">
            <w:pPr>
              <w:jc w:val="center"/>
              <w:rPr>
                <w:lang w:val="en-ID"/>
              </w:rPr>
            </w:pPr>
            <w:r>
              <w:rPr>
                <w:lang w:val="en-ID"/>
              </w:rPr>
              <w:t>70 (</w:t>
            </w:r>
            <w:r w:rsidRPr="00093D3D">
              <w:rPr>
                <w:lang w:val="en-ID"/>
              </w:rPr>
              <w:t>5376</w:t>
            </w:r>
            <w:r>
              <w:rPr>
                <w:lang w:val="en-ID"/>
              </w:rPr>
              <w:t>)</w:t>
            </w:r>
          </w:p>
        </w:tc>
        <w:tc>
          <w:tcPr>
            <w:tcW w:w="1221" w:type="dxa"/>
          </w:tcPr>
          <w:p w14:paraId="24599E44" w14:textId="7C21267D" w:rsidR="00A956AD" w:rsidRDefault="00A956AD" w:rsidP="00A956AD">
            <w:pPr>
              <w:jc w:val="center"/>
              <w:rPr>
                <w:lang w:val="en-ID"/>
              </w:rPr>
            </w:pPr>
            <w:r>
              <w:rPr>
                <w:lang w:val="en-ID"/>
              </w:rPr>
              <w:t>15 (</w:t>
            </w:r>
            <w:r w:rsidRPr="002F5756">
              <w:rPr>
                <w:lang w:val="en-ID"/>
              </w:rPr>
              <w:t>1117</w:t>
            </w:r>
            <w:r>
              <w:rPr>
                <w:lang w:val="en-ID"/>
              </w:rPr>
              <w:t>)</w:t>
            </w:r>
          </w:p>
        </w:tc>
        <w:tc>
          <w:tcPr>
            <w:tcW w:w="1246" w:type="dxa"/>
          </w:tcPr>
          <w:p w14:paraId="1D195EA3" w14:textId="7F766116" w:rsidR="00A956AD" w:rsidRDefault="00A956AD" w:rsidP="00A956AD">
            <w:pPr>
              <w:jc w:val="center"/>
              <w:rPr>
                <w:lang w:val="en-ID"/>
              </w:rPr>
            </w:pPr>
            <w:r>
              <w:rPr>
                <w:lang w:val="en-ID"/>
              </w:rPr>
              <w:t>15 (949)</w:t>
            </w:r>
          </w:p>
        </w:tc>
        <w:tc>
          <w:tcPr>
            <w:tcW w:w="1276" w:type="dxa"/>
            <w:vAlign w:val="bottom"/>
          </w:tcPr>
          <w:p w14:paraId="07986E68" w14:textId="4E49225E" w:rsidR="00A956AD" w:rsidRDefault="00A956AD" w:rsidP="00A956AD">
            <w:pPr>
              <w:jc w:val="center"/>
              <w:rPr>
                <w:lang w:val="en-ID"/>
              </w:rPr>
            </w:pPr>
            <w:r>
              <w:rPr>
                <w:rFonts w:ascii="Arial" w:hAnsi="Arial" w:cs="Arial"/>
                <w:sz w:val="20"/>
                <w:szCs w:val="20"/>
              </w:rPr>
              <w:t>48.70%</w:t>
            </w:r>
          </w:p>
        </w:tc>
        <w:tc>
          <w:tcPr>
            <w:tcW w:w="992" w:type="dxa"/>
          </w:tcPr>
          <w:p w14:paraId="4A6AAA9A" w14:textId="77777777" w:rsidR="00A956AD" w:rsidRDefault="00A956AD" w:rsidP="00E33C43">
            <w:pPr>
              <w:rPr>
                <w:lang w:val="en-ID"/>
              </w:rPr>
            </w:pPr>
          </w:p>
        </w:tc>
        <w:tc>
          <w:tcPr>
            <w:tcW w:w="1412" w:type="dxa"/>
          </w:tcPr>
          <w:p w14:paraId="2A81E5ED" w14:textId="45C6D7A1" w:rsidR="00A956AD" w:rsidRDefault="00A956AD" w:rsidP="00A956AD">
            <w:pPr>
              <w:jc w:val="center"/>
              <w:rPr>
                <w:lang w:val="en-ID"/>
              </w:rPr>
            </w:pPr>
            <w:r w:rsidRPr="00680C8D">
              <w:rPr>
                <w:lang w:val="en-ID"/>
              </w:rPr>
              <w:t>57.56%</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350585E5" w:rsidR="00A956AD" w:rsidRDefault="00A956AD" w:rsidP="00A956AD">
            <w:pPr>
              <w:jc w:val="center"/>
              <w:rPr>
                <w:lang w:val="en-ID"/>
              </w:rPr>
            </w:pPr>
            <w:r>
              <w:rPr>
                <w:lang w:val="en-ID"/>
              </w:rPr>
              <w:t>80 (855)</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2D5DC434" w:rsidR="00A956AD" w:rsidRDefault="00A956AD" w:rsidP="00A956AD">
            <w:pPr>
              <w:jc w:val="center"/>
              <w:rPr>
                <w:lang w:val="en-ID"/>
              </w:rPr>
            </w:pPr>
            <w:r>
              <w:rPr>
                <w:lang w:val="en-ID"/>
              </w:rPr>
              <w:t>10 (95)</w:t>
            </w:r>
          </w:p>
        </w:tc>
        <w:tc>
          <w:tcPr>
            <w:tcW w:w="1276" w:type="dxa"/>
            <w:vAlign w:val="bottom"/>
          </w:tcPr>
          <w:p w14:paraId="3A708921" w14:textId="66B85EBE" w:rsidR="00A956AD" w:rsidRDefault="00A956AD" w:rsidP="00A956AD">
            <w:pPr>
              <w:jc w:val="center"/>
              <w:rPr>
                <w:lang w:val="en-ID"/>
              </w:rPr>
            </w:pPr>
            <w:r>
              <w:rPr>
                <w:rFonts w:ascii="Arial" w:hAnsi="Arial" w:cs="Arial"/>
                <w:sz w:val="20"/>
                <w:szCs w:val="20"/>
              </w:rPr>
              <w:t>60.38%</w:t>
            </w:r>
          </w:p>
        </w:tc>
        <w:tc>
          <w:tcPr>
            <w:tcW w:w="992" w:type="dxa"/>
          </w:tcPr>
          <w:p w14:paraId="5156B04B" w14:textId="77777777" w:rsidR="00A956AD" w:rsidRDefault="00A956AD" w:rsidP="00A956AD">
            <w:pPr>
              <w:jc w:val="center"/>
              <w:rPr>
                <w:lang w:val="en-ID"/>
              </w:rPr>
            </w:pPr>
          </w:p>
        </w:tc>
        <w:tc>
          <w:tcPr>
            <w:tcW w:w="1412" w:type="dxa"/>
          </w:tcPr>
          <w:p w14:paraId="477F42D0" w14:textId="0E17A9FE" w:rsidR="00A956AD" w:rsidRPr="00D9269B" w:rsidRDefault="00A956AD" w:rsidP="00A956AD">
            <w:pPr>
              <w:jc w:val="center"/>
              <w:rPr>
                <w:lang w:val="en-ID"/>
              </w:rPr>
            </w:pPr>
            <w:r w:rsidRPr="00D9269B">
              <w:rPr>
                <w:lang w:val="en-ID"/>
              </w:rPr>
              <w:t>78.30%</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C0481B5" w:rsidR="00A956AD" w:rsidRDefault="00A956AD" w:rsidP="00A956AD">
            <w:pPr>
              <w:jc w:val="center"/>
              <w:rPr>
                <w:lang w:val="en-ID"/>
              </w:rPr>
            </w:pPr>
            <w:r>
              <w:rPr>
                <w:lang w:val="en-ID"/>
              </w:rPr>
              <w:t>90 (952)</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585A6CAA" w:rsidR="00A956AD" w:rsidRDefault="00A956AD" w:rsidP="00A956AD">
            <w:pPr>
              <w:jc w:val="center"/>
              <w:rPr>
                <w:lang w:val="en-ID"/>
              </w:rPr>
            </w:pPr>
            <w:r>
              <w:rPr>
                <w:lang w:val="en-ID"/>
              </w:rPr>
              <w:t>5 (51)</w:t>
            </w:r>
          </w:p>
        </w:tc>
        <w:tc>
          <w:tcPr>
            <w:tcW w:w="1276" w:type="dxa"/>
            <w:vAlign w:val="bottom"/>
          </w:tcPr>
          <w:p w14:paraId="43DB5FF6" w14:textId="4A177CC2" w:rsidR="00A956AD" w:rsidRPr="00A956AD" w:rsidRDefault="00A956AD" w:rsidP="00A956AD">
            <w:pPr>
              <w:jc w:val="center"/>
              <w:rPr>
                <w:b/>
                <w:bCs/>
                <w:lang w:val="en-ID"/>
              </w:rPr>
            </w:pPr>
            <w:r w:rsidRPr="00A956AD">
              <w:rPr>
                <w:rFonts w:ascii="Arial" w:hAnsi="Arial" w:cs="Arial"/>
                <w:b/>
                <w:bCs/>
                <w:sz w:val="20"/>
                <w:szCs w:val="20"/>
              </w:rPr>
              <w:t>62.26%</w:t>
            </w:r>
          </w:p>
        </w:tc>
        <w:tc>
          <w:tcPr>
            <w:tcW w:w="992" w:type="dxa"/>
          </w:tcPr>
          <w:p w14:paraId="3282B0F1" w14:textId="77777777" w:rsidR="00A956AD" w:rsidRDefault="00A956AD" w:rsidP="00A956AD">
            <w:pPr>
              <w:jc w:val="center"/>
              <w:rPr>
                <w:lang w:val="en-ID"/>
              </w:rPr>
            </w:pPr>
          </w:p>
        </w:tc>
        <w:tc>
          <w:tcPr>
            <w:tcW w:w="1412" w:type="dxa"/>
          </w:tcPr>
          <w:p w14:paraId="56A26DEB" w14:textId="1C058D5B" w:rsidR="00A956AD" w:rsidRPr="00D9269B" w:rsidRDefault="00A956AD" w:rsidP="00A956AD">
            <w:pPr>
              <w:jc w:val="center"/>
              <w:rPr>
                <w:b/>
                <w:bCs/>
                <w:lang w:val="en-ID"/>
              </w:rPr>
            </w:pPr>
            <w:r w:rsidRPr="00D9269B">
              <w:rPr>
                <w:b/>
                <w:bCs/>
                <w:lang w:val="en-ID"/>
              </w:rPr>
              <w:t>81.13%</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29AFCD7C" w:rsidR="00A956AD" w:rsidRDefault="00A956AD" w:rsidP="00A956AD">
            <w:pPr>
              <w:jc w:val="center"/>
              <w:rPr>
                <w:lang w:val="en-ID"/>
              </w:rPr>
            </w:pPr>
            <w:r>
              <w:rPr>
                <w:lang w:val="en-ID"/>
              </w:rPr>
              <w:t>70 (</w:t>
            </w:r>
            <w:r w:rsidRPr="00DD5907">
              <w:rPr>
                <w:lang w:val="en-ID"/>
              </w:rPr>
              <w:t>762</w:t>
            </w:r>
            <w:r>
              <w:rPr>
                <w:lang w:val="en-ID"/>
              </w:rPr>
              <w:t>)</w:t>
            </w:r>
          </w:p>
        </w:tc>
        <w:tc>
          <w:tcPr>
            <w:tcW w:w="1221" w:type="dxa"/>
          </w:tcPr>
          <w:p w14:paraId="24323149" w14:textId="26886A20" w:rsidR="00A956AD" w:rsidRDefault="00A956AD" w:rsidP="00A956AD">
            <w:pPr>
              <w:jc w:val="center"/>
              <w:rPr>
                <w:lang w:val="en-ID"/>
              </w:rPr>
            </w:pPr>
            <w:r>
              <w:rPr>
                <w:lang w:val="en-ID"/>
              </w:rPr>
              <w:t>15 (159)</w:t>
            </w:r>
          </w:p>
        </w:tc>
        <w:tc>
          <w:tcPr>
            <w:tcW w:w="1246" w:type="dxa"/>
          </w:tcPr>
          <w:p w14:paraId="34997651" w14:textId="41ADC090" w:rsidR="00A956AD" w:rsidRDefault="00A956AD" w:rsidP="00A956AD">
            <w:pPr>
              <w:jc w:val="center"/>
              <w:rPr>
                <w:lang w:val="en-ID"/>
              </w:rPr>
            </w:pPr>
            <w:r>
              <w:rPr>
                <w:lang w:val="en-ID"/>
              </w:rPr>
              <w:t>15 (</w:t>
            </w:r>
            <w:r w:rsidRPr="00DD5907">
              <w:rPr>
                <w:lang w:val="en-ID"/>
              </w:rPr>
              <w:t>135</w:t>
            </w:r>
            <w:r>
              <w:rPr>
                <w:lang w:val="en-ID"/>
              </w:rPr>
              <w:t>)</w:t>
            </w:r>
          </w:p>
        </w:tc>
        <w:tc>
          <w:tcPr>
            <w:tcW w:w="1276" w:type="dxa"/>
            <w:vAlign w:val="bottom"/>
          </w:tcPr>
          <w:p w14:paraId="7CFEFA48" w14:textId="021A013C" w:rsidR="00A956AD" w:rsidRDefault="00A956AD" w:rsidP="00A956AD">
            <w:pPr>
              <w:jc w:val="center"/>
              <w:rPr>
                <w:lang w:val="en-ID"/>
              </w:rPr>
            </w:pPr>
            <w:r>
              <w:rPr>
                <w:rFonts w:ascii="Arial" w:hAnsi="Arial" w:cs="Arial"/>
                <w:sz w:val="20"/>
                <w:szCs w:val="20"/>
              </w:rPr>
              <w:t>61.01%</w:t>
            </w:r>
          </w:p>
        </w:tc>
        <w:tc>
          <w:tcPr>
            <w:tcW w:w="992" w:type="dxa"/>
          </w:tcPr>
          <w:p w14:paraId="3452820E" w14:textId="77777777" w:rsidR="00A956AD" w:rsidRDefault="00A956AD" w:rsidP="00A956AD">
            <w:pPr>
              <w:jc w:val="center"/>
              <w:rPr>
                <w:lang w:val="en-ID"/>
              </w:rPr>
            </w:pPr>
          </w:p>
        </w:tc>
        <w:tc>
          <w:tcPr>
            <w:tcW w:w="1412" w:type="dxa"/>
          </w:tcPr>
          <w:p w14:paraId="61F7A0F1" w14:textId="3F66E97E" w:rsidR="00A956AD" w:rsidRDefault="00A956AD" w:rsidP="00A956AD">
            <w:pPr>
              <w:jc w:val="center"/>
              <w:rPr>
                <w:lang w:val="en-ID"/>
              </w:rPr>
            </w:pPr>
            <w:r w:rsidRPr="00D51BB4">
              <w:rPr>
                <w:lang w:val="en-ID"/>
              </w:rPr>
              <w:t>67.30%</w:t>
            </w:r>
          </w:p>
        </w:tc>
      </w:tr>
    </w:tbl>
    <w:p w14:paraId="77AA0EFB" w14:textId="57798380"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the optimal data split ratio for the machine learning algorithm SVM is 80% training data and 20% testing data, as this achieved the highest model accuracy. Conversely,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6"/>
      </w:tblGrid>
      <w:tr w:rsidR="003E08BD" w:rsidRPr="003201D9" w14:paraId="4F35B3BD" w14:textId="77777777" w:rsidTr="00333F9D">
        <w:trPr>
          <w:jc w:val="center"/>
        </w:trPr>
        <w:tc>
          <w:tcPr>
            <w:tcW w:w="1643" w:type="dxa"/>
          </w:tcPr>
          <w:p w14:paraId="3B8508C7" w14:textId="46A19C2B" w:rsidR="003E08BD" w:rsidRPr="0020441B" w:rsidRDefault="00333F9D" w:rsidP="00333F9D">
            <w:pPr>
              <w:keepNext/>
            </w:pPr>
            <w:r>
              <w:rPr>
                <w:noProof/>
              </w:rPr>
              <w:drawing>
                <wp:inline distT="0" distB="0" distL="0" distR="0" wp14:anchorId="7170C4D3" wp14:editId="44076A46">
                  <wp:extent cx="4462145" cy="1389848"/>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86659" cy="1397484"/>
                          </a:xfrm>
                          <a:prstGeom prst="rect">
                            <a:avLst/>
                          </a:prstGeom>
                          <a:noFill/>
                          <a:ln>
                            <a:noFill/>
                          </a:ln>
                        </pic:spPr>
                      </pic:pic>
                    </a:graphicData>
                  </a:graphic>
                </wp:inline>
              </w:drawing>
            </w:r>
          </w:p>
        </w:tc>
      </w:tr>
      <w:tr w:rsidR="003E08BD" w:rsidRPr="00D9269B" w14:paraId="0A26E0BD" w14:textId="77777777" w:rsidTr="00333F9D">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367F715">
                  <wp:extent cx="4471416" cy="1389888"/>
                  <wp:effectExtent l="0" t="0" r="571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71416" cy="1389888"/>
                          </a:xfrm>
                          <a:prstGeom prst="rect">
                            <a:avLst/>
                          </a:prstGeom>
                          <a:noFill/>
                          <a:ln>
                            <a:noFill/>
                          </a:ln>
                        </pic:spPr>
                      </pic:pic>
                    </a:graphicData>
                  </a:graphic>
                </wp:inline>
              </w:drawing>
            </w:r>
          </w:p>
        </w:tc>
      </w:tr>
    </w:tbl>
    <w:p w14:paraId="5214194F" w14:textId="48D37D57" w:rsidR="0020441B" w:rsidRDefault="0020441B" w:rsidP="0020441B">
      <w:pPr>
        <w:pStyle w:val="Caption"/>
        <w:jc w:val="center"/>
        <w:rPr>
          <w:lang w:val="en-US"/>
        </w:rPr>
      </w:pPr>
      <w:bookmarkStart w:id="100" w:name="_Ref130631553"/>
      <w:r>
        <w:t>Figure 4.</w:t>
      </w:r>
      <w:r>
        <w:fldChar w:fldCharType="begin"/>
      </w:r>
      <w:r>
        <w:instrText xml:space="preserve"> SEQ Figure_4. \* ARABIC </w:instrText>
      </w:r>
      <w:r>
        <w:fldChar w:fldCharType="separate"/>
      </w:r>
      <w:r w:rsidR="00333F9D">
        <w:rPr>
          <w:noProof/>
        </w:rPr>
        <w:t>1</w:t>
      </w:r>
      <w:r>
        <w:fldChar w:fldCharType="end"/>
      </w:r>
      <w:bookmarkEnd w:id="100"/>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33F9D" w:rsidRPr="0020441B" w14:paraId="0637D1EF" w14:textId="77777777" w:rsidTr="00B27B1A">
        <w:trPr>
          <w:jc w:val="center"/>
        </w:trPr>
        <w:tc>
          <w:tcPr>
            <w:tcW w:w="1643" w:type="dxa"/>
          </w:tcPr>
          <w:p w14:paraId="7A0E008B" w14:textId="168C155C" w:rsidR="00333F9D" w:rsidRPr="0020441B" w:rsidRDefault="00B27B1A" w:rsidP="00333F9D">
            <w:pPr>
              <w:keepNext/>
            </w:pPr>
            <w:r>
              <w:rPr>
                <w:noProof/>
              </w:rPr>
              <w:lastRenderedPageBreak/>
              <w:drawing>
                <wp:inline distT="0" distB="0" distL="0" distR="0" wp14:anchorId="414923E7" wp14:editId="7863E115">
                  <wp:extent cx="5632704" cy="141732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32704" cy="1417320"/>
                          </a:xfrm>
                          <a:prstGeom prst="rect">
                            <a:avLst/>
                          </a:prstGeom>
                          <a:noFill/>
                          <a:ln>
                            <a:noFill/>
                          </a:ln>
                        </pic:spPr>
                      </pic:pic>
                    </a:graphicData>
                  </a:graphic>
                </wp:inline>
              </w:drawing>
            </w:r>
          </w:p>
        </w:tc>
      </w:tr>
      <w:tr w:rsidR="00333F9D" w:rsidRPr="0020441B" w14:paraId="3387BEA2" w14:textId="77777777" w:rsidTr="00B27B1A">
        <w:trPr>
          <w:jc w:val="center"/>
        </w:trPr>
        <w:tc>
          <w:tcPr>
            <w:tcW w:w="1643" w:type="dxa"/>
          </w:tcPr>
          <w:p w14:paraId="267D6490" w14:textId="444D78D1" w:rsidR="00333F9D" w:rsidRPr="0020441B" w:rsidRDefault="00333F9D" w:rsidP="00333F9D">
            <w:pPr>
              <w:keepNext/>
            </w:pPr>
            <w:r>
              <w:rPr>
                <w:noProof/>
              </w:rPr>
              <w:drawing>
                <wp:inline distT="0" distB="0" distL="0" distR="0" wp14:anchorId="0A9203C7" wp14:editId="6BD0271A">
                  <wp:extent cx="5632704" cy="128016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32704" cy="1280160"/>
                          </a:xfrm>
                          <a:prstGeom prst="rect">
                            <a:avLst/>
                          </a:prstGeom>
                          <a:noFill/>
                          <a:ln>
                            <a:noFill/>
                          </a:ln>
                        </pic:spPr>
                      </pic:pic>
                    </a:graphicData>
                  </a:graphic>
                </wp:inline>
              </w:drawing>
            </w:r>
          </w:p>
        </w:tc>
      </w:tr>
    </w:tbl>
    <w:p w14:paraId="629C9A92" w14:textId="17562050" w:rsidR="00333F9D" w:rsidRPr="00333F9D" w:rsidRDefault="00333F9D" w:rsidP="00333F9D">
      <w:pPr>
        <w:pStyle w:val="Caption"/>
        <w:jc w:val="center"/>
        <w:rPr>
          <w:lang w:val="en-US"/>
        </w:rPr>
      </w:pPr>
      <w:bookmarkStart w:id="101" w:name="_Ref130631561"/>
      <w:r>
        <w:t>Figure 4.</w:t>
      </w:r>
      <w:r>
        <w:fldChar w:fldCharType="begin"/>
      </w:r>
      <w:r>
        <w:instrText xml:space="preserve"> SEQ Figure_4. \* ARABIC </w:instrText>
      </w:r>
      <w:r>
        <w:fldChar w:fldCharType="separate"/>
      </w:r>
      <w:r>
        <w:rPr>
          <w:noProof/>
        </w:rPr>
        <w:t>2</w:t>
      </w:r>
      <w:r>
        <w:fldChar w:fldCharType="end"/>
      </w:r>
      <w:bookmarkEnd w:id="101"/>
      <w:r>
        <w:rPr>
          <w:lang w:val="en-US"/>
        </w:rPr>
        <w:t>: Deep Learning Data Distributions.</w:t>
      </w:r>
    </w:p>
    <w:p w14:paraId="5A6AAAEA" w14:textId="055B9133" w:rsidR="00E04117" w:rsidRDefault="00E04117" w:rsidP="00706A40">
      <w:pPr>
        <w:pStyle w:val="Heading2"/>
        <w:numPr>
          <w:ilvl w:val="2"/>
          <w:numId w:val="4"/>
        </w:numPr>
        <w:rPr>
          <w:szCs w:val="24"/>
          <w:lang w:val="en-ID"/>
        </w:rPr>
      </w:pPr>
      <w:r>
        <w:rPr>
          <w:szCs w:val="24"/>
          <w:lang w:val="en-ID"/>
        </w:rPr>
        <w:t>Feature Extraction</w:t>
      </w:r>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aforementioned parameters. The MFCC plots reveal that different emotions have distinct spectral characteristics that can be captured by the MFCCs.</w:t>
      </w:r>
    </w:p>
    <w:p w14:paraId="6A2D8337" w14:textId="73A82BFA" w:rsidR="006E69CA" w:rsidRDefault="006E69CA" w:rsidP="006E69CA">
      <w:pPr>
        <w:pStyle w:val="Caption"/>
        <w:keepNext/>
        <w:jc w:val="center"/>
      </w:pPr>
      <w:bookmarkStart w:id="102" w:name="_Ref130677374"/>
      <w:r>
        <w:t>Table 4.</w:t>
      </w:r>
      <w:r>
        <w:fldChar w:fldCharType="begin"/>
      </w:r>
      <w:r>
        <w:instrText xml:space="preserve"> SEQ Table_4. \* ARABIC </w:instrText>
      </w:r>
      <w:r>
        <w:fldChar w:fldCharType="separate"/>
      </w:r>
      <w:r>
        <w:rPr>
          <w:noProof/>
        </w:rPr>
        <w:t>6</w:t>
      </w:r>
      <w:r>
        <w:fldChar w:fldCharType="end"/>
      </w:r>
      <w:bookmarkEnd w:id="102"/>
      <w:r>
        <w:rPr>
          <w:lang w:val="en-US"/>
        </w:rPr>
        <w:t>: Speech Signals Features.</w:t>
      </w:r>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lastRenderedPageBreak/>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3B4AF763" w14:textId="77777777" w:rsidR="0050660C" w:rsidRDefault="0050660C" w:rsidP="0050660C">
      <w:pPr>
        <w:jc w:val="both"/>
        <w:rPr>
          <w:lang w:val="en-ID"/>
        </w:rPr>
      </w:pPr>
    </w:p>
    <w:p w14:paraId="48536464" w14:textId="1E984B46" w:rsidR="00F97309" w:rsidRPr="001D6EFE" w:rsidRDefault="00E04117" w:rsidP="00706A40">
      <w:pPr>
        <w:pStyle w:val="Heading2"/>
        <w:numPr>
          <w:ilvl w:val="2"/>
          <w:numId w:val="4"/>
        </w:numPr>
        <w:rPr>
          <w:szCs w:val="24"/>
          <w:lang w:val="en-ID"/>
        </w:rPr>
      </w:pPr>
      <w:r>
        <w:rPr>
          <w:szCs w:val="24"/>
          <w:lang w:val="en-ID"/>
        </w:rPr>
        <w:t>Model Development</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03" w:name="_Toc129150092"/>
      <w:r>
        <w:rPr>
          <w:rFonts w:cs="Times New Roman"/>
          <w:szCs w:val="28"/>
          <w:lang w:val="en-ID"/>
        </w:rPr>
        <w:lastRenderedPageBreak/>
        <w:t xml:space="preserve">BAB V </w:t>
      </w:r>
      <w:r w:rsidR="00A5312B" w:rsidRPr="00B77D27">
        <w:rPr>
          <w:rFonts w:cs="Times New Roman"/>
          <w:szCs w:val="28"/>
        </w:rPr>
        <w:t>KESIMPULAN DAN SARAN</w:t>
      </w:r>
      <w:bookmarkEnd w:id="103"/>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04" w:name="_Toc129150093"/>
      <w:r>
        <w:rPr>
          <w:szCs w:val="24"/>
          <w:lang w:val="en-ID"/>
        </w:rPr>
        <w:t>Kesimpulan</w:t>
      </w:r>
      <w:bookmarkEnd w:id="104"/>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05"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05"/>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06"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06"/>
        </w:p>
        <w:sdt>
          <w:sdtPr>
            <w:id w:val="-573587230"/>
            <w:bibliography/>
          </w:sdtPr>
          <w:sdtContent>
            <w:p w14:paraId="0C803F3F" w14:textId="77777777" w:rsidR="003653CD" w:rsidRDefault="00D82EBA" w:rsidP="003653CD">
              <w:pPr>
                <w:pStyle w:val="Bibliography"/>
                <w:ind w:left="720" w:hanging="720"/>
                <w:rPr>
                  <w:noProof/>
                  <w:szCs w:val="24"/>
                  <w:lang w:val="id-ID"/>
                </w:rPr>
              </w:pPr>
              <w:r>
                <w:fldChar w:fldCharType="begin"/>
              </w:r>
              <w:r>
                <w:instrText xml:space="preserve"> BIBLIOGRAPHY </w:instrText>
              </w:r>
              <w:r>
                <w:fldChar w:fldCharType="separate"/>
              </w:r>
              <w:r w:rsidR="003653CD">
                <w:rPr>
                  <w:noProof/>
                  <w:lang w:val="id-ID"/>
                </w:rPr>
                <w:t xml:space="preserve">Costello, K. (2019, January 21). </w:t>
              </w:r>
              <w:r w:rsidR="003653CD">
                <w:rPr>
                  <w:i/>
                  <w:iCs/>
                  <w:noProof/>
                  <w:lang w:val="id-ID"/>
                </w:rPr>
                <w:t>Gartner Survey Shows 37 Percent of Organizations have Implemented AI in Some Form</w:t>
              </w:r>
              <w:r w:rsidR="003653CD">
                <w:rPr>
                  <w:noProof/>
                  <w:lang w:val="id-ID"/>
                </w:rPr>
                <w:t>. (Gartner) Dipetik October 11, 2022, dari https://www.gartner.com/en/newsroom/press-releases/2019-01-21-gartner-survey-shows-37-percent-of-organizations-have</w:t>
              </w:r>
            </w:p>
            <w:p w14:paraId="2F07112E" w14:textId="77777777" w:rsidR="003653CD" w:rsidRDefault="003653CD" w:rsidP="003653CD">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3D2ADB84" w14:textId="77777777" w:rsidR="003653CD" w:rsidRDefault="003653CD" w:rsidP="003653CD">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0342D92" w14:textId="77777777" w:rsidR="003653CD" w:rsidRDefault="003653CD" w:rsidP="003653CD">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CC512FA" w14:textId="77777777" w:rsidR="003653CD" w:rsidRDefault="003653CD" w:rsidP="003653CD">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0F75F1F7" w14:textId="77777777" w:rsidR="003653CD" w:rsidRDefault="003653CD" w:rsidP="003653CD">
              <w:pPr>
                <w:pStyle w:val="Bibliography"/>
                <w:ind w:left="720" w:hanging="720"/>
                <w:rPr>
                  <w:noProof/>
                  <w:lang w:val="id-ID"/>
                </w:rPr>
              </w:pPr>
              <w:r>
                <w:rPr>
                  <w:noProof/>
                  <w:lang w:val="id-ID"/>
                </w:rPr>
                <w:t xml:space="preserve">Keltner, Dacher, &amp; Cordaro, D. T. (2017). Understanding Multimodal Emotional Expressions: Recent Advances in Basic Emotion Theory. Dalam </w:t>
              </w:r>
              <w:r>
                <w:rPr>
                  <w:i/>
                  <w:iCs/>
                  <w:noProof/>
                  <w:lang w:val="id-ID"/>
                </w:rPr>
                <w:t>The Science of Facial Expression</w:t>
              </w:r>
              <w:r>
                <w:rPr>
                  <w:noProof/>
                  <w:lang w:val="id-ID"/>
                </w:rPr>
                <w:t xml:space="preserve"> (hal. 57-76). New York: Social Cognition and Social Neuroscience.</w:t>
              </w:r>
            </w:p>
            <w:p w14:paraId="3AD04ED9" w14:textId="77777777" w:rsidR="003653CD" w:rsidRDefault="003653CD" w:rsidP="003653CD">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46DA48F" w14:textId="77777777" w:rsidR="003653CD" w:rsidRDefault="003653CD" w:rsidP="003653CD">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5D4EF7F6" w14:textId="77777777" w:rsidR="003653CD" w:rsidRDefault="003653CD" w:rsidP="003653CD">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98B756E" w14:textId="77777777" w:rsidR="003653CD" w:rsidRDefault="003653CD" w:rsidP="003653CD">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624C75E" w14:textId="77777777" w:rsidR="003653CD" w:rsidRDefault="003653CD" w:rsidP="003653CD">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Dipetik October 14, 2022, dari https://towardsdatascience.com/why-deep-learning-is-needed-over-traditional-machine-learning-1b6a99177063</w:t>
              </w:r>
            </w:p>
            <w:p w14:paraId="3C0122C9" w14:textId="77777777" w:rsidR="003653CD" w:rsidRDefault="003653CD" w:rsidP="003653CD">
              <w:pPr>
                <w:pStyle w:val="Bibliography"/>
                <w:ind w:left="720" w:hanging="720"/>
                <w:rPr>
                  <w:noProof/>
                  <w:lang w:val="id-ID"/>
                </w:rPr>
              </w:pPr>
              <w:r>
                <w:rPr>
                  <w:noProof/>
                  <w:lang w:val="id-ID"/>
                </w:rPr>
                <w:t xml:space="preserve">Brown, Mann, T. a., Ryder, B. a., Subbiah, N. a., Kaplan, M. a., Dhariwal, J. D., . . . Gretch. (2020). Language Models are Few-Shot Learners. Dalam </w:t>
              </w:r>
              <w:r>
                <w:rPr>
                  <w:i/>
                  <w:iCs/>
                  <w:noProof/>
                  <w:lang w:val="id-ID"/>
                </w:rPr>
                <w:t>Advances in Neural Information Processing Systems</w:t>
              </w:r>
              <w:r>
                <w:rPr>
                  <w:noProof/>
                  <w:lang w:val="id-ID"/>
                </w:rPr>
                <w:t xml:space="preserve"> (hal. 1877-1901). Curran Associates, Inc.</w:t>
              </w:r>
            </w:p>
            <w:p w14:paraId="12A0575B" w14:textId="77777777" w:rsidR="003653CD" w:rsidRDefault="003653CD" w:rsidP="003653CD">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C440BD6" w14:textId="77777777" w:rsidR="003653CD" w:rsidRDefault="003653CD" w:rsidP="003653CD">
              <w:pPr>
                <w:pStyle w:val="Bibliography"/>
                <w:ind w:left="720" w:hanging="720"/>
                <w:rPr>
                  <w:noProof/>
                  <w:lang w:val="id-ID"/>
                </w:rPr>
              </w:pPr>
              <w:r>
                <w:rPr>
                  <w:noProof/>
                  <w:lang w:val="id-ID"/>
                </w:rPr>
                <w:t xml:space="preserve">Vaswani, Shazeer, A. a., Parmar, N. a., Uszkoreit, N. a., Jones, J. a., Gomez, L. a., . . . Illia. (2017). Attention is All you Need. Dalam </w:t>
              </w:r>
              <w:r>
                <w:rPr>
                  <w:i/>
                  <w:iCs/>
                  <w:noProof/>
                  <w:lang w:val="id-ID"/>
                </w:rPr>
                <w:t>Advances in Neural Information Processing Systems.</w:t>
              </w:r>
              <w:r>
                <w:rPr>
                  <w:noProof/>
                  <w:lang w:val="id-ID"/>
                </w:rPr>
                <w:t xml:space="preserve"> Curran Associates, Inc.</w:t>
              </w:r>
            </w:p>
            <w:p w14:paraId="4986D90C" w14:textId="77777777" w:rsidR="003653CD" w:rsidRDefault="003653CD" w:rsidP="003653CD">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55418610" w14:textId="77777777" w:rsidR="003653CD" w:rsidRDefault="003653CD" w:rsidP="003653CD">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DC0F272" w14:textId="77777777" w:rsidR="003653CD" w:rsidRDefault="003653CD" w:rsidP="003653CD">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7E21E90F" w14:textId="77777777" w:rsidR="003653CD" w:rsidRDefault="003653CD" w:rsidP="003653CD">
              <w:pPr>
                <w:pStyle w:val="Bibliography"/>
                <w:ind w:left="720" w:hanging="720"/>
                <w:rPr>
                  <w:noProof/>
                  <w:lang w:val="id-ID"/>
                </w:rPr>
              </w:pPr>
              <w:r>
                <w:rPr>
                  <w:noProof/>
                  <w:lang w:val="id-ID"/>
                </w:rPr>
                <w:lastRenderedPageBreak/>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(hal. 1517-1520). Lisbon.</w:t>
              </w:r>
            </w:p>
            <w:p w14:paraId="75F6E8FF" w14:textId="77777777" w:rsidR="003653CD" w:rsidRDefault="003653CD" w:rsidP="003653CD">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1C5564EB" w14:textId="77777777" w:rsidR="003653CD" w:rsidRDefault="003653CD" w:rsidP="003653CD">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130D3C9A" w14:textId="77777777" w:rsidR="003653CD" w:rsidRDefault="003653CD" w:rsidP="003653CD">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7DDAA061" w14:textId="77777777" w:rsidR="003653CD" w:rsidRDefault="003653CD" w:rsidP="003653CD">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4747B188" w14:textId="77777777" w:rsidR="003653CD" w:rsidRDefault="003653CD" w:rsidP="003653CD">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247297D5" w14:textId="77777777" w:rsidR="003653CD" w:rsidRDefault="003653CD" w:rsidP="003653CD">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5B378FA8" w14:textId="77777777" w:rsidR="003653CD" w:rsidRDefault="003653CD" w:rsidP="003653CD">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7D8F1298" w14:textId="77777777" w:rsidR="003653CD" w:rsidRDefault="003653CD" w:rsidP="003653CD">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74C94701" w14:textId="77777777" w:rsidR="003653CD" w:rsidRDefault="003653CD" w:rsidP="003653CD">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68B5DFE1" w14:textId="77777777" w:rsidR="003653CD" w:rsidRDefault="003653CD" w:rsidP="003653CD">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245AB7F2" w14:textId="77777777" w:rsidR="003653CD" w:rsidRDefault="003653CD" w:rsidP="003653CD">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474F8665" w14:textId="77777777" w:rsidR="003653CD" w:rsidRDefault="003653CD" w:rsidP="003653CD">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50E3B578" w14:textId="77777777" w:rsidR="003653CD" w:rsidRDefault="003653CD" w:rsidP="003653CD">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4AB5A232" w14:textId="77777777" w:rsidR="003653CD" w:rsidRDefault="003653CD" w:rsidP="003653CD">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Dipetik November 20, 2022, dari https://www.britannica.com/science/emotion</w:t>
              </w:r>
            </w:p>
            <w:p w14:paraId="351C3DB1" w14:textId="77777777" w:rsidR="003653CD" w:rsidRDefault="003653CD" w:rsidP="003653CD">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Dipetik November 20, 2022, dari https://www.verywellmind.com/an-overview-of-the-types-of-emotions-4163976</w:t>
              </w:r>
            </w:p>
            <w:p w14:paraId="17778DDD" w14:textId="77777777" w:rsidR="003653CD" w:rsidRDefault="003653CD" w:rsidP="003653CD">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Dipetik December 2022, 17, dari https://www.savisingingactor.com/its-no-disgrace-to-</w:t>
              </w:r>
              <w:r>
                <w:rPr>
                  <w:noProof/>
                  <w:lang w:val="id-ID"/>
                </w:rPr>
                <w:lastRenderedPageBreak/>
                <w:t>use-your-face/</w:t>
              </w:r>
            </w:p>
            <w:p w14:paraId="608A139A" w14:textId="77777777" w:rsidR="003653CD" w:rsidRDefault="003653CD" w:rsidP="003653CD">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2C1EDD41" w14:textId="77777777" w:rsidR="003653CD" w:rsidRDefault="003653CD" w:rsidP="003653CD">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71AC614" w14:textId="77777777" w:rsidR="003653CD" w:rsidRDefault="003653CD" w:rsidP="003653CD">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92DC156" w14:textId="77777777" w:rsidR="003653CD" w:rsidRDefault="003653CD" w:rsidP="003653CD">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Dipetik December 18, 2022, dari https://kikaben.com/transformers-encoder-decoder/</w:t>
              </w:r>
            </w:p>
            <w:p w14:paraId="0B5ED271" w14:textId="77777777" w:rsidR="003653CD" w:rsidRDefault="003653CD" w:rsidP="003653CD">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4FBBF67E" w14:textId="77777777" w:rsidR="003653CD" w:rsidRDefault="003653CD" w:rsidP="003653CD">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78EC1783" w14:textId="77777777" w:rsidR="003653CD" w:rsidRDefault="003653CD" w:rsidP="003653CD">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144EF155" w14:textId="77777777" w:rsidR="003653CD" w:rsidRDefault="003653CD" w:rsidP="003653CD">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38CFD5B" w14:textId="77777777" w:rsidR="003653CD" w:rsidRDefault="003653CD" w:rsidP="003653CD">
              <w:pPr>
                <w:pStyle w:val="Bibliography"/>
                <w:ind w:left="720" w:hanging="720"/>
                <w:rPr>
                  <w:noProof/>
                  <w:lang w:val="id-ID"/>
                </w:rPr>
              </w:pPr>
              <w:r>
                <w:rPr>
                  <w:noProof/>
                  <w:lang w:val="id-ID"/>
                </w:rPr>
                <w:t>StudyCorgi. (2022, June 25). Dipetik December 17, 2022, dari https://studycorgi.com/the-characteristics-of-sound/</w:t>
              </w:r>
            </w:p>
            <w:p w14:paraId="42E05DBB" w14:textId="77777777" w:rsidR="003653CD" w:rsidRDefault="003653CD" w:rsidP="003653CD">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3478A853" w14:textId="77777777" w:rsidR="003653CD" w:rsidRDefault="003653CD" w:rsidP="003653CD">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733674E6" w14:textId="534B9BEE" w:rsidR="00D82EBA" w:rsidRDefault="00D82EBA" w:rsidP="003653CD">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07" w:name="_Toc129150096"/>
      <w:r>
        <w:rPr>
          <w:rFonts w:cs="Times New Roman"/>
          <w:szCs w:val="28"/>
          <w:lang w:val="en-ID"/>
        </w:rPr>
        <w:lastRenderedPageBreak/>
        <w:t>LAMPIRAN-LAMPIRAN ATAU APPENDIKS (jika ada)</w:t>
      </w:r>
      <w:bookmarkEnd w:id="107"/>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08" w:name="_Toc129150097"/>
      <w:r w:rsidRPr="005639FF">
        <w:rPr>
          <w:rFonts w:cs="Times New Roman"/>
          <w:szCs w:val="28"/>
          <w:lang w:val="en-ID"/>
        </w:rPr>
        <w:lastRenderedPageBreak/>
        <w:t>BIODATA PENULIS</w:t>
      </w:r>
      <w:bookmarkEnd w:id="108"/>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71"/>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C306A" w14:textId="77777777" w:rsidR="00440597" w:rsidRDefault="00440597" w:rsidP="00E608B8">
      <w:r>
        <w:separator/>
      </w:r>
    </w:p>
  </w:endnote>
  <w:endnote w:type="continuationSeparator" w:id="0">
    <w:p w14:paraId="0FC94C6A" w14:textId="77777777" w:rsidR="00440597" w:rsidRDefault="00440597"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7DD36" w14:textId="77777777" w:rsidR="00440597" w:rsidRDefault="00440597" w:rsidP="00E608B8">
      <w:r>
        <w:separator/>
      </w:r>
    </w:p>
  </w:footnote>
  <w:footnote w:type="continuationSeparator" w:id="0">
    <w:p w14:paraId="16233FCC" w14:textId="77777777" w:rsidR="00440597" w:rsidRDefault="00440597"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D92023"/>
    <w:multiLevelType w:val="hybridMultilevel"/>
    <w:tmpl w:val="C4BAA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1"/>
  </w:num>
  <w:num w:numId="3" w16cid:durableId="1132560024">
    <w:abstractNumId w:val="6"/>
  </w:num>
  <w:num w:numId="4" w16cid:durableId="1604924377">
    <w:abstractNumId w:val="9"/>
  </w:num>
  <w:num w:numId="5" w16cid:durableId="190654144">
    <w:abstractNumId w:val="29"/>
  </w:num>
  <w:num w:numId="6" w16cid:durableId="1307054884">
    <w:abstractNumId w:val="28"/>
  </w:num>
  <w:num w:numId="7" w16cid:durableId="597904800">
    <w:abstractNumId w:val="8"/>
  </w:num>
  <w:num w:numId="8" w16cid:durableId="646784731">
    <w:abstractNumId w:val="32"/>
  </w:num>
  <w:num w:numId="9" w16cid:durableId="415130850">
    <w:abstractNumId w:val="5"/>
  </w:num>
  <w:num w:numId="10" w16cid:durableId="1324775501">
    <w:abstractNumId w:val="23"/>
  </w:num>
  <w:num w:numId="11" w16cid:durableId="2093504805">
    <w:abstractNumId w:val="17"/>
  </w:num>
  <w:num w:numId="12" w16cid:durableId="782457873">
    <w:abstractNumId w:val="30"/>
  </w:num>
  <w:num w:numId="13" w16cid:durableId="847258127">
    <w:abstractNumId w:val="41"/>
  </w:num>
  <w:num w:numId="14" w16cid:durableId="1141506903">
    <w:abstractNumId w:val="12"/>
  </w:num>
  <w:num w:numId="15" w16cid:durableId="1599482657">
    <w:abstractNumId w:val="18"/>
  </w:num>
  <w:num w:numId="16" w16cid:durableId="1716999742">
    <w:abstractNumId w:val="38"/>
  </w:num>
  <w:num w:numId="17" w16cid:durableId="1518426495">
    <w:abstractNumId w:val="21"/>
  </w:num>
  <w:num w:numId="18" w16cid:durableId="780148843">
    <w:abstractNumId w:val="37"/>
  </w:num>
  <w:num w:numId="19" w16cid:durableId="2120299573">
    <w:abstractNumId w:val="27"/>
  </w:num>
  <w:num w:numId="20" w16cid:durableId="1160467633">
    <w:abstractNumId w:val="35"/>
  </w:num>
  <w:num w:numId="21" w16cid:durableId="1042051518">
    <w:abstractNumId w:val="34"/>
  </w:num>
  <w:num w:numId="22" w16cid:durableId="406151981">
    <w:abstractNumId w:val="7"/>
  </w:num>
  <w:num w:numId="23" w16cid:durableId="312369211">
    <w:abstractNumId w:val="14"/>
  </w:num>
  <w:num w:numId="24" w16cid:durableId="753553979">
    <w:abstractNumId w:val="40"/>
  </w:num>
  <w:num w:numId="25" w16cid:durableId="1105729665">
    <w:abstractNumId w:val="20"/>
  </w:num>
  <w:num w:numId="26" w16cid:durableId="1378898404">
    <w:abstractNumId w:val="2"/>
  </w:num>
  <w:num w:numId="27" w16cid:durableId="535892459">
    <w:abstractNumId w:val="13"/>
  </w:num>
  <w:num w:numId="28" w16cid:durableId="1702627840">
    <w:abstractNumId w:val="31"/>
  </w:num>
  <w:num w:numId="29" w16cid:durableId="317853512">
    <w:abstractNumId w:val="1"/>
  </w:num>
  <w:num w:numId="30" w16cid:durableId="171913606">
    <w:abstractNumId w:val="15"/>
  </w:num>
  <w:num w:numId="31" w16cid:durableId="720128713">
    <w:abstractNumId w:val="33"/>
  </w:num>
  <w:num w:numId="32" w16cid:durableId="1904289021">
    <w:abstractNumId w:val="24"/>
  </w:num>
  <w:num w:numId="33" w16cid:durableId="1496649363">
    <w:abstractNumId w:val="16"/>
  </w:num>
  <w:num w:numId="34" w16cid:durableId="545219947">
    <w:abstractNumId w:val="0"/>
  </w:num>
  <w:num w:numId="35" w16cid:durableId="1591042266">
    <w:abstractNumId w:val="19"/>
  </w:num>
  <w:num w:numId="36" w16cid:durableId="2096200787">
    <w:abstractNumId w:val="25"/>
  </w:num>
  <w:num w:numId="37" w16cid:durableId="1255477061">
    <w:abstractNumId w:val="4"/>
  </w:num>
  <w:num w:numId="38" w16cid:durableId="1735854098">
    <w:abstractNumId w:val="26"/>
  </w:num>
  <w:num w:numId="39" w16cid:durableId="2113620080">
    <w:abstractNumId w:val="36"/>
  </w:num>
  <w:num w:numId="40" w16cid:durableId="511069858">
    <w:abstractNumId w:val="39"/>
  </w:num>
  <w:num w:numId="41" w16cid:durableId="2052026103">
    <w:abstractNumId w:val="10"/>
  </w:num>
  <w:num w:numId="42" w16cid:durableId="32054777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34B9D"/>
    <w:rsid w:val="00047BE8"/>
    <w:rsid w:val="00052AFC"/>
    <w:rsid w:val="000604E0"/>
    <w:rsid w:val="00060A54"/>
    <w:rsid w:val="00077C66"/>
    <w:rsid w:val="00083C37"/>
    <w:rsid w:val="000913F2"/>
    <w:rsid w:val="00091BA5"/>
    <w:rsid w:val="00093D3D"/>
    <w:rsid w:val="00097A28"/>
    <w:rsid w:val="000A0654"/>
    <w:rsid w:val="000A3F4A"/>
    <w:rsid w:val="000A5D52"/>
    <w:rsid w:val="000A7642"/>
    <w:rsid w:val="000B1A6F"/>
    <w:rsid w:val="000B785B"/>
    <w:rsid w:val="000D01CD"/>
    <w:rsid w:val="000D0881"/>
    <w:rsid w:val="000D2345"/>
    <w:rsid w:val="000D7F31"/>
    <w:rsid w:val="000F29DB"/>
    <w:rsid w:val="000F2FC2"/>
    <w:rsid w:val="001006C0"/>
    <w:rsid w:val="001013B1"/>
    <w:rsid w:val="001058BA"/>
    <w:rsid w:val="0010712F"/>
    <w:rsid w:val="00116E38"/>
    <w:rsid w:val="001325D9"/>
    <w:rsid w:val="00136D71"/>
    <w:rsid w:val="00147A4A"/>
    <w:rsid w:val="00152715"/>
    <w:rsid w:val="00153358"/>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5718"/>
    <w:rsid w:val="001F5D9B"/>
    <w:rsid w:val="00203F77"/>
    <w:rsid w:val="0020441B"/>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90ACF"/>
    <w:rsid w:val="002923DD"/>
    <w:rsid w:val="00293746"/>
    <w:rsid w:val="002A0019"/>
    <w:rsid w:val="002A5D8E"/>
    <w:rsid w:val="002B754B"/>
    <w:rsid w:val="002C23B4"/>
    <w:rsid w:val="002C30BD"/>
    <w:rsid w:val="002C45F7"/>
    <w:rsid w:val="002C660A"/>
    <w:rsid w:val="002D09E9"/>
    <w:rsid w:val="002D2BBC"/>
    <w:rsid w:val="002D6947"/>
    <w:rsid w:val="002F5756"/>
    <w:rsid w:val="002F7B78"/>
    <w:rsid w:val="00302756"/>
    <w:rsid w:val="00304787"/>
    <w:rsid w:val="00304D7E"/>
    <w:rsid w:val="0030724B"/>
    <w:rsid w:val="003075B3"/>
    <w:rsid w:val="00310496"/>
    <w:rsid w:val="0031501B"/>
    <w:rsid w:val="003201D9"/>
    <w:rsid w:val="00323B1F"/>
    <w:rsid w:val="00333B92"/>
    <w:rsid w:val="00333F9D"/>
    <w:rsid w:val="00334FE8"/>
    <w:rsid w:val="0034105A"/>
    <w:rsid w:val="0034257A"/>
    <w:rsid w:val="003437F1"/>
    <w:rsid w:val="0034470F"/>
    <w:rsid w:val="003550AF"/>
    <w:rsid w:val="003564B2"/>
    <w:rsid w:val="003607C7"/>
    <w:rsid w:val="003620DA"/>
    <w:rsid w:val="00362D5B"/>
    <w:rsid w:val="003653CD"/>
    <w:rsid w:val="00371458"/>
    <w:rsid w:val="00377127"/>
    <w:rsid w:val="0037731F"/>
    <w:rsid w:val="0039098B"/>
    <w:rsid w:val="00390F45"/>
    <w:rsid w:val="0039517B"/>
    <w:rsid w:val="003A0F81"/>
    <w:rsid w:val="003A25A4"/>
    <w:rsid w:val="003A42F5"/>
    <w:rsid w:val="003C484A"/>
    <w:rsid w:val="003C7A27"/>
    <w:rsid w:val="003D58FB"/>
    <w:rsid w:val="003E08BD"/>
    <w:rsid w:val="003E141C"/>
    <w:rsid w:val="003E1C84"/>
    <w:rsid w:val="003E27A7"/>
    <w:rsid w:val="003F1129"/>
    <w:rsid w:val="003F35E1"/>
    <w:rsid w:val="00406106"/>
    <w:rsid w:val="0040647F"/>
    <w:rsid w:val="00411C10"/>
    <w:rsid w:val="00412A4C"/>
    <w:rsid w:val="00415F04"/>
    <w:rsid w:val="00420288"/>
    <w:rsid w:val="00420EAA"/>
    <w:rsid w:val="004313F6"/>
    <w:rsid w:val="00440597"/>
    <w:rsid w:val="0044273D"/>
    <w:rsid w:val="00455BF8"/>
    <w:rsid w:val="004615E5"/>
    <w:rsid w:val="0046304A"/>
    <w:rsid w:val="00465D1E"/>
    <w:rsid w:val="00467354"/>
    <w:rsid w:val="0046745C"/>
    <w:rsid w:val="004712DB"/>
    <w:rsid w:val="004802D0"/>
    <w:rsid w:val="00482437"/>
    <w:rsid w:val="00495172"/>
    <w:rsid w:val="004973CB"/>
    <w:rsid w:val="004A40CB"/>
    <w:rsid w:val="004B0A5F"/>
    <w:rsid w:val="004D13A4"/>
    <w:rsid w:val="004E3377"/>
    <w:rsid w:val="004E4BA3"/>
    <w:rsid w:val="004F3874"/>
    <w:rsid w:val="004F5457"/>
    <w:rsid w:val="004F7D5F"/>
    <w:rsid w:val="0050027B"/>
    <w:rsid w:val="00504F58"/>
    <w:rsid w:val="0050660C"/>
    <w:rsid w:val="00511483"/>
    <w:rsid w:val="00517574"/>
    <w:rsid w:val="0052177E"/>
    <w:rsid w:val="00524AFE"/>
    <w:rsid w:val="00530ADA"/>
    <w:rsid w:val="00534434"/>
    <w:rsid w:val="00545559"/>
    <w:rsid w:val="00547A01"/>
    <w:rsid w:val="005523EF"/>
    <w:rsid w:val="00553EAC"/>
    <w:rsid w:val="005617D5"/>
    <w:rsid w:val="00561800"/>
    <w:rsid w:val="00561FD8"/>
    <w:rsid w:val="005639FF"/>
    <w:rsid w:val="0056403E"/>
    <w:rsid w:val="005643A7"/>
    <w:rsid w:val="005673C1"/>
    <w:rsid w:val="005700AA"/>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470"/>
    <w:rsid w:val="005F691D"/>
    <w:rsid w:val="005F75AA"/>
    <w:rsid w:val="00600F3E"/>
    <w:rsid w:val="00601524"/>
    <w:rsid w:val="0060684A"/>
    <w:rsid w:val="00607BC8"/>
    <w:rsid w:val="00610661"/>
    <w:rsid w:val="0061203D"/>
    <w:rsid w:val="006121CE"/>
    <w:rsid w:val="00614EC9"/>
    <w:rsid w:val="00616B46"/>
    <w:rsid w:val="0061738E"/>
    <w:rsid w:val="00622082"/>
    <w:rsid w:val="00622527"/>
    <w:rsid w:val="00623E58"/>
    <w:rsid w:val="00624409"/>
    <w:rsid w:val="006248AE"/>
    <w:rsid w:val="00626C50"/>
    <w:rsid w:val="00635930"/>
    <w:rsid w:val="0064107B"/>
    <w:rsid w:val="00647833"/>
    <w:rsid w:val="006511B8"/>
    <w:rsid w:val="0065509E"/>
    <w:rsid w:val="00661E2D"/>
    <w:rsid w:val="00663183"/>
    <w:rsid w:val="00663CF7"/>
    <w:rsid w:val="006641E3"/>
    <w:rsid w:val="00667424"/>
    <w:rsid w:val="00674227"/>
    <w:rsid w:val="00680C8D"/>
    <w:rsid w:val="006A27D6"/>
    <w:rsid w:val="006A2CEC"/>
    <w:rsid w:val="006A40F6"/>
    <w:rsid w:val="006B1E26"/>
    <w:rsid w:val="006B20B0"/>
    <w:rsid w:val="006B3D58"/>
    <w:rsid w:val="006B61AE"/>
    <w:rsid w:val="006B7D83"/>
    <w:rsid w:val="006C44EF"/>
    <w:rsid w:val="006D12CB"/>
    <w:rsid w:val="006E4362"/>
    <w:rsid w:val="006E5889"/>
    <w:rsid w:val="006E69CA"/>
    <w:rsid w:val="006F2CFC"/>
    <w:rsid w:val="006F374B"/>
    <w:rsid w:val="0070230D"/>
    <w:rsid w:val="00706A40"/>
    <w:rsid w:val="00723CDC"/>
    <w:rsid w:val="00725E37"/>
    <w:rsid w:val="007500A6"/>
    <w:rsid w:val="007502B8"/>
    <w:rsid w:val="0075596B"/>
    <w:rsid w:val="007577E0"/>
    <w:rsid w:val="00757C00"/>
    <w:rsid w:val="0076056D"/>
    <w:rsid w:val="00763D1E"/>
    <w:rsid w:val="00770209"/>
    <w:rsid w:val="007715C3"/>
    <w:rsid w:val="00773B54"/>
    <w:rsid w:val="00775F71"/>
    <w:rsid w:val="00782F60"/>
    <w:rsid w:val="00787C51"/>
    <w:rsid w:val="00794527"/>
    <w:rsid w:val="0079701A"/>
    <w:rsid w:val="007B7450"/>
    <w:rsid w:val="007C265A"/>
    <w:rsid w:val="007D21BA"/>
    <w:rsid w:val="007D68EC"/>
    <w:rsid w:val="007E0E6E"/>
    <w:rsid w:val="007E3876"/>
    <w:rsid w:val="007E4838"/>
    <w:rsid w:val="007E75CE"/>
    <w:rsid w:val="007F067F"/>
    <w:rsid w:val="00801F5D"/>
    <w:rsid w:val="008045C8"/>
    <w:rsid w:val="0081594E"/>
    <w:rsid w:val="0081647E"/>
    <w:rsid w:val="00822E89"/>
    <w:rsid w:val="00825601"/>
    <w:rsid w:val="008365B5"/>
    <w:rsid w:val="00850127"/>
    <w:rsid w:val="00851614"/>
    <w:rsid w:val="00855086"/>
    <w:rsid w:val="008603A0"/>
    <w:rsid w:val="00862BFD"/>
    <w:rsid w:val="00863BF2"/>
    <w:rsid w:val="0086419A"/>
    <w:rsid w:val="008714E1"/>
    <w:rsid w:val="00876F68"/>
    <w:rsid w:val="00882219"/>
    <w:rsid w:val="0088640B"/>
    <w:rsid w:val="00886A52"/>
    <w:rsid w:val="00890CD5"/>
    <w:rsid w:val="00897421"/>
    <w:rsid w:val="008A6DB3"/>
    <w:rsid w:val="008B606A"/>
    <w:rsid w:val="008C05B5"/>
    <w:rsid w:val="008C1285"/>
    <w:rsid w:val="008C1841"/>
    <w:rsid w:val="008D06D3"/>
    <w:rsid w:val="008D3A67"/>
    <w:rsid w:val="008E00FB"/>
    <w:rsid w:val="008E5A4A"/>
    <w:rsid w:val="008E72C8"/>
    <w:rsid w:val="008F4221"/>
    <w:rsid w:val="00903191"/>
    <w:rsid w:val="009308FD"/>
    <w:rsid w:val="00930E91"/>
    <w:rsid w:val="00942CD8"/>
    <w:rsid w:val="00943599"/>
    <w:rsid w:val="00944265"/>
    <w:rsid w:val="00960FC3"/>
    <w:rsid w:val="00961693"/>
    <w:rsid w:val="0096173C"/>
    <w:rsid w:val="00990BD1"/>
    <w:rsid w:val="00995EEE"/>
    <w:rsid w:val="009A0A4A"/>
    <w:rsid w:val="009A0F4C"/>
    <w:rsid w:val="009A60CF"/>
    <w:rsid w:val="009A63FE"/>
    <w:rsid w:val="009B102A"/>
    <w:rsid w:val="009B38FB"/>
    <w:rsid w:val="009B39AE"/>
    <w:rsid w:val="009B7C33"/>
    <w:rsid w:val="009C0B2B"/>
    <w:rsid w:val="009C479F"/>
    <w:rsid w:val="009D3790"/>
    <w:rsid w:val="009E0B75"/>
    <w:rsid w:val="009E6B17"/>
    <w:rsid w:val="009E72C5"/>
    <w:rsid w:val="009F33C9"/>
    <w:rsid w:val="009F7AC9"/>
    <w:rsid w:val="009F7BA9"/>
    <w:rsid w:val="00A02616"/>
    <w:rsid w:val="00A05597"/>
    <w:rsid w:val="00A27474"/>
    <w:rsid w:val="00A32758"/>
    <w:rsid w:val="00A3539E"/>
    <w:rsid w:val="00A35EA7"/>
    <w:rsid w:val="00A43FF1"/>
    <w:rsid w:val="00A46FD4"/>
    <w:rsid w:val="00A5312B"/>
    <w:rsid w:val="00A54A6A"/>
    <w:rsid w:val="00A57732"/>
    <w:rsid w:val="00A661EB"/>
    <w:rsid w:val="00A679A3"/>
    <w:rsid w:val="00A67D2E"/>
    <w:rsid w:val="00A737E9"/>
    <w:rsid w:val="00A75A72"/>
    <w:rsid w:val="00A87483"/>
    <w:rsid w:val="00A956AD"/>
    <w:rsid w:val="00AB0267"/>
    <w:rsid w:val="00AB0F02"/>
    <w:rsid w:val="00AB0F82"/>
    <w:rsid w:val="00AB715C"/>
    <w:rsid w:val="00AC534A"/>
    <w:rsid w:val="00AD0AFC"/>
    <w:rsid w:val="00AD1C87"/>
    <w:rsid w:val="00AE1D46"/>
    <w:rsid w:val="00AE57B9"/>
    <w:rsid w:val="00AE6951"/>
    <w:rsid w:val="00AF232C"/>
    <w:rsid w:val="00B1157B"/>
    <w:rsid w:val="00B16363"/>
    <w:rsid w:val="00B17873"/>
    <w:rsid w:val="00B24B8D"/>
    <w:rsid w:val="00B27B1A"/>
    <w:rsid w:val="00B3496F"/>
    <w:rsid w:val="00B36A96"/>
    <w:rsid w:val="00B4313C"/>
    <w:rsid w:val="00B450F2"/>
    <w:rsid w:val="00B45CCC"/>
    <w:rsid w:val="00B57EB0"/>
    <w:rsid w:val="00B6141A"/>
    <w:rsid w:val="00B70029"/>
    <w:rsid w:val="00B7455A"/>
    <w:rsid w:val="00B7617F"/>
    <w:rsid w:val="00B77D27"/>
    <w:rsid w:val="00B77D9F"/>
    <w:rsid w:val="00B96D3D"/>
    <w:rsid w:val="00BA1415"/>
    <w:rsid w:val="00BA2E29"/>
    <w:rsid w:val="00BA31DD"/>
    <w:rsid w:val="00BA572A"/>
    <w:rsid w:val="00BB4AFE"/>
    <w:rsid w:val="00BB6040"/>
    <w:rsid w:val="00BD3AEE"/>
    <w:rsid w:val="00C00027"/>
    <w:rsid w:val="00C046F9"/>
    <w:rsid w:val="00C04F57"/>
    <w:rsid w:val="00C13CC2"/>
    <w:rsid w:val="00C24C55"/>
    <w:rsid w:val="00C30249"/>
    <w:rsid w:val="00C31F22"/>
    <w:rsid w:val="00C374EE"/>
    <w:rsid w:val="00C37684"/>
    <w:rsid w:val="00C437A2"/>
    <w:rsid w:val="00C50177"/>
    <w:rsid w:val="00C618D1"/>
    <w:rsid w:val="00C75161"/>
    <w:rsid w:val="00C778A4"/>
    <w:rsid w:val="00C82C8D"/>
    <w:rsid w:val="00C871A5"/>
    <w:rsid w:val="00C95C6F"/>
    <w:rsid w:val="00C96F60"/>
    <w:rsid w:val="00CA165C"/>
    <w:rsid w:val="00CB1132"/>
    <w:rsid w:val="00CC0297"/>
    <w:rsid w:val="00CC28B5"/>
    <w:rsid w:val="00CD1F77"/>
    <w:rsid w:val="00CD6C5C"/>
    <w:rsid w:val="00CD702B"/>
    <w:rsid w:val="00CE3004"/>
    <w:rsid w:val="00CF4BEC"/>
    <w:rsid w:val="00CF5325"/>
    <w:rsid w:val="00CF7D5E"/>
    <w:rsid w:val="00D01206"/>
    <w:rsid w:val="00D11C08"/>
    <w:rsid w:val="00D2642E"/>
    <w:rsid w:val="00D2692A"/>
    <w:rsid w:val="00D27769"/>
    <w:rsid w:val="00D31F8B"/>
    <w:rsid w:val="00D4501A"/>
    <w:rsid w:val="00D45B25"/>
    <w:rsid w:val="00D4794E"/>
    <w:rsid w:val="00D47EC8"/>
    <w:rsid w:val="00D51BB4"/>
    <w:rsid w:val="00D53517"/>
    <w:rsid w:val="00D55992"/>
    <w:rsid w:val="00D6348C"/>
    <w:rsid w:val="00D64C9D"/>
    <w:rsid w:val="00D663DA"/>
    <w:rsid w:val="00D82EBA"/>
    <w:rsid w:val="00D925C3"/>
    <w:rsid w:val="00D9269B"/>
    <w:rsid w:val="00D92D6A"/>
    <w:rsid w:val="00D954A1"/>
    <w:rsid w:val="00DB415A"/>
    <w:rsid w:val="00DB6F28"/>
    <w:rsid w:val="00DC0708"/>
    <w:rsid w:val="00DC6851"/>
    <w:rsid w:val="00DD5907"/>
    <w:rsid w:val="00DD7439"/>
    <w:rsid w:val="00DE47B0"/>
    <w:rsid w:val="00DE589C"/>
    <w:rsid w:val="00DE607E"/>
    <w:rsid w:val="00DF0390"/>
    <w:rsid w:val="00DF1341"/>
    <w:rsid w:val="00DF154C"/>
    <w:rsid w:val="00DF5547"/>
    <w:rsid w:val="00E005AC"/>
    <w:rsid w:val="00E02634"/>
    <w:rsid w:val="00E04117"/>
    <w:rsid w:val="00E201AD"/>
    <w:rsid w:val="00E2058B"/>
    <w:rsid w:val="00E22FE0"/>
    <w:rsid w:val="00E24BE5"/>
    <w:rsid w:val="00E30A54"/>
    <w:rsid w:val="00E33578"/>
    <w:rsid w:val="00E33C43"/>
    <w:rsid w:val="00E3479A"/>
    <w:rsid w:val="00E34A4B"/>
    <w:rsid w:val="00E43C84"/>
    <w:rsid w:val="00E46EB1"/>
    <w:rsid w:val="00E50A04"/>
    <w:rsid w:val="00E52170"/>
    <w:rsid w:val="00E568F1"/>
    <w:rsid w:val="00E608B8"/>
    <w:rsid w:val="00E61756"/>
    <w:rsid w:val="00E65B3F"/>
    <w:rsid w:val="00E77566"/>
    <w:rsid w:val="00E86128"/>
    <w:rsid w:val="00E87C5C"/>
    <w:rsid w:val="00EC48DE"/>
    <w:rsid w:val="00EC5E35"/>
    <w:rsid w:val="00ED06F0"/>
    <w:rsid w:val="00ED33B6"/>
    <w:rsid w:val="00ED3E60"/>
    <w:rsid w:val="00ED5A2F"/>
    <w:rsid w:val="00EE0333"/>
    <w:rsid w:val="00EE3890"/>
    <w:rsid w:val="00EF27F8"/>
    <w:rsid w:val="00EF2B47"/>
    <w:rsid w:val="00EF4D04"/>
    <w:rsid w:val="00F02EFB"/>
    <w:rsid w:val="00F036DF"/>
    <w:rsid w:val="00F15E77"/>
    <w:rsid w:val="00F1635A"/>
    <w:rsid w:val="00F1710B"/>
    <w:rsid w:val="00F21202"/>
    <w:rsid w:val="00F40040"/>
    <w:rsid w:val="00F545EE"/>
    <w:rsid w:val="00F57866"/>
    <w:rsid w:val="00F65DE9"/>
    <w:rsid w:val="00F70C8B"/>
    <w:rsid w:val="00F7701B"/>
    <w:rsid w:val="00F8557B"/>
    <w:rsid w:val="00F85D35"/>
    <w:rsid w:val="00F860F0"/>
    <w:rsid w:val="00F87EC8"/>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B38DD123-7535-CD45-9DBA-8AA00A475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16297</Words>
  <Characters>92899</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399</cp:revision>
  <dcterms:created xsi:type="dcterms:W3CDTF">2022-06-30T01:58:00Z</dcterms:created>
  <dcterms:modified xsi:type="dcterms:W3CDTF">2023-03-25T15:59:00Z</dcterms:modified>
</cp:coreProperties>
</file>