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C8" w:rsidRPr="0074387F" w:rsidRDefault="00C16637" w:rsidP="00713A85">
      <w:pPr>
        <w:spacing w:line="240" w:lineRule="auto"/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</w:pPr>
      <w:r w:rsidRPr="0074387F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1.จงบอกหลักการเขียนผังงาน มาพอสังเขป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>1. จะต้องมีจุดเริ่มต้น และจุดสิ้นสุด โดยมีเพียงอย่างละจุดเท่านั้น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 xml:space="preserve"> 2. ทุกสัญลักษณ์ ต้องมีจุดเข้า-ออก เพียงอย่างละ 1จุดเท่านั้น ยกเว้น สัญลักษณ์ จุดเริ่มต้น จุดสิ้นสุด และการตัดสินใจ 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 xml:space="preserve">3. นิยม เขียนทิศทางจาก บน ลง ล่าง หรือจาก ซ้าย ไป ขวา 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 xml:space="preserve">4. การกำหนดค่าหรือการคำนวณค่า ต้องใช้เครื่องหมาย = เช่น </w:t>
      </w:r>
      <w:r w:rsidRPr="00005E37">
        <w:rPr>
          <w:rFonts w:ascii="TH SarabunIT๙" w:hAnsi="TH SarabunIT๙" w:cs="TH SarabunIT๙"/>
          <w:sz w:val="32"/>
          <w:szCs w:val="32"/>
        </w:rPr>
        <w:t>a</w:t>
      </w:r>
      <w:r w:rsidRPr="00005E37">
        <w:rPr>
          <w:rFonts w:ascii="TH SarabunIT๙" w:hAnsi="TH SarabunIT๙" w:cs="TH SarabunIT๙"/>
          <w:sz w:val="32"/>
          <w:szCs w:val="32"/>
          <w:cs/>
        </w:rPr>
        <w:t xml:space="preserve">=0 เป็นต้น หรือ ใช้สำหรับการเปรียบเทียบค่า เช่น </w:t>
      </w:r>
      <w:r w:rsidRPr="00005E37">
        <w:rPr>
          <w:rFonts w:ascii="TH SarabunIT๙" w:hAnsi="TH SarabunIT๙" w:cs="TH SarabunIT๙"/>
          <w:sz w:val="32"/>
          <w:szCs w:val="32"/>
        </w:rPr>
        <w:t xml:space="preserve">a </w:t>
      </w:r>
      <w:r w:rsidRPr="00005E37">
        <w:rPr>
          <w:rFonts w:ascii="TH SarabunIT๙" w:hAnsi="TH SarabunIT๙" w:cs="TH SarabunIT๙"/>
          <w:sz w:val="32"/>
          <w:szCs w:val="32"/>
          <w:cs/>
        </w:rPr>
        <w:t xml:space="preserve">= </w:t>
      </w:r>
      <w:r w:rsidRPr="00005E37">
        <w:rPr>
          <w:rFonts w:ascii="TH SarabunIT๙" w:hAnsi="TH SarabunIT๙" w:cs="TH SarabunIT๙"/>
          <w:sz w:val="32"/>
          <w:szCs w:val="32"/>
        </w:rPr>
        <w:t xml:space="preserve">b </w:t>
      </w:r>
      <w:r w:rsidRPr="00005E37">
        <w:rPr>
          <w:rFonts w:ascii="TH SarabunIT๙" w:hAnsi="TH SarabunIT๙" w:cs="TH SarabunIT๙"/>
          <w:sz w:val="32"/>
          <w:szCs w:val="32"/>
          <w:cs/>
        </w:rPr>
        <w:t>หรือไม่ เป็นต้น</w:t>
      </w:r>
    </w:p>
    <w:p w:rsidR="00AA08C7" w:rsidRPr="0074387F" w:rsidRDefault="00AA08C7" w:rsidP="00AA08C7">
      <w:pPr>
        <w:spacing w:after="0"/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</w:rPr>
      </w:pPr>
      <w:r w:rsidRPr="0074387F">
        <w:rPr>
          <w:rFonts w:ascii="TH SarabunIT๙" w:hAnsi="TH SarabunIT๙" w:cs="TH SarabunIT๙"/>
          <w:b/>
          <w:bCs/>
          <w:sz w:val="32"/>
          <w:szCs w:val="32"/>
          <w:highlight w:val="yellow"/>
          <w:u w:val="single"/>
          <w:cs/>
        </w:rPr>
        <w:t>2.จงยกตัวอย่างการประยุกต์ใช้การเขียนผังงาน ในชีวิตประจำวันมา 1 เรื่อง พร้อมเขียนผังงานอธิบายขั้นตอนด้วย</w:t>
      </w:r>
    </w:p>
    <w:p w:rsidR="00AA08C7" w:rsidRPr="00005E37" w:rsidRDefault="00AA08C7" w:rsidP="00AA08C7">
      <w:pPr>
        <w:spacing w:after="0"/>
        <w:ind w:firstLine="72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>เรื่องระบบการเก็บคะแนนรายบุคคลของผู้เรียน</w:t>
      </w:r>
    </w:p>
    <w:p w:rsidR="00713A85" w:rsidRPr="00005E37" w:rsidRDefault="00005E37" w:rsidP="00005E37">
      <w:pPr>
        <w:spacing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noProof/>
        </w:rPr>
        <w:drawing>
          <wp:inline distT="0" distB="0" distL="0" distR="0" wp14:anchorId="52C9F7DA" wp14:editId="1A9EDF52">
            <wp:extent cx="3070860" cy="5442284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6521" cy="545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87F" w:rsidRDefault="0074387F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2"/>
          <w:szCs w:val="32"/>
        </w:rPr>
      </w:pPr>
      <w:bookmarkStart w:id="0" w:name="_GoBack"/>
      <w:bookmarkEnd w:id="0"/>
      <w:r w:rsidRPr="00005E37">
        <w:rPr>
          <w:rFonts w:ascii="TH SarabunIT๙" w:hAnsi="TH SarabunIT๙" w:cs="TH SarabunIT๙"/>
          <w:sz w:val="32"/>
          <w:szCs w:val="32"/>
          <w:cs/>
        </w:rPr>
        <w:lastRenderedPageBreak/>
        <w:t>ขั้นตอนการทำงาน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ab/>
        <w:t>1.</w:t>
      </w:r>
      <w:r w:rsidRPr="00005E37">
        <w:rPr>
          <w:rFonts w:ascii="TH SarabunIT๙" w:hAnsi="TH SarabunIT๙" w:cs="TH SarabunIT๙"/>
          <w:sz w:val="32"/>
          <w:szCs w:val="32"/>
        </w:rPr>
        <w:t xml:space="preserve">Main </w:t>
      </w:r>
      <w:r w:rsidRPr="00005E37">
        <w:rPr>
          <w:rFonts w:ascii="TH SarabunIT๙" w:hAnsi="TH SarabunIT๙" w:cs="TH SarabunIT๙"/>
          <w:sz w:val="32"/>
          <w:szCs w:val="32"/>
          <w:cs/>
        </w:rPr>
        <w:t>คือจุดเริ่มต้นของผังงาน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  <w:cs/>
        </w:rPr>
      </w:pPr>
      <w:r w:rsidRPr="00005E37">
        <w:rPr>
          <w:rFonts w:ascii="TH SarabunIT๙" w:hAnsi="TH SarabunIT๙" w:cs="TH SarabunIT๙"/>
          <w:sz w:val="32"/>
          <w:szCs w:val="32"/>
          <w:cs/>
        </w:rPr>
        <w:tab/>
        <w:t>2.</w:t>
      </w:r>
      <w:r w:rsidRPr="00005E37">
        <w:rPr>
          <w:rFonts w:ascii="TH SarabunIT๙" w:hAnsi="TH SarabunIT๙" w:cs="TH SarabunIT๙"/>
          <w:sz w:val="32"/>
          <w:szCs w:val="32"/>
        </w:rPr>
        <w:t>Integer FE, Integer GB,</w:t>
      </w:r>
      <w:r w:rsidRPr="00005E37">
        <w:rPr>
          <w:rFonts w:ascii="TH SarabunIT๙" w:hAnsi="TH SarabunIT๙" w:cs="TH SarabunIT๙"/>
          <w:sz w:val="36"/>
          <w:szCs w:val="36"/>
          <w:cs/>
        </w:rPr>
        <w:t xml:space="preserve"> </w:t>
      </w:r>
      <w:r w:rsidRPr="00005E37">
        <w:rPr>
          <w:rFonts w:ascii="TH SarabunIT๙" w:hAnsi="TH SarabunIT๙" w:cs="TH SarabunIT๙"/>
          <w:sz w:val="32"/>
          <w:szCs w:val="32"/>
        </w:rPr>
        <w:t>Integer</w:t>
      </w:r>
      <w:r w:rsidRPr="00005E37">
        <w:rPr>
          <w:rFonts w:ascii="TH SarabunIT๙" w:hAnsi="TH SarabunIT๙" w:cs="TH SarabunIT๙"/>
          <w:sz w:val="36"/>
          <w:szCs w:val="36"/>
        </w:rPr>
        <w:t xml:space="preserve"> IC, </w:t>
      </w:r>
      <w:r w:rsidRPr="00005E37">
        <w:rPr>
          <w:rFonts w:ascii="TH SarabunIT๙" w:hAnsi="TH SarabunIT๙" w:cs="TH SarabunIT๙"/>
          <w:sz w:val="32"/>
          <w:szCs w:val="32"/>
        </w:rPr>
        <w:t>Integer</w:t>
      </w:r>
      <w:r w:rsidRPr="00005E37">
        <w:rPr>
          <w:rFonts w:ascii="TH SarabunIT๙" w:hAnsi="TH SarabunIT๙" w:cs="TH SarabunIT๙"/>
          <w:sz w:val="36"/>
          <w:szCs w:val="36"/>
        </w:rPr>
        <w:t xml:space="preserve"> CP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ตัวแปรประกาศ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ab/>
        <w:t>3.</w:t>
      </w:r>
      <w:r w:rsidRPr="00005E37">
        <w:rPr>
          <w:rFonts w:ascii="TH SarabunIT๙" w:hAnsi="TH SarabunIT๙" w:cs="TH SarabunIT๙"/>
          <w:sz w:val="36"/>
          <w:szCs w:val="36"/>
        </w:rPr>
        <w:t xml:space="preserve">FE, GB, IC, CP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ตัวแปรที่กำหนด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ab/>
        <w:t>4.</w:t>
      </w:r>
      <w:r w:rsidRPr="00005E37">
        <w:rPr>
          <w:rFonts w:ascii="TH SarabunIT๙" w:hAnsi="TH SarabunIT๙" w:cs="TH SarabunIT๙"/>
          <w:sz w:val="36"/>
          <w:szCs w:val="36"/>
        </w:rPr>
        <w:t xml:space="preserve">Output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ข้อมูลที่ส่งออก</w:t>
      </w:r>
    </w:p>
    <w:p w:rsidR="000E4D54" w:rsidRPr="00005E37" w:rsidRDefault="000E4D54" w:rsidP="000E4D54">
      <w:pPr>
        <w:tabs>
          <w:tab w:val="left" w:pos="1236"/>
          <w:tab w:val="left" w:pos="4560"/>
        </w:tabs>
        <w:spacing w:after="0"/>
        <w:rPr>
          <w:rFonts w:ascii="TH SarabunIT๙" w:hAnsi="TH SarabunIT๙" w:cs="TH SarabunIT๙"/>
          <w:sz w:val="36"/>
          <w:szCs w:val="36"/>
        </w:rPr>
      </w:pPr>
      <w:r w:rsidRPr="00005E37">
        <w:rPr>
          <w:rFonts w:ascii="TH SarabunIT๙" w:hAnsi="TH SarabunIT๙" w:cs="TH SarabunIT๙"/>
          <w:sz w:val="36"/>
          <w:szCs w:val="36"/>
          <w:cs/>
        </w:rPr>
        <w:tab/>
        <w:t xml:space="preserve">5. </w:t>
      </w:r>
      <w:r w:rsidRPr="00005E37">
        <w:rPr>
          <w:rFonts w:ascii="TH SarabunIT๙" w:hAnsi="TH SarabunIT๙" w:cs="TH SarabunIT๙"/>
          <w:sz w:val="36"/>
          <w:szCs w:val="36"/>
        </w:rPr>
        <w:t xml:space="preserve">End </w:t>
      </w:r>
      <w:r w:rsidRPr="00005E37">
        <w:rPr>
          <w:rFonts w:ascii="TH SarabunIT๙" w:hAnsi="TH SarabunIT๙" w:cs="TH SarabunIT๙"/>
          <w:sz w:val="36"/>
          <w:szCs w:val="36"/>
          <w:cs/>
        </w:rPr>
        <w:t>คือ จบข้อมูล</w:t>
      </w: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713A85" w:rsidRPr="00005E37" w:rsidRDefault="00713A85" w:rsidP="00713A85">
      <w:pPr>
        <w:spacing w:line="240" w:lineRule="auto"/>
        <w:rPr>
          <w:rFonts w:ascii="TH SarabunIT๙" w:hAnsi="TH SarabunIT๙" w:cs="TH SarabunIT๙"/>
        </w:rPr>
      </w:pPr>
    </w:p>
    <w:p w:rsidR="00713A85" w:rsidRPr="00005E37" w:rsidRDefault="00713A85">
      <w:pPr>
        <w:rPr>
          <w:rFonts w:ascii="TH SarabunIT๙" w:hAnsi="TH SarabunIT๙" w:cs="TH SarabunIT๙"/>
        </w:rPr>
      </w:pPr>
    </w:p>
    <w:p w:rsidR="00C16637" w:rsidRPr="00005E37" w:rsidRDefault="00C16637">
      <w:pPr>
        <w:rPr>
          <w:rFonts w:ascii="TH SarabunIT๙" w:hAnsi="TH SarabunIT๙" w:cs="TH SarabunIT๙"/>
          <w:cs/>
        </w:rPr>
      </w:pPr>
    </w:p>
    <w:sectPr w:rsidR="00C16637" w:rsidRPr="00005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7722"/>
    <w:multiLevelType w:val="hybridMultilevel"/>
    <w:tmpl w:val="C0C27B32"/>
    <w:lvl w:ilvl="0" w:tplc="E74C032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078C0"/>
    <w:multiLevelType w:val="hybridMultilevel"/>
    <w:tmpl w:val="D5163F3C"/>
    <w:lvl w:ilvl="0" w:tplc="11182632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A80FD3"/>
    <w:multiLevelType w:val="hybridMultilevel"/>
    <w:tmpl w:val="270A2EE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172A"/>
    <w:multiLevelType w:val="hybridMultilevel"/>
    <w:tmpl w:val="14AEA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637"/>
    <w:rsid w:val="00005E37"/>
    <w:rsid w:val="000E4D54"/>
    <w:rsid w:val="00665EAB"/>
    <w:rsid w:val="00713A85"/>
    <w:rsid w:val="0074387F"/>
    <w:rsid w:val="00AA08C7"/>
    <w:rsid w:val="00C16637"/>
    <w:rsid w:val="00CD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2F66E"/>
  <w15:chartTrackingRefBased/>
  <w15:docId w15:val="{B16CC6B4-C8B3-419F-A277-3FC6085C8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sattapong kaewsuksai</cp:lastModifiedBy>
  <cp:revision>6</cp:revision>
  <dcterms:created xsi:type="dcterms:W3CDTF">2019-08-03T11:31:00Z</dcterms:created>
  <dcterms:modified xsi:type="dcterms:W3CDTF">2019-08-17T08:35:00Z</dcterms:modified>
</cp:coreProperties>
</file>