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91BB" w14:textId="77777777" w:rsidR="00CD4B3E" w:rsidRPr="00C5692B" w:rsidRDefault="00000000" w:rsidP="00C5692B">
      <w:pPr>
        <w:pStyle w:val="Title"/>
        <w:jc w:val="center"/>
        <w:rPr>
          <w:b/>
          <w:bCs/>
          <w:sz w:val="44"/>
          <w:szCs w:val="44"/>
        </w:rPr>
      </w:pPr>
      <w:r w:rsidRPr="00C5692B">
        <w:rPr>
          <w:b/>
          <w:bCs/>
          <w:sz w:val="44"/>
          <w:szCs w:val="44"/>
        </w:rPr>
        <w:t>FCC Reactor Simulation App – User Manual</w:t>
      </w:r>
    </w:p>
    <w:p w14:paraId="3EDD3A92" w14:textId="7AE8C2DB" w:rsidR="00E13FF4" w:rsidRDefault="00000000">
      <w:pPr>
        <w:rPr>
          <w:b/>
          <w:bCs/>
          <w:sz w:val="24"/>
          <w:szCs w:val="24"/>
        </w:rPr>
      </w:pPr>
      <w:r>
        <w:br/>
        <w:t xml:space="preserve">1. </w:t>
      </w:r>
      <w:r w:rsidRPr="00C5692B">
        <w:rPr>
          <w:b/>
          <w:bCs/>
        </w:rPr>
        <w:t>Introduction</w:t>
      </w:r>
      <w:r>
        <w:br/>
        <w:t>The FCC (Fluid Catalytic Cracking) Reactor Simulation App is an interactive MATLAB-based application developed to simulate and compare the numerical solutions of coupled ordinary differential equations governing an FCC reactor. It is intended to help students and researchers visualize the effect of kinetic and thermodynamic parameters on hydrocarbon conversion, reactor temperature, and catalyst activity. The app supports RK1 to RK4 methods and highlights the impact of step size on numerical stability.</w:t>
      </w:r>
      <w:r>
        <w:br/>
      </w:r>
      <w:r>
        <w:br/>
      </w:r>
      <w:r w:rsidRPr="00C5692B">
        <w:rPr>
          <w:b/>
          <w:bCs/>
        </w:rPr>
        <w:t>2. System Requirements</w:t>
      </w:r>
      <w:r>
        <w:br/>
        <w:t xml:space="preserve">- MATLAB R2024b or later (for </w:t>
      </w:r>
      <w:proofErr w:type="gramStart"/>
      <w:r>
        <w:t>`.mlappinstall</w:t>
      </w:r>
      <w:proofErr w:type="gramEnd"/>
      <w:r>
        <w:t>` use)</w:t>
      </w:r>
      <w:r>
        <w:br/>
        <w:t>- MATLAB Compiler Runtime (for standalone `.exe` use)</w:t>
      </w:r>
      <w:r>
        <w:br/>
        <w:t>- Windows/macOS/Linux</w:t>
      </w:r>
      <w:r>
        <w:br/>
        <w:t>- 4 GB RAM or higher recommended</w:t>
      </w:r>
      <w:r>
        <w:br/>
      </w:r>
      <w:r>
        <w:br/>
      </w:r>
      <w:r w:rsidRPr="00C5692B">
        <w:rPr>
          <w:b/>
          <w:bCs/>
        </w:rPr>
        <w:t>3. Launching the App</w:t>
      </w:r>
      <w:r>
        <w:br/>
        <w:t>- If using MATLAB: run `FCC_APP.mlapp` from App Designer</w:t>
      </w:r>
      <w:r w:rsidR="000D7695">
        <w:t>(preferred)</w:t>
      </w:r>
      <w:r>
        <w:t xml:space="preserve"> or install `.mlappinstall` file.</w:t>
      </w:r>
      <w:r>
        <w:br/>
        <w:t>- If using compiled version: install using the generated installer or run `FCC_Reactor_Simulator.exe`.</w:t>
      </w:r>
      <w:r>
        <w:br/>
        <w:t>- Ensure MATLAB Runtime is installed (if compiled version is used).</w:t>
      </w:r>
      <w:r>
        <w:br/>
      </w:r>
      <w:r>
        <w:br/>
      </w:r>
    </w:p>
    <w:p w14:paraId="1417C379" w14:textId="77777777" w:rsidR="00E13FF4" w:rsidRDefault="00E13FF4">
      <w:pPr>
        <w:rPr>
          <w:b/>
          <w:bCs/>
          <w:sz w:val="24"/>
          <w:szCs w:val="24"/>
        </w:rPr>
      </w:pPr>
    </w:p>
    <w:p w14:paraId="59B8B709" w14:textId="77777777" w:rsidR="00E13FF4" w:rsidRDefault="00E13FF4">
      <w:pPr>
        <w:rPr>
          <w:b/>
          <w:bCs/>
          <w:sz w:val="24"/>
          <w:szCs w:val="24"/>
        </w:rPr>
      </w:pPr>
    </w:p>
    <w:p w14:paraId="6669A8C5" w14:textId="77777777" w:rsidR="00E13FF4" w:rsidRDefault="00E13FF4">
      <w:pPr>
        <w:rPr>
          <w:b/>
          <w:bCs/>
          <w:sz w:val="24"/>
          <w:szCs w:val="24"/>
        </w:rPr>
      </w:pPr>
    </w:p>
    <w:p w14:paraId="0A3DDCEA" w14:textId="77777777" w:rsidR="00E13FF4" w:rsidRDefault="00E13FF4">
      <w:pPr>
        <w:rPr>
          <w:b/>
          <w:bCs/>
          <w:sz w:val="24"/>
          <w:szCs w:val="24"/>
        </w:rPr>
      </w:pPr>
    </w:p>
    <w:p w14:paraId="6F863493" w14:textId="77777777" w:rsidR="00E13FF4" w:rsidRDefault="00E13FF4">
      <w:pPr>
        <w:rPr>
          <w:b/>
          <w:bCs/>
          <w:sz w:val="24"/>
          <w:szCs w:val="24"/>
        </w:rPr>
      </w:pPr>
    </w:p>
    <w:p w14:paraId="18885A8F" w14:textId="77777777" w:rsidR="00E13FF4" w:rsidRDefault="00E13FF4">
      <w:pPr>
        <w:rPr>
          <w:b/>
          <w:bCs/>
          <w:sz w:val="24"/>
          <w:szCs w:val="24"/>
        </w:rPr>
      </w:pPr>
    </w:p>
    <w:p w14:paraId="1BD8638A" w14:textId="77777777" w:rsidR="00E13FF4" w:rsidRDefault="00E13FF4">
      <w:pPr>
        <w:rPr>
          <w:b/>
          <w:bCs/>
          <w:sz w:val="24"/>
          <w:szCs w:val="24"/>
        </w:rPr>
      </w:pPr>
    </w:p>
    <w:p w14:paraId="6611858F" w14:textId="77777777" w:rsidR="00E13FF4" w:rsidRDefault="00E13FF4">
      <w:pPr>
        <w:rPr>
          <w:b/>
          <w:bCs/>
          <w:sz w:val="24"/>
          <w:szCs w:val="24"/>
        </w:rPr>
      </w:pPr>
    </w:p>
    <w:p w14:paraId="5B2F6E26" w14:textId="77777777" w:rsidR="00E13FF4" w:rsidRDefault="00E13FF4">
      <w:pPr>
        <w:rPr>
          <w:b/>
          <w:bCs/>
          <w:sz w:val="24"/>
          <w:szCs w:val="24"/>
        </w:rPr>
      </w:pPr>
    </w:p>
    <w:p w14:paraId="615338F7" w14:textId="77777777" w:rsidR="00E13FF4" w:rsidRDefault="00E13FF4">
      <w:pPr>
        <w:rPr>
          <w:b/>
          <w:bCs/>
          <w:sz w:val="24"/>
          <w:szCs w:val="24"/>
        </w:rPr>
      </w:pPr>
    </w:p>
    <w:p w14:paraId="2134FC6A" w14:textId="45A18AB6" w:rsidR="00E13FF4" w:rsidRDefault="00000000">
      <w:pPr>
        <w:rPr>
          <w:b/>
          <w:bCs/>
          <w:sz w:val="24"/>
          <w:szCs w:val="24"/>
        </w:rPr>
      </w:pPr>
      <w:r w:rsidRPr="00C5692B">
        <w:rPr>
          <w:b/>
          <w:bCs/>
          <w:sz w:val="24"/>
          <w:szCs w:val="24"/>
        </w:rPr>
        <w:t>4. Interface Overview</w:t>
      </w:r>
    </w:p>
    <w:p w14:paraId="2B839F33" w14:textId="0E98D924" w:rsidR="00C5692B" w:rsidRDefault="00E13FF4">
      <w:r>
        <w:rPr>
          <w:noProof/>
        </w:rPr>
        <w:drawing>
          <wp:anchor distT="0" distB="0" distL="114300" distR="114300" simplePos="0" relativeHeight="251660288" behindDoc="0" locked="0" layoutInCell="1" allowOverlap="1" wp14:anchorId="18CEEFA8" wp14:editId="596A21A6">
            <wp:simplePos x="0" y="0"/>
            <wp:positionH relativeFrom="column">
              <wp:posOffset>1270</wp:posOffset>
            </wp:positionH>
            <wp:positionV relativeFrom="paragraph">
              <wp:posOffset>0</wp:posOffset>
            </wp:positionV>
            <wp:extent cx="5486400" cy="3314065"/>
            <wp:effectExtent l="0" t="0" r="0" b="635"/>
            <wp:wrapTopAndBottom/>
            <wp:docPr id="3567030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03069" name="Picture 356703069"/>
                    <pic:cNvPicPr/>
                  </pic:nvPicPr>
                  <pic:blipFill>
                    <a:blip r:embed="rId6"/>
                    <a:stretch>
                      <a:fillRect/>
                    </a:stretch>
                  </pic:blipFill>
                  <pic:spPr>
                    <a:xfrm>
                      <a:off x="0" y="0"/>
                      <a:ext cx="5486400" cy="3314065"/>
                    </a:xfrm>
                    <a:prstGeom prst="rect">
                      <a:avLst/>
                    </a:prstGeom>
                  </pic:spPr>
                </pic:pic>
              </a:graphicData>
            </a:graphic>
            <wp14:sizeRelH relativeFrom="page">
              <wp14:pctWidth>0</wp14:pctWidth>
            </wp14:sizeRelH>
            <wp14:sizeRelV relativeFrom="page">
              <wp14:pctHeight>0</wp14:pctHeight>
            </wp14:sizeRelV>
          </wp:anchor>
        </w:drawing>
      </w:r>
      <w:r>
        <w:br/>
        <w:t>The app consists of the following major sections:</w:t>
      </w:r>
      <w:r>
        <w:br/>
        <w:t xml:space="preserve">- </w:t>
      </w:r>
      <w:r w:rsidRPr="00C5692B">
        <w:rPr>
          <w:i/>
          <w:iCs/>
          <w:u w:val="single"/>
        </w:rPr>
        <w:t>Kinetics Panel</w:t>
      </w:r>
      <w:r>
        <w:t xml:space="preserve">: Sliders for Ko, </w:t>
      </w:r>
      <w:proofErr w:type="spellStart"/>
      <w:r>
        <w:t>Ea</w:t>
      </w:r>
      <w:proofErr w:type="spellEnd"/>
      <w:r>
        <w:t xml:space="preserve">, Ead, </w:t>
      </w:r>
      <w:proofErr w:type="spellStart"/>
      <w:r>
        <w:t>Kdo</w:t>
      </w:r>
      <w:proofErr w:type="spellEnd"/>
      <w:r>
        <w:t>.</w:t>
      </w:r>
      <w:r>
        <w:br/>
        <w:t xml:space="preserve">- </w:t>
      </w:r>
      <w:r w:rsidRPr="00C5692B">
        <w:rPr>
          <w:i/>
          <w:iCs/>
          <w:u w:val="single"/>
        </w:rPr>
        <w:t>Reactor Settings Panel</w:t>
      </w:r>
      <w:r>
        <w:t>: Knob for T0 and slider for X0 and ΔH.</w:t>
      </w:r>
      <w:r>
        <w:br/>
        <w:t xml:space="preserve">- </w:t>
      </w:r>
      <w:r w:rsidRPr="00C5692B">
        <w:rPr>
          <w:i/>
          <w:iCs/>
          <w:u w:val="single"/>
        </w:rPr>
        <w:t>Properties Panel</w:t>
      </w:r>
      <w:r>
        <w:t>: Sliders for Cp, ρ, Zf, and spinner for h.</w:t>
      </w:r>
      <w:r>
        <w:br/>
        <w:t xml:space="preserve">- </w:t>
      </w:r>
      <w:r w:rsidRPr="00C5692B">
        <w:rPr>
          <w:i/>
          <w:iCs/>
          <w:u w:val="single"/>
        </w:rPr>
        <w:t>Methods Panel</w:t>
      </w:r>
      <w:r w:rsidRPr="00C5692B">
        <w:rPr>
          <w:u w:val="single"/>
        </w:rPr>
        <w:t>:</w:t>
      </w:r>
      <w:r>
        <w:t xml:space="preserve"> Checkboxes for RK1, RK2, RK3, RK4 selection.</w:t>
      </w:r>
      <w:r>
        <w:br/>
        <w:t xml:space="preserve">- </w:t>
      </w:r>
      <w:r w:rsidRPr="00C5692B">
        <w:rPr>
          <w:i/>
          <w:iCs/>
          <w:u w:val="single"/>
        </w:rPr>
        <w:t>Tabs</w:t>
      </w:r>
      <w:r>
        <w:t>: Plots for Conversion (X vs Z), Temperature (T vs Z), and Activity (A vs Z).</w:t>
      </w:r>
      <w:r>
        <w:br/>
        <w:t>-</w:t>
      </w:r>
      <w:r w:rsidRPr="00C5692B">
        <w:rPr>
          <w:i/>
          <w:iCs/>
        </w:rPr>
        <w:t xml:space="preserve"> </w:t>
      </w:r>
      <w:r w:rsidRPr="00C5692B">
        <w:rPr>
          <w:i/>
          <w:iCs/>
          <w:u w:val="single"/>
        </w:rPr>
        <w:t>Plot Button</w:t>
      </w:r>
      <w:r>
        <w:t>: Triggers computation.</w:t>
      </w:r>
      <w:r>
        <w:br/>
        <w:t xml:space="preserve">- </w:t>
      </w:r>
      <w:r w:rsidRPr="00C5692B">
        <w:rPr>
          <w:i/>
          <w:iCs/>
          <w:u w:val="single"/>
        </w:rPr>
        <w:t>Status Label</w:t>
      </w:r>
      <w:r w:rsidRPr="00C5692B">
        <w:t xml:space="preserve">: </w:t>
      </w:r>
      <w:r>
        <w:t>Displays feedback.</w:t>
      </w:r>
      <w:r>
        <w:br/>
      </w:r>
      <w:r>
        <w:br/>
        <w:t>5</w:t>
      </w:r>
      <w:r w:rsidRPr="00E13FF4">
        <w:rPr>
          <w:sz w:val="24"/>
          <w:szCs w:val="24"/>
        </w:rPr>
        <w:t>. 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3852"/>
        <w:gridCol w:w="1460"/>
        <w:gridCol w:w="729"/>
      </w:tblGrid>
      <w:tr w:rsidR="00C5692B" w:rsidRPr="00C5692B" w14:paraId="24C1C346" w14:textId="77777777" w:rsidTr="00C5692B">
        <w:trPr>
          <w:tblHeader/>
          <w:tblCellSpacing w:w="15" w:type="dxa"/>
        </w:trPr>
        <w:tc>
          <w:tcPr>
            <w:tcW w:w="0" w:type="auto"/>
            <w:vAlign w:val="center"/>
            <w:hideMark/>
          </w:tcPr>
          <w:p w14:paraId="737F3560"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b/>
                <w:bCs/>
                <w:sz w:val="24"/>
                <w:szCs w:val="24"/>
                <w:lang w:val="en-IN" w:eastAsia="en-GB"/>
              </w:rPr>
            </w:pPr>
            <w:r w:rsidRPr="00C5692B">
              <w:rPr>
                <w:rFonts w:ascii="Times New Roman" w:eastAsia="Times New Roman" w:hAnsi="Times New Roman" w:cs="Times New Roman"/>
                <w:b/>
                <w:bCs/>
                <w:sz w:val="24"/>
                <w:szCs w:val="24"/>
                <w:lang w:val="en-IN" w:eastAsia="en-GB"/>
              </w:rPr>
              <w:t>Parameter</w:t>
            </w:r>
          </w:p>
        </w:tc>
        <w:tc>
          <w:tcPr>
            <w:tcW w:w="0" w:type="auto"/>
            <w:vAlign w:val="center"/>
            <w:hideMark/>
          </w:tcPr>
          <w:p w14:paraId="722F9982"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b/>
                <w:bCs/>
                <w:sz w:val="24"/>
                <w:szCs w:val="24"/>
                <w:lang w:val="en-IN" w:eastAsia="en-GB"/>
              </w:rPr>
            </w:pPr>
            <w:r w:rsidRPr="00C5692B">
              <w:rPr>
                <w:rFonts w:ascii="Times New Roman" w:eastAsia="Times New Roman" w:hAnsi="Times New Roman" w:cs="Times New Roman"/>
                <w:b/>
                <w:bCs/>
                <w:sz w:val="24"/>
                <w:szCs w:val="24"/>
                <w:lang w:val="en-IN" w:eastAsia="en-GB"/>
              </w:rPr>
              <w:t>Description</w:t>
            </w:r>
          </w:p>
        </w:tc>
        <w:tc>
          <w:tcPr>
            <w:tcW w:w="0" w:type="auto"/>
            <w:vAlign w:val="center"/>
            <w:hideMark/>
          </w:tcPr>
          <w:p w14:paraId="2721172D"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b/>
                <w:bCs/>
                <w:sz w:val="24"/>
                <w:szCs w:val="24"/>
                <w:lang w:val="en-IN" w:eastAsia="en-GB"/>
              </w:rPr>
            </w:pPr>
            <w:r w:rsidRPr="00C5692B">
              <w:rPr>
                <w:rFonts w:ascii="Times New Roman" w:eastAsia="Times New Roman" w:hAnsi="Times New Roman" w:cs="Times New Roman"/>
                <w:b/>
                <w:bCs/>
                <w:sz w:val="24"/>
                <w:szCs w:val="24"/>
                <w:lang w:val="en-IN" w:eastAsia="en-GB"/>
              </w:rPr>
              <w:t>Range</w:t>
            </w:r>
          </w:p>
        </w:tc>
        <w:tc>
          <w:tcPr>
            <w:tcW w:w="0" w:type="auto"/>
            <w:vAlign w:val="center"/>
            <w:hideMark/>
          </w:tcPr>
          <w:p w14:paraId="3B82D212"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b/>
                <w:bCs/>
                <w:sz w:val="24"/>
                <w:szCs w:val="24"/>
                <w:lang w:val="en-IN" w:eastAsia="en-GB"/>
              </w:rPr>
            </w:pPr>
            <w:r w:rsidRPr="00C5692B">
              <w:rPr>
                <w:rFonts w:ascii="Times New Roman" w:eastAsia="Times New Roman" w:hAnsi="Times New Roman" w:cs="Times New Roman"/>
                <w:b/>
                <w:bCs/>
                <w:sz w:val="24"/>
                <w:szCs w:val="24"/>
                <w:lang w:val="en-IN" w:eastAsia="en-GB"/>
              </w:rPr>
              <w:t>Units</w:t>
            </w:r>
          </w:p>
        </w:tc>
      </w:tr>
      <w:tr w:rsidR="00C5692B" w:rsidRPr="00C5692B" w14:paraId="775003A9" w14:textId="77777777" w:rsidTr="00C5692B">
        <w:trPr>
          <w:tblCellSpacing w:w="15" w:type="dxa"/>
        </w:trPr>
        <w:tc>
          <w:tcPr>
            <w:tcW w:w="0" w:type="auto"/>
            <w:vAlign w:val="center"/>
            <w:hideMark/>
          </w:tcPr>
          <w:p w14:paraId="386D19E4"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Ko</w:t>
            </w:r>
          </w:p>
        </w:tc>
        <w:tc>
          <w:tcPr>
            <w:tcW w:w="0" w:type="auto"/>
            <w:vAlign w:val="center"/>
            <w:hideMark/>
          </w:tcPr>
          <w:p w14:paraId="4C8701EA"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Pre-exponential factor</w:t>
            </w:r>
          </w:p>
        </w:tc>
        <w:tc>
          <w:tcPr>
            <w:tcW w:w="0" w:type="auto"/>
            <w:vAlign w:val="center"/>
            <w:hideMark/>
          </w:tcPr>
          <w:p w14:paraId="72614FC9"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0–10</w:t>
            </w:r>
          </w:p>
        </w:tc>
        <w:tc>
          <w:tcPr>
            <w:tcW w:w="0" w:type="auto"/>
            <w:vAlign w:val="center"/>
            <w:hideMark/>
          </w:tcPr>
          <w:p w14:paraId="1A3ED3CC"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1/m</w:t>
            </w:r>
          </w:p>
        </w:tc>
      </w:tr>
      <w:tr w:rsidR="00C5692B" w:rsidRPr="00C5692B" w14:paraId="0314A30F" w14:textId="77777777" w:rsidTr="00C5692B">
        <w:trPr>
          <w:tblCellSpacing w:w="15" w:type="dxa"/>
        </w:trPr>
        <w:tc>
          <w:tcPr>
            <w:tcW w:w="0" w:type="auto"/>
            <w:vAlign w:val="center"/>
            <w:hideMark/>
          </w:tcPr>
          <w:p w14:paraId="53A96055"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proofErr w:type="spellStart"/>
            <w:r w:rsidRPr="00C5692B">
              <w:rPr>
                <w:rFonts w:ascii="Times New Roman" w:eastAsia="Times New Roman" w:hAnsi="Times New Roman" w:cs="Times New Roman"/>
                <w:sz w:val="24"/>
                <w:szCs w:val="24"/>
                <w:lang w:val="en-IN" w:eastAsia="en-GB"/>
              </w:rPr>
              <w:t>Ea</w:t>
            </w:r>
            <w:proofErr w:type="spellEnd"/>
          </w:p>
        </w:tc>
        <w:tc>
          <w:tcPr>
            <w:tcW w:w="0" w:type="auto"/>
            <w:vAlign w:val="center"/>
            <w:hideMark/>
          </w:tcPr>
          <w:p w14:paraId="23E172F9"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Activation energy</w:t>
            </w:r>
          </w:p>
        </w:tc>
        <w:tc>
          <w:tcPr>
            <w:tcW w:w="0" w:type="auto"/>
            <w:vAlign w:val="center"/>
            <w:hideMark/>
          </w:tcPr>
          <w:p w14:paraId="1B0488FC"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0–10000</w:t>
            </w:r>
          </w:p>
        </w:tc>
        <w:tc>
          <w:tcPr>
            <w:tcW w:w="0" w:type="auto"/>
            <w:vAlign w:val="center"/>
            <w:hideMark/>
          </w:tcPr>
          <w:p w14:paraId="1807ECD0"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J/mol</w:t>
            </w:r>
          </w:p>
        </w:tc>
      </w:tr>
      <w:tr w:rsidR="00C5692B" w:rsidRPr="00C5692B" w14:paraId="4545C8AF" w14:textId="77777777" w:rsidTr="00C5692B">
        <w:trPr>
          <w:tblCellSpacing w:w="15" w:type="dxa"/>
        </w:trPr>
        <w:tc>
          <w:tcPr>
            <w:tcW w:w="0" w:type="auto"/>
            <w:vAlign w:val="center"/>
            <w:hideMark/>
          </w:tcPr>
          <w:p w14:paraId="49C03277"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proofErr w:type="spellStart"/>
            <w:r w:rsidRPr="00C5692B">
              <w:rPr>
                <w:rFonts w:ascii="Times New Roman" w:eastAsia="Times New Roman" w:hAnsi="Times New Roman" w:cs="Times New Roman"/>
                <w:sz w:val="24"/>
                <w:szCs w:val="24"/>
                <w:lang w:val="en-IN" w:eastAsia="en-GB"/>
              </w:rPr>
              <w:t>Kdo</w:t>
            </w:r>
            <w:proofErr w:type="spellEnd"/>
          </w:p>
        </w:tc>
        <w:tc>
          <w:tcPr>
            <w:tcW w:w="0" w:type="auto"/>
            <w:vAlign w:val="center"/>
            <w:hideMark/>
          </w:tcPr>
          <w:p w14:paraId="6D5CEC07"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 xml:space="preserve">Catalyst deactivation </w:t>
            </w:r>
            <w:proofErr w:type="spellStart"/>
            <w:r w:rsidRPr="00C5692B">
              <w:rPr>
                <w:rFonts w:ascii="Times New Roman" w:eastAsia="Times New Roman" w:hAnsi="Times New Roman" w:cs="Times New Roman"/>
                <w:sz w:val="24"/>
                <w:szCs w:val="24"/>
                <w:lang w:val="en-IN" w:eastAsia="en-GB"/>
              </w:rPr>
              <w:t>prefactor</w:t>
            </w:r>
            <w:proofErr w:type="spellEnd"/>
          </w:p>
        </w:tc>
        <w:tc>
          <w:tcPr>
            <w:tcW w:w="0" w:type="auto"/>
            <w:vAlign w:val="center"/>
            <w:hideMark/>
          </w:tcPr>
          <w:p w14:paraId="20D7AF7F"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0–10</w:t>
            </w:r>
          </w:p>
        </w:tc>
        <w:tc>
          <w:tcPr>
            <w:tcW w:w="0" w:type="auto"/>
            <w:vAlign w:val="center"/>
            <w:hideMark/>
          </w:tcPr>
          <w:p w14:paraId="0D7464A5"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1/m</w:t>
            </w:r>
          </w:p>
        </w:tc>
      </w:tr>
      <w:tr w:rsidR="00C5692B" w:rsidRPr="00C5692B" w14:paraId="4973F2FD" w14:textId="77777777" w:rsidTr="00C5692B">
        <w:trPr>
          <w:tblCellSpacing w:w="15" w:type="dxa"/>
        </w:trPr>
        <w:tc>
          <w:tcPr>
            <w:tcW w:w="0" w:type="auto"/>
            <w:vAlign w:val="center"/>
            <w:hideMark/>
          </w:tcPr>
          <w:p w14:paraId="2130CB00"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Ead</w:t>
            </w:r>
          </w:p>
        </w:tc>
        <w:tc>
          <w:tcPr>
            <w:tcW w:w="0" w:type="auto"/>
            <w:vAlign w:val="center"/>
            <w:hideMark/>
          </w:tcPr>
          <w:p w14:paraId="67E88847" w14:textId="6A39E195"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Pr>
                <w:rFonts w:ascii="Times New Roman" w:eastAsia="Times New Roman" w:hAnsi="Times New Roman" w:cs="Times New Roman"/>
                <w:sz w:val="24"/>
                <w:szCs w:val="24"/>
                <w:lang w:val="en-IN" w:eastAsia="en-GB"/>
              </w:rPr>
              <w:t xml:space="preserve">Catalyst </w:t>
            </w:r>
            <w:r w:rsidRPr="00C5692B">
              <w:rPr>
                <w:rFonts w:ascii="Times New Roman" w:eastAsia="Times New Roman" w:hAnsi="Times New Roman" w:cs="Times New Roman"/>
                <w:sz w:val="24"/>
                <w:szCs w:val="24"/>
                <w:lang w:val="en-IN" w:eastAsia="en-GB"/>
              </w:rPr>
              <w:t>Deactivation activation energy</w:t>
            </w:r>
          </w:p>
        </w:tc>
        <w:tc>
          <w:tcPr>
            <w:tcW w:w="0" w:type="auto"/>
            <w:vAlign w:val="center"/>
            <w:hideMark/>
          </w:tcPr>
          <w:p w14:paraId="5EC0FE5B"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0–10000</w:t>
            </w:r>
          </w:p>
        </w:tc>
        <w:tc>
          <w:tcPr>
            <w:tcW w:w="0" w:type="auto"/>
            <w:vAlign w:val="center"/>
            <w:hideMark/>
          </w:tcPr>
          <w:p w14:paraId="2CEADED9"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J/mol</w:t>
            </w:r>
          </w:p>
        </w:tc>
      </w:tr>
      <w:tr w:rsidR="00C5692B" w:rsidRPr="00C5692B" w14:paraId="2DFCD17D" w14:textId="77777777" w:rsidTr="00C5692B">
        <w:trPr>
          <w:tblCellSpacing w:w="15" w:type="dxa"/>
        </w:trPr>
        <w:tc>
          <w:tcPr>
            <w:tcW w:w="0" w:type="auto"/>
            <w:vAlign w:val="center"/>
            <w:hideMark/>
          </w:tcPr>
          <w:p w14:paraId="003DAAAE"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ΔH</w:t>
            </w:r>
          </w:p>
        </w:tc>
        <w:tc>
          <w:tcPr>
            <w:tcW w:w="0" w:type="auto"/>
            <w:vAlign w:val="center"/>
            <w:hideMark/>
          </w:tcPr>
          <w:p w14:paraId="58C995B9"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Heat of reaction</w:t>
            </w:r>
          </w:p>
        </w:tc>
        <w:tc>
          <w:tcPr>
            <w:tcW w:w="0" w:type="auto"/>
            <w:vAlign w:val="center"/>
            <w:hideMark/>
          </w:tcPr>
          <w:p w14:paraId="4881C31C" w14:textId="1C08410B"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-40000–</w:t>
            </w:r>
            <w:r>
              <w:rPr>
                <w:rFonts w:ascii="Times New Roman" w:eastAsia="Times New Roman" w:hAnsi="Times New Roman" w:cs="Times New Roman"/>
                <w:sz w:val="24"/>
                <w:szCs w:val="24"/>
                <w:lang w:val="en-IN" w:eastAsia="en-GB"/>
              </w:rPr>
              <w:t>40000</w:t>
            </w:r>
          </w:p>
        </w:tc>
        <w:tc>
          <w:tcPr>
            <w:tcW w:w="0" w:type="auto"/>
            <w:vAlign w:val="center"/>
            <w:hideMark/>
          </w:tcPr>
          <w:p w14:paraId="3526D66D"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J/mol</w:t>
            </w:r>
          </w:p>
        </w:tc>
      </w:tr>
      <w:tr w:rsidR="00C5692B" w:rsidRPr="00C5692B" w14:paraId="04028998" w14:textId="77777777" w:rsidTr="00C5692B">
        <w:trPr>
          <w:tblCellSpacing w:w="15" w:type="dxa"/>
        </w:trPr>
        <w:tc>
          <w:tcPr>
            <w:tcW w:w="0" w:type="auto"/>
            <w:vAlign w:val="center"/>
            <w:hideMark/>
          </w:tcPr>
          <w:p w14:paraId="56FD8399"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Cp</w:t>
            </w:r>
          </w:p>
        </w:tc>
        <w:tc>
          <w:tcPr>
            <w:tcW w:w="0" w:type="auto"/>
            <w:vAlign w:val="center"/>
            <w:hideMark/>
          </w:tcPr>
          <w:p w14:paraId="56AE6098"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Heat capacity</w:t>
            </w:r>
          </w:p>
        </w:tc>
        <w:tc>
          <w:tcPr>
            <w:tcW w:w="0" w:type="auto"/>
            <w:vAlign w:val="center"/>
            <w:hideMark/>
          </w:tcPr>
          <w:p w14:paraId="7ABC8327"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0–200</w:t>
            </w:r>
          </w:p>
        </w:tc>
        <w:tc>
          <w:tcPr>
            <w:tcW w:w="0" w:type="auto"/>
            <w:vAlign w:val="center"/>
            <w:hideMark/>
          </w:tcPr>
          <w:p w14:paraId="2D006A80"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J/</w:t>
            </w:r>
            <w:proofErr w:type="spellStart"/>
            <w:r w:rsidRPr="00C5692B">
              <w:rPr>
                <w:rFonts w:ascii="Times New Roman" w:eastAsia="Times New Roman" w:hAnsi="Times New Roman" w:cs="Times New Roman"/>
                <w:sz w:val="24"/>
                <w:szCs w:val="24"/>
                <w:lang w:val="en-IN" w:eastAsia="en-GB"/>
              </w:rPr>
              <w:t>kg·K</w:t>
            </w:r>
            <w:proofErr w:type="spellEnd"/>
          </w:p>
        </w:tc>
      </w:tr>
      <w:tr w:rsidR="00C5692B" w:rsidRPr="00C5692B" w14:paraId="29BA983F" w14:textId="77777777" w:rsidTr="00C5692B">
        <w:trPr>
          <w:tblCellSpacing w:w="15" w:type="dxa"/>
        </w:trPr>
        <w:tc>
          <w:tcPr>
            <w:tcW w:w="0" w:type="auto"/>
            <w:vAlign w:val="center"/>
            <w:hideMark/>
          </w:tcPr>
          <w:p w14:paraId="70653E91"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lastRenderedPageBreak/>
              <w:t>ρ</w:t>
            </w:r>
          </w:p>
        </w:tc>
        <w:tc>
          <w:tcPr>
            <w:tcW w:w="0" w:type="auto"/>
            <w:vAlign w:val="center"/>
            <w:hideMark/>
          </w:tcPr>
          <w:p w14:paraId="771E4346"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Density</w:t>
            </w:r>
          </w:p>
        </w:tc>
        <w:tc>
          <w:tcPr>
            <w:tcW w:w="0" w:type="auto"/>
            <w:vAlign w:val="center"/>
            <w:hideMark/>
          </w:tcPr>
          <w:p w14:paraId="5F07C558"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0–1500</w:t>
            </w:r>
          </w:p>
        </w:tc>
        <w:tc>
          <w:tcPr>
            <w:tcW w:w="0" w:type="auto"/>
            <w:vAlign w:val="center"/>
            <w:hideMark/>
          </w:tcPr>
          <w:p w14:paraId="482AB6FB"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kg/m³</w:t>
            </w:r>
          </w:p>
        </w:tc>
      </w:tr>
      <w:tr w:rsidR="00C5692B" w:rsidRPr="00C5692B" w14:paraId="7DC99088" w14:textId="77777777" w:rsidTr="00C5692B">
        <w:trPr>
          <w:tblCellSpacing w:w="15" w:type="dxa"/>
        </w:trPr>
        <w:tc>
          <w:tcPr>
            <w:tcW w:w="0" w:type="auto"/>
            <w:vAlign w:val="center"/>
            <w:hideMark/>
          </w:tcPr>
          <w:p w14:paraId="766F734A"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X₀</w:t>
            </w:r>
          </w:p>
        </w:tc>
        <w:tc>
          <w:tcPr>
            <w:tcW w:w="0" w:type="auto"/>
            <w:vAlign w:val="center"/>
            <w:hideMark/>
          </w:tcPr>
          <w:p w14:paraId="2CA6C5E3" w14:textId="5BE28D11"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 xml:space="preserve">Initial </w:t>
            </w:r>
            <w:r>
              <w:rPr>
                <w:rFonts w:ascii="Times New Roman" w:eastAsia="Times New Roman" w:hAnsi="Times New Roman" w:cs="Times New Roman"/>
                <w:sz w:val="24"/>
                <w:szCs w:val="24"/>
                <w:lang w:val="en-IN" w:eastAsia="en-GB"/>
              </w:rPr>
              <w:t>mole</w:t>
            </w:r>
            <w:r w:rsidR="00E13FF4">
              <w:rPr>
                <w:rFonts w:ascii="Times New Roman" w:eastAsia="Times New Roman" w:hAnsi="Times New Roman" w:cs="Times New Roman"/>
                <w:sz w:val="24"/>
                <w:szCs w:val="24"/>
                <w:lang w:val="en-IN" w:eastAsia="en-GB"/>
              </w:rPr>
              <w:t xml:space="preserve"> fraction</w:t>
            </w:r>
            <w:r>
              <w:rPr>
                <w:rFonts w:ascii="Times New Roman" w:eastAsia="Times New Roman" w:hAnsi="Times New Roman" w:cs="Times New Roman"/>
                <w:sz w:val="24"/>
                <w:szCs w:val="24"/>
                <w:lang w:val="en-IN" w:eastAsia="en-GB"/>
              </w:rPr>
              <w:t xml:space="preserve"> of Fuel</w:t>
            </w:r>
          </w:p>
        </w:tc>
        <w:tc>
          <w:tcPr>
            <w:tcW w:w="0" w:type="auto"/>
            <w:vAlign w:val="center"/>
            <w:hideMark/>
          </w:tcPr>
          <w:p w14:paraId="15024D70"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w:t>
            </w:r>
          </w:p>
        </w:tc>
        <w:tc>
          <w:tcPr>
            <w:tcW w:w="0" w:type="auto"/>
            <w:vAlign w:val="center"/>
            <w:hideMark/>
          </w:tcPr>
          <w:p w14:paraId="14618F77"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w:t>
            </w:r>
          </w:p>
        </w:tc>
      </w:tr>
      <w:tr w:rsidR="00C5692B" w:rsidRPr="00C5692B" w14:paraId="70CF0F8F" w14:textId="77777777" w:rsidTr="00C5692B">
        <w:trPr>
          <w:tblCellSpacing w:w="15" w:type="dxa"/>
        </w:trPr>
        <w:tc>
          <w:tcPr>
            <w:tcW w:w="0" w:type="auto"/>
            <w:vAlign w:val="center"/>
            <w:hideMark/>
          </w:tcPr>
          <w:p w14:paraId="38BABC79"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T₀</w:t>
            </w:r>
          </w:p>
        </w:tc>
        <w:tc>
          <w:tcPr>
            <w:tcW w:w="0" w:type="auto"/>
            <w:vAlign w:val="center"/>
            <w:hideMark/>
          </w:tcPr>
          <w:p w14:paraId="6EDD4C97"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Inlet temperature</w:t>
            </w:r>
          </w:p>
        </w:tc>
        <w:tc>
          <w:tcPr>
            <w:tcW w:w="0" w:type="auto"/>
            <w:vAlign w:val="center"/>
            <w:hideMark/>
          </w:tcPr>
          <w:p w14:paraId="3AD02681"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0–1000</w:t>
            </w:r>
          </w:p>
        </w:tc>
        <w:tc>
          <w:tcPr>
            <w:tcW w:w="0" w:type="auto"/>
            <w:vAlign w:val="center"/>
            <w:hideMark/>
          </w:tcPr>
          <w:p w14:paraId="5E62010C"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K</w:t>
            </w:r>
          </w:p>
        </w:tc>
      </w:tr>
      <w:tr w:rsidR="00C5692B" w:rsidRPr="00C5692B" w14:paraId="203ACF10" w14:textId="77777777" w:rsidTr="00C5692B">
        <w:trPr>
          <w:tblCellSpacing w:w="15" w:type="dxa"/>
        </w:trPr>
        <w:tc>
          <w:tcPr>
            <w:tcW w:w="0" w:type="auto"/>
            <w:vAlign w:val="center"/>
            <w:hideMark/>
          </w:tcPr>
          <w:p w14:paraId="5294D7DC"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proofErr w:type="spellStart"/>
            <w:r w:rsidRPr="00C5692B">
              <w:rPr>
                <w:rFonts w:ascii="Times New Roman" w:eastAsia="Times New Roman" w:hAnsi="Times New Roman" w:cs="Times New Roman"/>
                <w:sz w:val="24"/>
                <w:szCs w:val="24"/>
                <w:lang w:val="en-IN" w:eastAsia="en-GB"/>
              </w:rPr>
              <w:t>Zf</w:t>
            </w:r>
            <w:proofErr w:type="spellEnd"/>
          </w:p>
        </w:tc>
        <w:tc>
          <w:tcPr>
            <w:tcW w:w="0" w:type="auto"/>
            <w:vAlign w:val="center"/>
            <w:hideMark/>
          </w:tcPr>
          <w:p w14:paraId="3329F6F4"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Final reactor length</w:t>
            </w:r>
          </w:p>
        </w:tc>
        <w:tc>
          <w:tcPr>
            <w:tcW w:w="0" w:type="auto"/>
            <w:vAlign w:val="center"/>
            <w:hideMark/>
          </w:tcPr>
          <w:p w14:paraId="6BF3B4EC"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0–150</w:t>
            </w:r>
          </w:p>
        </w:tc>
        <w:tc>
          <w:tcPr>
            <w:tcW w:w="0" w:type="auto"/>
            <w:vAlign w:val="center"/>
            <w:hideMark/>
          </w:tcPr>
          <w:p w14:paraId="7F70AA1B"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m</w:t>
            </w:r>
          </w:p>
        </w:tc>
      </w:tr>
      <w:tr w:rsidR="00C5692B" w:rsidRPr="00C5692B" w14:paraId="285961D8" w14:textId="77777777" w:rsidTr="00C5692B">
        <w:trPr>
          <w:tblCellSpacing w:w="15" w:type="dxa"/>
        </w:trPr>
        <w:tc>
          <w:tcPr>
            <w:tcW w:w="0" w:type="auto"/>
            <w:vAlign w:val="center"/>
            <w:hideMark/>
          </w:tcPr>
          <w:p w14:paraId="0B265908"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h</w:t>
            </w:r>
          </w:p>
        </w:tc>
        <w:tc>
          <w:tcPr>
            <w:tcW w:w="0" w:type="auto"/>
            <w:vAlign w:val="center"/>
            <w:hideMark/>
          </w:tcPr>
          <w:p w14:paraId="59322E91"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Step size</w:t>
            </w:r>
          </w:p>
        </w:tc>
        <w:tc>
          <w:tcPr>
            <w:tcW w:w="0" w:type="auto"/>
            <w:vAlign w:val="center"/>
            <w:hideMark/>
          </w:tcPr>
          <w:p w14:paraId="75316663" w14:textId="1301A42E"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0–1</w:t>
            </w:r>
            <w:r>
              <w:rPr>
                <w:rFonts w:ascii="Times New Roman" w:eastAsia="Times New Roman" w:hAnsi="Times New Roman" w:cs="Times New Roman"/>
                <w:sz w:val="24"/>
                <w:szCs w:val="24"/>
                <w:lang w:val="en-IN" w:eastAsia="en-GB"/>
              </w:rPr>
              <w:t>0</w:t>
            </w:r>
          </w:p>
        </w:tc>
        <w:tc>
          <w:tcPr>
            <w:tcW w:w="0" w:type="auto"/>
            <w:vAlign w:val="center"/>
            <w:hideMark/>
          </w:tcPr>
          <w:p w14:paraId="0331CB85" w14:textId="77777777" w:rsidR="00C5692B" w:rsidRPr="00C5692B" w:rsidRDefault="00C5692B" w:rsidP="00C5692B">
            <w:pPr>
              <w:spacing w:before="100" w:beforeAutospacing="1" w:after="100" w:afterAutospacing="1" w:line="240" w:lineRule="auto"/>
              <w:jc w:val="center"/>
              <w:rPr>
                <w:rFonts w:ascii="Times New Roman" w:eastAsia="Times New Roman" w:hAnsi="Times New Roman" w:cs="Times New Roman"/>
                <w:sz w:val="24"/>
                <w:szCs w:val="24"/>
                <w:lang w:val="en-IN" w:eastAsia="en-GB"/>
              </w:rPr>
            </w:pPr>
            <w:r w:rsidRPr="00C5692B">
              <w:rPr>
                <w:rFonts w:ascii="Times New Roman" w:eastAsia="Times New Roman" w:hAnsi="Times New Roman" w:cs="Times New Roman"/>
                <w:sz w:val="24"/>
                <w:szCs w:val="24"/>
                <w:lang w:val="en-IN" w:eastAsia="en-GB"/>
              </w:rPr>
              <w:t>m</w:t>
            </w:r>
          </w:p>
        </w:tc>
      </w:tr>
    </w:tbl>
    <w:p w14:paraId="7FB154B3" w14:textId="5CAAC1AD" w:rsidR="00C5692B" w:rsidRDefault="00000000" w:rsidP="00C5692B">
      <w:r>
        <w:br/>
      </w:r>
      <w:r>
        <w:br/>
      </w:r>
      <w:r w:rsidRPr="00C5692B">
        <w:rPr>
          <w:b/>
          <w:bCs/>
          <w:sz w:val="24"/>
          <w:szCs w:val="24"/>
        </w:rPr>
        <w:t>6. How to Use the App</w:t>
      </w:r>
      <w:r>
        <w:br/>
        <w:t>1. Launch the app.</w:t>
      </w:r>
      <w:r>
        <w:br/>
        <w:t>2. Adjust kinetic and physical parameters using the left-hand sliders.</w:t>
      </w:r>
      <w:r>
        <w:br/>
        <w:t>3. Select numerical methods from RK1–RK4.</w:t>
      </w:r>
      <w:r>
        <w:br/>
        <w:t>4. Set step size h via spinner.</w:t>
      </w:r>
      <w:r>
        <w:br/>
        <w:t>5. Click PLOT.</w:t>
      </w:r>
      <w:r>
        <w:br/>
        <w:t>6. View the three output tabs for Conversion, Temperature, and Activity profiles.</w:t>
      </w:r>
      <w:r>
        <w:br/>
      </w:r>
      <w:r>
        <w:br/>
        <w:t xml:space="preserve">7. </w:t>
      </w:r>
      <w:r w:rsidRPr="00C5692B">
        <w:rPr>
          <w:b/>
          <w:bCs/>
        </w:rPr>
        <w:t>Example 1: Small Step Size (High Accuracy)</w:t>
      </w:r>
      <w:r>
        <w:br/>
        <w:t>Inputs: Ko = 1.2, Ea = 8000, Ead = 6000, Kdo = 0.5, ΔH = -30000, Cp = 100, ρ = 800, X₀ = 0, T₀ = 750 K, Zf = 100 m, h = 0.</w:t>
      </w:r>
      <w:r w:rsidR="00806FBB">
        <w:t>5</w:t>
      </w:r>
      <w:r>
        <w:br/>
        <w:t xml:space="preserve">Methods: RK1, RK2, </w:t>
      </w:r>
      <w:r w:rsidR="00C5692B">
        <w:t xml:space="preserve">RK3, </w:t>
      </w:r>
      <w:r>
        <w:t>RK4</w:t>
      </w:r>
      <w:r>
        <w:br/>
      </w:r>
      <w:r>
        <w:br/>
        <w:t>Expected Behavior:</w:t>
      </w:r>
    </w:p>
    <w:p w14:paraId="5EA97F13" w14:textId="2A683153" w:rsidR="00C5692B" w:rsidRDefault="00C5692B" w:rsidP="00C5692B">
      <w:r>
        <w:t xml:space="preserve">- Smooth and accurate plots for </w:t>
      </w:r>
      <w:proofErr w:type="gramStart"/>
      <w:r>
        <w:t>all of</w:t>
      </w:r>
      <w:proofErr w:type="gramEnd"/>
      <w:r>
        <w:t xml:space="preserve"> the methods</w:t>
      </w:r>
      <w:r>
        <w:br/>
        <w:t>- Smooth increase in conversion</w:t>
      </w:r>
      <w:r>
        <w:br/>
        <w:t>- Gradual temperature drop</w:t>
      </w:r>
      <w:r>
        <w:br/>
        <w:t>- Moderate deactivation</w:t>
      </w:r>
    </w:p>
    <w:p w14:paraId="530DA0C9" w14:textId="2CC0DC0D" w:rsidR="00CD4B3E" w:rsidRDefault="00CD4B3E" w:rsidP="00C5692B"/>
    <w:p w14:paraId="165AFCD6" w14:textId="196BD6C5" w:rsidR="00CD4B3E" w:rsidRPr="00806FBB" w:rsidRDefault="00806FBB" w:rsidP="00806FBB">
      <w:pPr>
        <w:jc w:val="center"/>
      </w:pPr>
      <w:r>
        <w:rPr>
          <w:noProof/>
        </w:rPr>
        <w:lastRenderedPageBreak/>
        <w:drawing>
          <wp:inline distT="0" distB="0" distL="0" distR="0" wp14:anchorId="77B13549" wp14:editId="370A7DA0">
            <wp:extent cx="5486400" cy="3314065"/>
            <wp:effectExtent l="0" t="0" r="0" b="635"/>
            <wp:docPr id="5758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8821" name="Picture 575888821"/>
                    <pic:cNvPicPr/>
                  </pic:nvPicPr>
                  <pic:blipFill>
                    <a:blip r:embed="rId7"/>
                    <a:stretch>
                      <a:fillRect/>
                    </a:stretch>
                  </pic:blipFill>
                  <pic:spPr>
                    <a:xfrm>
                      <a:off x="0" y="0"/>
                      <a:ext cx="5486400" cy="3314065"/>
                    </a:xfrm>
                    <a:prstGeom prst="rect">
                      <a:avLst/>
                    </a:prstGeom>
                  </pic:spPr>
                </pic:pic>
              </a:graphicData>
            </a:graphic>
          </wp:inline>
        </w:drawing>
      </w:r>
      <w:r w:rsidRPr="00806FBB">
        <w:rPr>
          <w:u w:val="single"/>
        </w:rPr>
        <w:t>Figure 1: Conversion v/s reactor length</w:t>
      </w:r>
    </w:p>
    <w:p w14:paraId="78AE3068" w14:textId="39B93C7D" w:rsidR="00806FBB" w:rsidRDefault="00806FBB" w:rsidP="00806FBB">
      <w:pPr>
        <w:jc w:val="center"/>
        <w:rPr>
          <w:u w:val="single"/>
        </w:rPr>
      </w:pPr>
      <w:r>
        <w:rPr>
          <w:noProof/>
        </w:rPr>
        <w:drawing>
          <wp:inline distT="0" distB="0" distL="0" distR="0" wp14:anchorId="46D05AD6" wp14:editId="2127F927">
            <wp:extent cx="5486400" cy="3314065"/>
            <wp:effectExtent l="0" t="0" r="0" b="635"/>
            <wp:docPr id="2038887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87430" name="Picture 2038887430"/>
                    <pic:cNvPicPr/>
                  </pic:nvPicPr>
                  <pic:blipFill>
                    <a:blip r:embed="rId8"/>
                    <a:stretch>
                      <a:fillRect/>
                    </a:stretch>
                  </pic:blipFill>
                  <pic:spPr>
                    <a:xfrm>
                      <a:off x="0" y="0"/>
                      <a:ext cx="5486400" cy="3314065"/>
                    </a:xfrm>
                    <a:prstGeom prst="rect">
                      <a:avLst/>
                    </a:prstGeom>
                  </pic:spPr>
                </pic:pic>
              </a:graphicData>
            </a:graphic>
          </wp:inline>
        </w:drawing>
      </w:r>
      <w:r w:rsidRPr="00806FBB">
        <w:rPr>
          <w:u w:val="single"/>
        </w:rPr>
        <w:t>Figure 2: Temperature v/s reactor length</w:t>
      </w:r>
      <w:r>
        <w:rPr>
          <w:noProof/>
        </w:rPr>
        <w:lastRenderedPageBreak/>
        <w:drawing>
          <wp:inline distT="0" distB="0" distL="0" distR="0" wp14:anchorId="25ED82CB" wp14:editId="15406474">
            <wp:extent cx="5486400" cy="3314065"/>
            <wp:effectExtent l="0" t="0" r="0" b="635"/>
            <wp:docPr id="1223400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2823" name="Picture 773712823"/>
                    <pic:cNvPicPr/>
                  </pic:nvPicPr>
                  <pic:blipFill>
                    <a:blip r:embed="rId9"/>
                    <a:stretch>
                      <a:fillRect/>
                    </a:stretch>
                  </pic:blipFill>
                  <pic:spPr>
                    <a:xfrm>
                      <a:off x="0" y="0"/>
                      <a:ext cx="5486400" cy="3314065"/>
                    </a:xfrm>
                    <a:prstGeom prst="rect">
                      <a:avLst/>
                    </a:prstGeom>
                  </pic:spPr>
                </pic:pic>
              </a:graphicData>
            </a:graphic>
          </wp:inline>
        </w:drawing>
      </w:r>
      <w:r>
        <w:rPr>
          <w:u w:val="single"/>
        </w:rPr>
        <w:t xml:space="preserve">Figure </w:t>
      </w:r>
      <w:proofErr w:type="gramStart"/>
      <w:r>
        <w:rPr>
          <w:u w:val="single"/>
        </w:rPr>
        <w:t>3:Catalyst</w:t>
      </w:r>
      <w:proofErr w:type="gramEnd"/>
      <w:r>
        <w:rPr>
          <w:u w:val="single"/>
        </w:rPr>
        <w:t xml:space="preserve"> Activity v/s reactor length</w:t>
      </w:r>
    </w:p>
    <w:p w14:paraId="23178A9C" w14:textId="0F052466" w:rsidR="00806FBB" w:rsidRDefault="00806FBB" w:rsidP="00806FBB">
      <w:r w:rsidRPr="00C5692B">
        <w:rPr>
          <w:b/>
          <w:bCs/>
        </w:rPr>
        <w:t xml:space="preserve">Example 1: </w:t>
      </w:r>
      <w:r>
        <w:rPr>
          <w:b/>
          <w:bCs/>
        </w:rPr>
        <w:t>Large</w:t>
      </w:r>
      <w:r w:rsidRPr="00C5692B">
        <w:rPr>
          <w:b/>
          <w:bCs/>
        </w:rPr>
        <w:t xml:space="preserve"> Step Size (</w:t>
      </w:r>
      <w:r>
        <w:rPr>
          <w:b/>
          <w:bCs/>
        </w:rPr>
        <w:t>Low</w:t>
      </w:r>
      <w:r w:rsidRPr="00C5692B">
        <w:rPr>
          <w:b/>
          <w:bCs/>
        </w:rPr>
        <w:t xml:space="preserve"> Accuracy)</w:t>
      </w:r>
      <w:r>
        <w:br/>
        <w:t xml:space="preserve">Inputs: Ko = 1.2, </w:t>
      </w:r>
      <w:proofErr w:type="spellStart"/>
      <w:r>
        <w:t>Ea</w:t>
      </w:r>
      <w:proofErr w:type="spellEnd"/>
      <w:r>
        <w:t xml:space="preserve"> = 8000, Ead = 6000, </w:t>
      </w:r>
      <w:proofErr w:type="spellStart"/>
      <w:r>
        <w:t>Kdo</w:t>
      </w:r>
      <w:proofErr w:type="spellEnd"/>
      <w:r>
        <w:t xml:space="preserve"> = 0.5, ΔH = -30000, Cp = 100, ρ = 800, X₀ = 0, T₀ = 750 K, </w:t>
      </w:r>
      <w:proofErr w:type="spellStart"/>
      <w:r>
        <w:t>Zf</w:t>
      </w:r>
      <w:proofErr w:type="spellEnd"/>
      <w:r>
        <w:t xml:space="preserve"> = 100 m, h = 0.5</w:t>
      </w:r>
      <w:r>
        <w:br/>
        <w:t>Methods: RK1, RK2, RK3, RK4</w:t>
      </w:r>
      <w:r>
        <w:br/>
      </w:r>
      <w:r>
        <w:br/>
        <w:t>Expected Behavior:</w:t>
      </w:r>
    </w:p>
    <w:p w14:paraId="77618EA2" w14:textId="77777777" w:rsidR="00806FBB" w:rsidRDefault="00806FBB" w:rsidP="00806FBB">
      <w:r>
        <w:t xml:space="preserve">- Less smooth plots for </w:t>
      </w:r>
      <w:proofErr w:type="gramStart"/>
      <w:r>
        <w:t>all of</w:t>
      </w:r>
      <w:proofErr w:type="gramEnd"/>
      <w:r>
        <w:t xml:space="preserve"> the methods</w:t>
      </w:r>
    </w:p>
    <w:p w14:paraId="0074C06F" w14:textId="77777777" w:rsidR="00E13FF4" w:rsidRDefault="00806FBB" w:rsidP="00806FBB">
      <w:r>
        <w:t>- Lower order RKs deviate largely from true solution</w:t>
      </w:r>
      <w:r w:rsidR="003238B5">
        <w:t>.</w:t>
      </w:r>
      <w:r>
        <w:br/>
        <w:t>- Smooth increase in conversion</w:t>
      </w:r>
      <w:r>
        <w:br/>
        <w:t>- Gradual temperature drop</w:t>
      </w:r>
    </w:p>
    <w:p w14:paraId="10818739" w14:textId="77777777" w:rsidR="00E13FF4" w:rsidRDefault="00E13FF4" w:rsidP="00806FBB">
      <w:r>
        <w:t>-</w:t>
      </w:r>
      <w:r w:rsidR="00806FBB">
        <w:t>Moderate deactivation</w:t>
      </w:r>
    </w:p>
    <w:p w14:paraId="0240DCC8" w14:textId="0D629690" w:rsidR="00E13FF4" w:rsidRPr="00806FBB" w:rsidRDefault="00E13FF4" w:rsidP="00E13FF4">
      <w:pPr>
        <w:jc w:val="center"/>
      </w:pPr>
      <w:r>
        <w:rPr>
          <w:noProof/>
        </w:rPr>
        <w:lastRenderedPageBreak/>
        <w:drawing>
          <wp:inline distT="0" distB="0" distL="0" distR="0" wp14:anchorId="33230E0A" wp14:editId="5897C5F5">
            <wp:extent cx="5486400" cy="3314065"/>
            <wp:effectExtent l="0" t="0" r="0" b="635"/>
            <wp:docPr id="202062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2643" name="Picture 202062643"/>
                    <pic:cNvPicPr/>
                  </pic:nvPicPr>
                  <pic:blipFill>
                    <a:blip r:embed="rId10"/>
                    <a:stretch>
                      <a:fillRect/>
                    </a:stretch>
                  </pic:blipFill>
                  <pic:spPr>
                    <a:xfrm>
                      <a:off x="0" y="0"/>
                      <a:ext cx="5486400" cy="3314065"/>
                    </a:xfrm>
                    <a:prstGeom prst="rect">
                      <a:avLst/>
                    </a:prstGeom>
                  </pic:spPr>
                </pic:pic>
              </a:graphicData>
            </a:graphic>
          </wp:inline>
        </w:drawing>
      </w:r>
      <w:r w:rsidRPr="00806FBB">
        <w:rPr>
          <w:u w:val="single"/>
        </w:rPr>
        <w:t>Figure 1: Conversion v/s reactor length</w:t>
      </w:r>
    </w:p>
    <w:p w14:paraId="3752D97C" w14:textId="4D65A404" w:rsidR="00806FBB" w:rsidRPr="00806FBB" w:rsidRDefault="00806FBB" w:rsidP="00E13FF4">
      <w:pPr>
        <w:jc w:val="center"/>
        <w:rPr>
          <w:u w:val="single"/>
        </w:rPr>
      </w:pPr>
      <w:r w:rsidRPr="00806FBB">
        <w:rPr>
          <w:noProof/>
          <w:u w:val="single"/>
        </w:rPr>
        <w:drawing>
          <wp:anchor distT="0" distB="0" distL="114300" distR="114300" simplePos="0" relativeHeight="251658240" behindDoc="0" locked="0" layoutInCell="1" allowOverlap="1" wp14:anchorId="75771FC2" wp14:editId="1465A4CE">
            <wp:simplePos x="0" y="0"/>
            <wp:positionH relativeFrom="column">
              <wp:posOffset>1270</wp:posOffset>
            </wp:positionH>
            <wp:positionV relativeFrom="paragraph">
              <wp:posOffset>0</wp:posOffset>
            </wp:positionV>
            <wp:extent cx="5486400" cy="3314065"/>
            <wp:effectExtent l="0" t="0" r="0" b="635"/>
            <wp:wrapTopAndBottom/>
            <wp:docPr id="1315448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48249" name="Picture 1315448249"/>
                    <pic:cNvPicPr/>
                  </pic:nvPicPr>
                  <pic:blipFill>
                    <a:blip r:embed="rId11"/>
                    <a:stretch>
                      <a:fillRect/>
                    </a:stretch>
                  </pic:blipFill>
                  <pic:spPr>
                    <a:xfrm>
                      <a:off x="0" y="0"/>
                      <a:ext cx="5486400" cy="3314065"/>
                    </a:xfrm>
                    <a:prstGeom prst="rect">
                      <a:avLst/>
                    </a:prstGeom>
                  </pic:spPr>
                </pic:pic>
              </a:graphicData>
            </a:graphic>
            <wp14:sizeRelH relativeFrom="page">
              <wp14:pctWidth>0</wp14:pctWidth>
            </wp14:sizeRelH>
            <wp14:sizeRelV relativeFrom="page">
              <wp14:pctHeight>0</wp14:pctHeight>
            </wp14:sizeRelV>
          </wp:anchor>
        </w:drawing>
      </w:r>
      <w:r w:rsidRPr="00806FBB">
        <w:rPr>
          <w:u w:val="single"/>
        </w:rPr>
        <w:t xml:space="preserve">Figure </w:t>
      </w:r>
      <w:proofErr w:type="gramStart"/>
      <w:r w:rsidRPr="00806FBB">
        <w:rPr>
          <w:u w:val="single"/>
        </w:rPr>
        <w:t>2:Temperature</w:t>
      </w:r>
      <w:proofErr w:type="gramEnd"/>
      <w:r w:rsidRPr="00806FBB">
        <w:rPr>
          <w:u w:val="single"/>
        </w:rPr>
        <w:t xml:space="preserve"> v/s reactor length</w:t>
      </w:r>
    </w:p>
    <w:p w14:paraId="5A0DF3E1" w14:textId="77777777" w:rsidR="00806FBB" w:rsidRDefault="00806FBB" w:rsidP="00806FBB"/>
    <w:p w14:paraId="5BF6372C" w14:textId="51C868B6" w:rsidR="00806FBB" w:rsidRPr="00806FBB" w:rsidRDefault="00806FBB" w:rsidP="00806FBB">
      <w:pPr>
        <w:jc w:val="center"/>
        <w:rPr>
          <w:u w:val="single"/>
        </w:rPr>
      </w:pPr>
      <w:r w:rsidRPr="00806FBB">
        <w:rPr>
          <w:noProof/>
          <w:u w:val="single"/>
        </w:rPr>
        <w:lastRenderedPageBreak/>
        <w:drawing>
          <wp:anchor distT="0" distB="0" distL="114300" distR="114300" simplePos="0" relativeHeight="251659264" behindDoc="0" locked="0" layoutInCell="1" allowOverlap="1" wp14:anchorId="00F35906" wp14:editId="3DF9B863">
            <wp:simplePos x="0" y="0"/>
            <wp:positionH relativeFrom="column">
              <wp:posOffset>1270</wp:posOffset>
            </wp:positionH>
            <wp:positionV relativeFrom="paragraph">
              <wp:posOffset>0</wp:posOffset>
            </wp:positionV>
            <wp:extent cx="5486400" cy="3314065"/>
            <wp:effectExtent l="0" t="0" r="0" b="635"/>
            <wp:wrapTopAndBottom/>
            <wp:docPr id="1647323445"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23445" name="Picture 9" descr="A screen shot of a graph&#10;&#10;AI-generated content may be incorrect."/>
                    <pic:cNvPicPr/>
                  </pic:nvPicPr>
                  <pic:blipFill>
                    <a:blip r:embed="rId12"/>
                    <a:stretch>
                      <a:fillRect/>
                    </a:stretch>
                  </pic:blipFill>
                  <pic:spPr>
                    <a:xfrm>
                      <a:off x="0" y="0"/>
                      <a:ext cx="5486400" cy="3314065"/>
                    </a:xfrm>
                    <a:prstGeom prst="rect">
                      <a:avLst/>
                    </a:prstGeom>
                  </pic:spPr>
                </pic:pic>
              </a:graphicData>
            </a:graphic>
            <wp14:sizeRelH relativeFrom="page">
              <wp14:pctWidth>0</wp14:pctWidth>
            </wp14:sizeRelH>
            <wp14:sizeRelV relativeFrom="page">
              <wp14:pctHeight>0</wp14:pctHeight>
            </wp14:sizeRelV>
          </wp:anchor>
        </w:drawing>
      </w:r>
      <w:r w:rsidRPr="00806FBB">
        <w:rPr>
          <w:u w:val="single"/>
        </w:rPr>
        <w:t xml:space="preserve">Figure </w:t>
      </w:r>
      <w:proofErr w:type="gramStart"/>
      <w:r w:rsidRPr="00806FBB">
        <w:rPr>
          <w:u w:val="single"/>
        </w:rPr>
        <w:t>3:Catalyst</w:t>
      </w:r>
      <w:proofErr w:type="gramEnd"/>
      <w:r w:rsidRPr="00806FBB">
        <w:rPr>
          <w:u w:val="single"/>
        </w:rPr>
        <w:t xml:space="preserve"> Activity v/s reactor length</w:t>
      </w:r>
    </w:p>
    <w:sectPr w:rsidR="00806FBB" w:rsidRPr="00806F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4C4AB2"/>
    <w:multiLevelType w:val="hybridMultilevel"/>
    <w:tmpl w:val="A92A331A"/>
    <w:lvl w:ilvl="0" w:tplc="F6DC0B74">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6E2071"/>
    <w:multiLevelType w:val="hybridMultilevel"/>
    <w:tmpl w:val="FE1C25CC"/>
    <w:lvl w:ilvl="0" w:tplc="01822BAE">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6282116">
    <w:abstractNumId w:val="8"/>
  </w:num>
  <w:num w:numId="2" w16cid:durableId="237324666">
    <w:abstractNumId w:val="6"/>
  </w:num>
  <w:num w:numId="3" w16cid:durableId="1702127847">
    <w:abstractNumId w:val="5"/>
  </w:num>
  <w:num w:numId="4" w16cid:durableId="417869286">
    <w:abstractNumId w:val="4"/>
  </w:num>
  <w:num w:numId="5" w16cid:durableId="1059283731">
    <w:abstractNumId w:val="7"/>
  </w:num>
  <w:num w:numId="6" w16cid:durableId="1849127476">
    <w:abstractNumId w:val="3"/>
  </w:num>
  <w:num w:numId="7" w16cid:durableId="1405833718">
    <w:abstractNumId w:val="2"/>
  </w:num>
  <w:num w:numId="8" w16cid:durableId="534075523">
    <w:abstractNumId w:val="1"/>
  </w:num>
  <w:num w:numId="9" w16cid:durableId="1138453881">
    <w:abstractNumId w:val="0"/>
  </w:num>
  <w:num w:numId="10" w16cid:durableId="1804889695">
    <w:abstractNumId w:val="10"/>
  </w:num>
  <w:num w:numId="11" w16cid:durableId="1754887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695"/>
    <w:rsid w:val="0015074B"/>
    <w:rsid w:val="001B5D1B"/>
    <w:rsid w:val="0029639D"/>
    <w:rsid w:val="003238B5"/>
    <w:rsid w:val="00326F90"/>
    <w:rsid w:val="00642E9F"/>
    <w:rsid w:val="00806FBB"/>
    <w:rsid w:val="00AA1D8D"/>
    <w:rsid w:val="00B47730"/>
    <w:rsid w:val="00C5692B"/>
    <w:rsid w:val="00CB0664"/>
    <w:rsid w:val="00CD4B3E"/>
    <w:rsid w:val="00E13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4F6B6"/>
  <w14:defaultImageDpi w14:val="300"/>
  <w15:docId w15:val="{784694BE-2A4D-BA40-9A3E-55EAC944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5692B"/>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7532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Satvik Mittal</cp:lastModifiedBy>
  <cp:revision>4</cp:revision>
  <dcterms:created xsi:type="dcterms:W3CDTF">2013-12-23T23:15:00Z</dcterms:created>
  <dcterms:modified xsi:type="dcterms:W3CDTF">2025-04-14T16:42:00Z</dcterms:modified>
  <cp:category/>
</cp:coreProperties>
</file>