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color w:val="000000" w:themeColor="text1"/>
          <w:sz w:val="2"/>
          <w:lang w:val="en-IN"/>
        </w:rPr>
        <w:id w:val="1966995184"/>
        <w:docPartObj>
          <w:docPartGallery w:val="Cover Pages"/>
          <w:docPartUnique/>
        </w:docPartObj>
      </w:sdtPr>
      <w:sdtEndPr>
        <w:rPr>
          <w:sz w:val="22"/>
        </w:rPr>
      </w:sdtEndPr>
      <w:sdtContent>
        <w:p w14:paraId="41AA31E0" w14:textId="20F037F1" w:rsidR="00095046" w:rsidRPr="001B16EE" w:rsidRDefault="00095046" w:rsidP="004F4226">
          <w:pPr>
            <w:pStyle w:val="NoSpacing"/>
            <w:jc w:val="both"/>
            <w:rPr>
              <w:rFonts w:cstheme="minorHAnsi"/>
              <w:color w:val="000000" w:themeColor="text1"/>
              <w:sz w:val="2"/>
            </w:rPr>
          </w:pPr>
        </w:p>
        <w:p w14:paraId="39482B07" w14:textId="77777777" w:rsidR="00095046" w:rsidRPr="001B16EE" w:rsidRDefault="00095046" w:rsidP="004F4226">
          <w:pPr>
            <w:jc w:val="both"/>
            <w:rPr>
              <w:rFonts w:cstheme="minorHAnsi"/>
              <w:color w:val="000000" w:themeColor="text1"/>
            </w:rPr>
          </w:pPr>
          <w:r w:rsidRPr="001B16EE">
            <w:rPr>
              <w:rFonts w:cstheme="minorHAnsi"/>
              <w:noProof/>
              <w:color w:val="000000" w:themeColor="text1"/>
            </w:rPr>
            <mc:AlternateContent>
              <mc:Choice Requires="wps">
                <w:drawing>
                  <wp:anchor distT="0" distB="0" distL="114300" distR="114300" simplePos="0" relativeHeight="251661312" behindDoc="0" locked="0" layoutInCell="1" allowOverlap="1" wp14:anchorId="20A77E6A" wp14:editId="54A97E4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0000" w:themeColor="text1"/>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1F38AA" w14:textId="16077DEE" w:rsidR="00095046" w:rsidRPr="00EA5C91" w:rsidRDefault="00095046">
                                    <w:pPr>
                                      <w:pStyle w:val="NoSpacing"/>
                                      <w:rPr>
                                        <w:rFonts w:asciiTheme="majorHAnsi" w:eastAsiaTheme="majorEastAsia" w:hAnsiTheme="majorHAnsi" w:cstheme="majorBidi"/>
                                        <w:caps/>
                                        <w:color w:val="000000" w:themeColor="text1"/>
                                        <w:sz w:val="68"/>
                                        <w:szCs w:val="68"/>
                                      </w:rPr>
                                    </w:pPr>
                                    <w:r w:rsidRPr="00EA5C91">
                                      <w:rPr>
                                        <w:rFonts w:asciiTheme="majorHAnsi" w:eastAsiaTheme="majorEastAsia" w:hAnsiTheme="majorHAnsi" w:cstheme="majorBidi"/>
                                        <w:caps/>
                                        <w:color w:val="000000" w:themeColor="text1"/>
                                        <w:sz w:val="64"/>
                                        <w:szCs w:val="64"/>
                                      </w:rPr>
                                      <w:t>Financial time series with machine learning</w:t>
                                    </w:r>
                                  </w:p>
                                </w:sdtContent>
                              </w:sdt>
                              <w:p w14:paraId="50CD980A" w14:textId="084B216F" w:rsidR="00095046" w:rsidRPr="00EA5C91" w:rsidRDefault="005D56E7">
                                <w:pPr>
                                  <w:pStyle w:val="NoSpacing"/>
                                  <w:spacing w:before="120"/>
                                  <w:rPr>
                                    <w:color w:val="000000" w:themeColor="text1"/>
                                    <w:sz w:val="36"/>
                                    <w:szCs w:val="36"/>
                                  </w:rPr>
                                </w:pPr>
                                <w:sdt>
                                  <w:sdtPr>
                                    <w:rPr>
                                      <w:color w:val="000000" w:themeColor="tex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5046" w:rsidRPr="00EA5C91">
                                      <w:rPr>
                                        <w:color w:val="000000" w:themeColor="text1"/>
                                        <w:sz w:val="36"/>
                                        <w:szCs w:val="36"/>
                                      </w:rPr>
                                      <w:t>Literature Review</w:t>
                                    </w:r>
                                  </w:sdtContent>
                                </w:sdt>
                                <w:r w:rsidR="00095046" w:rsidRPr="00EA5C91">
                                  <w:rPr>
                                    <w:noProof/>
                                    <w:color w:val="000000" w:themeColor="text1"/>
                                  </w:rPr>
                                  <w:t xml:space="preserve"> </w:t>
                                </w:r>
                              </w:p>
                              <w:p w14:paraId="7A4EA001" w14:textId="77777777" w:rsidR="00095046" w:rsidRDefault="000950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0A77E6A"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000000" w:themeColor="text1"/>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1F38AA" w14:textId="16077DEE" w:rsidR="00095046" w:rsidRPr="00EA5C91" w:rsidRDefault="00095046">
                              <w:pPr>
                                <w:pStyle w:val="NoSpacing"/>
                                <w:rPr>
                                  <w:rFonts w:asciiTheme="majorHAnsi" w:eastAsiaTheme="majorEastAsia" w:hAnsiTheme="majorHAnsi" w:cstheme="majorBidi"/>
                                  <w:caps/>
                                  <w:color w:val="000000" w:themeColor="text1"/>
                                  <w:sz w:val="68"/>
                                  <w:szCs w:val="68"/>
                                </w:rPr>
                              </w:pPr>
                              <w:r w:rsidRPr="00EA5C91">
                                <w:rPr>
                                  <w:rFonts w:asciiTheme="majorHAnsi" w:eastAsiaTheme="majorEastAsia" w:hAnsiTheme="majorHAnsi" w:cstheme="majorBidi"/>
                                  <w:caps/>
                                  <w:color w:val="000000" w:themeColor="text1"/>
                                  <w:sz w:val="64"/>
                                  <w:szCs w:val="64"/>
                                </w:rPr>
                                <w:t>Financial time series with machine learning</w:t>
                              </w:r>
                            </w:p>
                          </w:sdtContent>
                        </w:sdt>
                        <w:p w14:paraId="50CD980A" w14:textId="084B216F" w:rsidR="00095046" w:rsidRPr="00EA5C91" w:rsidRDefault="000A0FD0">
                          <w:pPr>
                            <w:pStyle w:val="NoSpacing"/>
                            <w:spacing w:before="120"/>
                            <w:rPr>
                              <w:color w:val="000000" w:themeColor="text1"/>
                              <w:sz w:val="36"/>
                              <w:szCs w:val="36"/>
                            </w:rPr>
                          </w:pPr>
                          <w:sdt>
                            <w:sdtPr>
                              <w:rPr>
                                <w:color w:val="000000" w:themeColor="tex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5046" w:rsidRPr="00EA5C91">
                                <w:rPr>
                                  <w:color w:val="000000" w:themeColor="text1"/>
                                  <w:sz w:val="36"/>
                                  <w:szCs w:val="36"/>
                                </w:rPr>
                                <w:t>Literature Review</w:t>
                              </w:r>
                            </w:sdtContent>
                          </w:sdt>
                          <w:r w:rsidR="00095046" w:rsidRPr="00EA5C91">
                            <w:rPr>
                              <w:noProof/>
                              <w:color w:val="000000" w:themeColor="text1"/>
                            </w:rPr>
                            <w:t xml:space="preserve"> </w:t>
                          </w:r>
                        </w:p>
                        <w:p w14:paraId="7A4EA001" w14:textId="77777777" w:rsidR="00095046" w:rsidRDefault="00095046"/>
                      </w:txbxContent>
                    </v:textbox>
                    <w10:wrap anchorx="page" anchory="margin"/>
                  </v:shape>
                </w:pict>
              </mc:Fallback>
            </mc:AlternateContent>
          </w:r>
          <w:r w:rsidRPr="001B16EE">
            <w:rPr>
              <w:rFonts w:cstheme="minorHAnsi"/>
              <w:noProof/>
              <w:color w:val="000000" w:themeColor="text1"/>
              <w:sz w:val="36"/>
              <w:szCs w:val="36"/>
            </w:rPr>
            <mc:AlternateContent>
              <mc:Choice Requires="wpg">
                <w:drawing>
                  <wp:anchor distT="0" distB="0" distL="114300" distR="114300" simplePos="0" relativeHeight="251660288" behindDoc="1" locked="0" layoutInCell="1" allowOverlap="1" wp14:anchorId="055F28FE" wp14:editId="72BC296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89D813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1B16EE">
            <w:rPr>
              <w:rFonts w:cstheme="minorHAnsi"/>
              <w:noProof/>
              <w:color w:val="000000" w:themeColor="text1"/>
            </w:rPr>
            <mc:AlternateContent>
              <mc:Choice Requires="wps">
                <w:drawing>
                  <wp:anchor distT="0" distB="0" distL="114300" distR="114300" simplePos="0" relativeHeight="251659264" behindDoc="0" locked="0" layoutInCell="1" allowOverlap="1" wp14:anchorId="54946463" wp14:editId="2108F125">
                    <wp:simplePos x="0" y="0"/>
                    <wp:positionH relativeFrom="page">
                      <wp:align>center</wp:align>
                    </wp:positionH>
                    <wp:positionV relativeFrom="margin">
                      <wp:align>bottom</wp:align>
                    </wp:positionV>
                    <wp:extent cx="5943600" cy="374904"/>
                    <wp:effectExtent l="0" t="0" r="26670" b="2603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solidFill>
                                <a:schemeClr val="tx1">
                                  <a:lumMod val="75000"/>
                                  <a:lumOff val="2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68E58AA" w14:textId="24DD92EB" w:rsidR="00095046" w:rsidRDefault="005D56E7">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E90728">
                                      <w:rPr>
                                        <w:color w:val="4472C4" w:themeColor="accent1"/>
                                        <w:sz w:val="36"/>
                                        <w:szCs w:val="36"/>
                                      </w:rPr>
                                      <w:t xml:space="preserve">     </w:t>
                                    </w:r>
                                  </w:sdtContent>
                                </w:sdt>
                              </w:p>
                              <w:sdt>
                                <w:sdtPr>
                                  <w:rPr>
                                    <w:color w:val="000000" w:themeColor="tex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DEC624D" w14:textId="3D439BB7" w:rsidR="00095046" w:rsidRDefault="00095046">
                                    <w:pPr>
                                      <w:pStyle w:val="NoSpacing"/>
                                      <w:jc w:val="right"/>
                                      <w:rPr>
                                        <w:color w:val="4472C4" w:themeColor="accent1"/>
                                        <w:sz w:val="36"/>
                                        <w:szCs w:val="36"/>
                                      </w:rPr>
                                    </w:pPr>
                                    <w:r w:rsidRPr="00EA5C91">
                                      <w:rPr>
                                        <w:color w:val="000000" w:themeColor="text1"/>
                                        <w:sz w:val="36"/>
                                        <w:szCs w:val="36"/>
                                      </w:rPr>
                                      <w:t>218595095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4946463"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" filled="f" strokecolor="#404040 [2429]" strokeweight=".5pt">
                    <v:textbox style="mso-fit-shape-to-text:t" inset="0,0,0,0">
                      <w:txbxContent>
                        <w:p w14:paraId="568E58AA" w14:textId="24DD92EB" w:rsidR="00095046" w:rsidRDefault="000A0FD0">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E90728">
                                <w:rPr>
                                  <w:color w:val="4472C4" w:themeColor="accent1"/>
                                  <w:sz w:val="36"/>
                                  <w:szCs w:val="36"/>
                                </w:rPr>
                                <w:t xml:space="preserve">     </w:t>
                              </w:r>
                            </w:sdtContent>
                          </w:sdt>
                        </w:p>
                        <w:sdt>
                          <w:sdtPr>
                            <w:rPr>
                              <w:color w:val="000000" w:themeColor="tex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DEC624D" w14:textId="3D439BB7" w:rsidR="00095046" w:rsidRDefault="00095046">
                              <w:pPr>
                                <w:pStyle w:val="NoSpacing"/>
                                <w:jc w:val="right"/>
                                <w:rPr>
                                  <w:color w:val="4472C4" w:themeColor="accent1"/>
                                  <w:sz w:val="36"/>
                                  <w:szCs w:val="36"/>
                                </w:rPr>
                              </w:pPr>
                              <w:r w:rsidRPr="00EA5C91">
                                <w:rPr>
                                  <w:color w:val="000000" w:themeColor="text1"/>
                                  <w:sz w:val="36"/>
                                  <w:szCs w:val="36"/>
                                </w:rPr>
                                <w:t>218595095</w:t>
                              </w:r>
                            </w:p>
                          </w:sdtContent>
                        </w:sdt>
                      </w:txbxContent>
                    </v:textbox>
                    <w10:wrap anchorx="page" anchory="margin"/>
                  </v:shape>
                </w:pict>
              </mc:Fallback>
            </mc:AlternateContent>
          </w:r>
        </w:p>
        <w:p w14:paraId="77CAE695" w14:textId="25A8E64C" w:rsidR="00095046" w:rsidRPr="001B16EE" w:rsidRDefault="00095046" w:rsidP="004F4226">
          <w:pPr>
            <w:jc w:val="both"/>
            <w:rPr>
              <w:rFonts w:cstheme="minorHAnsi"/>
              <w:color w:val="000000" w:themeColor="text1"/>
            </w:rPr>
          </w:pPr>
          <w:r w:rsidRPr="001B16EE">
            <w:rPr>
              <w:rFonts w:cstheme="minorHAnsi"/>
              <w:color w:val="000000" w:themeColor="text1"/>
            </w:rPr>
            <w:br w:type="page"/>
          </w:r>
        </w:p>
      </w:sdtContent>
    </w:sdt>
    <w:p w14:paraId="1943326C" w14:textId="28D17651" w:rsidR="00562990" w:rsidRPr="001B16EE" w:rsidRDefault="00562990" w:rsidP="00562990">
      <w:pPr>
        <w:pStyle w:val="Heading1"/>
        <w:rPr>
          <w:rFonts w:asciiTheme="minorHAnsi" w:hAnsiTheme="minorHAnsi" w:cstheme="minorHAnsi"/>
          <w:color w:val="000000" w:themeColor="text1"/>
        </w:rPr>
      </w:pPr>
      <w:r w:rsidRPr="001B16EE">
        <w:rPr>
          <w:rFonts w:asciiTheme="minorHAnsi" w:hAnsiTheme="minorHAnsi" w:cstheme="minorHAnsi"/>
          <w:color w:val="000000" w:themeColor="text1"/>
        </w:rPr>
        <w:lastRenderedPageBreak/>
        <w:t>Financial time series analysis with Machine Learning: A literature Review</w:t>
      </w:r>
    </w:p>
    <w:p w14:paraId="514C173E" w14:textId="77777777" w:rsidR="000C07BF" w:rsidRPr="001B16EE" w:rsidRDefault="000C07BF" w:rsidP="000C07BF">
      <w:pPr>
        <w:pStyle w:val="Heading2"/>
        <w:jc w:val="both"/>
        <w:rPr>
          <w:rFonts w:asciiTheme="minorHAnsi" w:hAnsiTheme="minorHAnsi" w:cstheme="minorHAnsi"/>
          <w:color w:val="000000" w:themeColor="text1"/>
        </w:rPr>
      </w:pPr>
    </w:p>
    <w:p w14:paraId="2E2E3792" w14:textId="7C57D9D1" w:rsidR="000C07BF" w:rsidRPr="001B16EE" w:rsidRDefault="000C07BF" w:rsidP="000C07BF">
      <w:pPr>
        <w:pStyle w:val="Heading2"/>
        <w:jc w:val="both"/>
        <w:rPr>
          <w:rFonts w:asciiTheme="minorHAnsi" w:hAnsiTheme="minorHAnsi" w:cstheme="minorHAnsi"/>
          <w:color w:val="000000" w:themeColor="text1"/>
        </w:rPr>
      </w:pPr>
      <w:r w:rsidRPr="001B16EE">
        <w:rPr>
          <w:rFonts w:asciiTheme="minorHAnsi" w:hAnsiTheme="minorHAnsi" w:cstheme="minorHAnsi"/>
          <w:color w:val="000000" w:themeColor="text1"/>
        </w:rPr>
        <w:t>Abstract</w:t>
      </w:r>
    </w:p>
    <w:p w14:paraId="35FE3D5B" w14:textId="7CE94769" w:rsidR="000C07BF" w:rsidRDefault="000C07BF" w:rsidP="002A2DD2">
      <w:pPr>
        <w:jc w:val="both"/>
        <w:rPr>
          <w:rFonts w:cstheme="minorHAnsi"/>
        </w:rPr>
      </w:pPr>
      <w:r w:rsidRPr="001B16EE">
        <w:rPr>
          <w:rFonts w:cstheme="minorHAnsi"/>
        </w:rPr>
        <w:t xml:space="preserve">this article surveys the publications available on the financial time series analysis with machine learning and aims to answer what machine learning models are most commonly used, </w:t>
      </w:r>
      <w:r w:rsidR="00A90912" w:rsidRPr="001B16EE">
        <w:rPr>
          <w:rFonts w:cstheme="minorHAnsi"/>
        </w:rPr>
        <w:t xml:space="preserve">how accurate the models can be and what is the future like for the field. </w:t>
      </w:r>
      <w:r w:rsidR="00037133" w:rsidRPr="001B16EE">
        <w:rPr>
          <w:rFonts w:cstheme="minorHAnsi"/>
        </w:rPr>
        <w:t xml:space="preserve">Different machine learning techniques </w:t>
      </w:r>
      <w:r w:rsidR="002A2DD2" w:rsidRPr="001B16EE">
        <w:rPr>
          <w:rFonts w:cstheme="minorHAnsi"/>
        </w:rPr>
        <w:t xml:space="preserve">have been discussed. A number of papers have been read and a technical analysis on the basis of each paper has been done and according to which a conclusion has been drawn, which is, </w:t>
      </w:r>
      <w:r w:rsidR="00EA5C91" w:rsidRPr="001B16EE">
        <w:rPr>
          <w:rFonts w:cstheme="minorHAnsi"/>
        </w:rPr>
        <w:t>each of the machine learning model has its own pros and cons, but still is not precise to rely on the forecast. The more precise models are the hybrid models of the simpler machine learning models.</w:t>
      </w:r>
    </w:p>
    <w:p w14:paraId="1C65919D" w14:textId="77777777" w:rsidR="003A5864" w:rsidRPr="001B16EE" w:rsidRDefault="003A5864" w:rsidP="002A2DD2">
      <w:pPr>
        <w:jc w:val="both"/>
        <w:rPr>
          <w:rFonts w:cstheme="minorHAnsi"/>
        </w:rPr>
      </w:pPr>
    </w:p>
    <w:p w14:paraId="66D2BBAC" w14:textId="6F248A26" w:rsidR="00CF7DE4" w:rsidRPr="001B16EE" w:rsidRDefault="00137978" w:rsidP="00562990">
      <w:pPr>
        <w:pStyle w:val="Heading2"/>
        <w:jc w:val="both"/>
        <w:rPr>
          <w:rFonts w:asciiTheme="minorHAnsi" w:hAnsiTheme="minorHAnsi" w:cstheme="minorHAnsi"/>
          <w:color w:val="000000" w:themeColor="text1"/>
        </w:rPr>
      </w:pPr>
      <w:r w:rsidRPr="001B16EE">
        <w:rPr>
          <w:rFonts w:asciiTheme="minorHAnsi" w:hAnsiTheme="minorHAnsi" w:cstheme="minorHAnsi"/>
          <w:color w:val="000000" w:themeColor="text1"/>
        </w:rPr>
        <w:t>Introduction</w:t>
      </w:r>
    </w:p>
    <w:p w14:paraId="3E3A2E32" w14:textId="3513C607" w:rsidR="00137978" w:rsidRPr="001B16EE" w:rsidRDefault="00137978" w:rsidP="004F4226">
      <w:pPr>
        <w:jc w:val="both"/>
        <w:rPr>
          <w:rFonts w:cstheme="minorHAnsi"/>
          <w:color w:val="000000" w:themeColor="text1"/>
        </w:rPr>
      </w:pPr>
      <w:r w:rsidRPr="001B16EE">
        <w:rPr>
          <w:rFonts w:cstheme="minorHAnsi"/>
          <w:color w:val="000000" w:themeColor="text1"/>
        </w:rPr>
        <w:t>Time Series can be defined as the study of dynamic consequences over a period of time.</w:t>
      </w:r>
      <w:r w:rsidR="00035E88" w:rsidRPr="001B16EE">
        <w:rPr>
          <w:rFonts w:cstheme="minorHAnsi"/>
          <w:color w:val="000000" w:themeColor="text1"/>
        </w:rPr>
        <w:t xml:space="preserve"> This can be represented with a simple first order linear equation, for example in the equation</w:t>
      </w:r>
    </w:p>
    <w:p w14:paraId="52A0C3D2" w14:textId="77E4F76F" w:rsidR="00035E88" w:rsidRPr="001B16EE" w:rsidRDefault="007A7DD8" w:rsidP="004F4226">
      <w:pPr>
        <w:jc w:val="both"/>
        <w:rPr>
          <w:rFonts w:cstheme="minorHAnsi"/>
          <w:color w:val="000000" w:themeColor="text1"/>
        </w:rPr>
      </w:pPr>
      <w:r w:rsidRPr="001B16EE">
        <w:rPr>
          <w:rFonts w:cstheme="minorHAnsi"/>
          <w:color w:val="000000" w:themeColor="text1"/>
        </w:rPr>
        <w:t>y</w:t>
      </w:r>
      <w:r w:rsidRPr="001B16EE">
        <w:rPr>
          <w:rFonts w:cstheme="minorHAnsi"/>
          <w:color w:val="000000" w:themeColor="text1"/>
          <w:vertAlign w:val="subscript"/>
        </w:rPr>
        <w:t>t</w:t>
      </w:r>
      <w:r w:rsidR="00035E88" w:rsidRPr="001B16EE">
        <w:rPr>
          <w:rFonts w:cstheme="minorHAnsi"/>
          <w:color w:val="000000" w:themeColor="text1"/>
        </w:rPr>
        <w:t>=</w:t>
      </w:r>
      <w:r w:rsidRPr="001B16EE">
        <w:rPr>
          <w:rFonts w:cstheme="minorHAnsi"/>
          <w:color w:val="000000" w:themeColor="text1"/>
        </w:rPr>
        <w:t>Θy</w:t>
      </w:r>
      <w:r w:rsidRPr="001B16EE">
        <w:rPr>
          <w:rFonts w:cstheme="minorHAnsi"/>
          <w:color w:val="000000" w:themeColor="text1"/>
          <w:vertAlign w:val="subscript"/>
        </w:rPr>
        <w:t>t-1</w:t>
      </w:r>
      <w:r w:rsidRPr="001B16EE">
        <w:rPr>
          <w:rFonts w:cstheme="minorHAnsi"/>
          <w:color w:val="000000" w:themeColor="text1"/>
        </w:rPr>
        <w:t>+c</w:t>
      </w:r>
    </w:p>
    <w:p w14:paraId="26A55FF1" w14:textId="564912B9" w:rsidR="007A7DD8" w:rsidRPr="001B16EE" w:rsidRDefault="007A7DD8" w:rsidP="004F4226">
      <w:pPr>
        <w:jc w:val="both"/>
        <w:rPr>
          <w:rFonts w:cstheme="minorHAnsi"/>
          <w:color w:val="000000" w:themeColor="text1"/>
        </w:rPr>
      </w:pPr>
      <w:r w:rsidRPr="001B16EE">
        <w:rPr>
          <w:rFonts w:cstheme="minorHAnsi"/>
          <w:color w:val="000000" w:themeColor="text1"/>
        </w:rPr>
        <w:t>y</w:t>
      </w:r>
      <w:r w:rsidRPr="001B16EE">
        <w:rPr>
          <w:rFonts w:cstheme="minorHAnsi"/>
          <w:color w:val="000000" w:themeColor="text1"/>
          <w:vertAlign w:val="subscript"/>
        </w:rPr>
        <w:t xml:space="preserve">t </w:t>
      </w:r>
      <w:r w:rsidRPr="001B16EE">
        <w:rPr>
          <w:rFonts w:cstheme="minorHAnsi"/>
          <w:color w:val="000000" w:themeColor="text1"/>
        </w:rPr>
        <w:t>represents the value to be taken out at time t in respect to the changes (Θ), external factors(c) and previous value at time t-1</w:t>
      </w:r>
      <w:r w:rsidR="00CE1191" w:rsidRPr="001B16EE">
        <w:rPr>
          <w:rFonts w:cstheme="minorHAnsi"/>
          <w:color w:val="000000" w:themeColor="text1"/>
        </w:rPr>
        <w:t xml:space="preserve"> [1]</w:t>
      </w:r>
      <w:r w:rsidRPr="001B16EE">
        <w:rPr>
          <w:rFonts w:cstheme="minorHAnsi"/>
          <w:color w:val="000000" w:themeColor="text1"/>
        </w:rPr>
        <w:t>.</w:t>
      </w:r>
      <w:r w:rsidR="00CE1191" w:rsidRPr="001B16EE">
        <w:rPr>
          <w:rFonts w:cstheme="minorHAnsi"/>
          <w:color w:val="000000" w:themeColor="text1"/>
        </w:rPr>
        <w:t xml:space="preserve"> This article focuses on the financial time series, where the study is more concerned with the financial assets like stocks, shares, currency evaluation, et cetera. </w:t>
      </w:r>
      <w:r w:rsidR="00760244" w:rsidRPr="001B16EE">
        <w:rPr>
          <w:rFonts w:cstheme="minorHAnsi"/>
          <w:color w:val="000000" w:themeColor="text1"/>
        </w:rPr>
        <w:t>Even though the study of financial time series is a part of time series, but it is highly logical area, where the uncertainty is extremely high, let’s say for example the asset returns in the stocks’ time series cannot be observed directly. The addition of uncertainty, statistical theory, methods and high volatile market makes financial time series analysis different from regular time series analysis</w:t>
      </w:r>
      <w:r w:rsidR="00455DC4" w:rsidRPr="001B16EE">
        <w:rPr>
          <w:rFonts w:cstheme="minorHAnsi"/>
          <w:color w:val="000000" w:themeColor="text1"/>
        </w:rPr>
        <w:t xml:space="preserve"> </w:t>
      </w:r>
      <w:r w:rsidR="00095046" w:rsidRPr="001B16EE">
        <w:rPr>
          <w:rFonts w:cstheme="minorHAnsi"/>
          <w:color w:val="000000" w:themeColor="text1"/>
        </w:rPr>
        <w:t>[2]</w:t>
      </w:r>
      <w:r w:rsidR="00760244" w:rsidRPr="001B16EE">
        <w:rPr>
          <w:rFonts w:cstheme="minorHAnsi"/>
          <w:color w:val="000000" w:themeColor="text1"/>
        </w:rPr>
        <w:t>.</w:t>
      </w:r>
    </w:p>
    <w:p w14:paraId="4C6031F3" w14:textId="78A0036C" w:rsidR="00E90728" w:rsidRPr="001B16EE" w:rsidRDefault="00E90728" w:rsidP="004F4226">
      <w:pPr>
        <w:jc w:val="both"/>
        <w:rPr>
          <w:rFonts w:cstheme="minorHAnsi"/>
          <w:color w:val="000000" w:themeColor="text1"/>
        </w:rPr>
      </w:pPr>
      <w:r w:rsidRPr="001B16EE">
        <w:rPr>
          <w:rFonts w:cstheme="minorHAnsi"/>
          <w:color w:val="000000" w:themeColor="text1"/>
        </w:rPr>
        <w:t>Financial time series has always been of interest of business and financial analysts and when machine learning started to gain popularity, more and more publications have kept adding to the finance literature</w:t>
      </w:r>
      <w:r w:rsidR="00FD4CDD" w:rsidRPr="001B16EE">
        <w:rPr>
          <w:rFonts w:cstheme="minorHAnsi"/>
          <w:color w:val="000000" w:themeColor="text1"/>
        </w:rPr>
        <w:t xml:space="preserve"> as determining more effective ways of prediction is important for right investments. This paper will survey the publications available used </w:t>
      </w:r>
      <w:r w:rsidR="0032438B" w:rsidRPr="001B16EE">
        <w:rPr>
          <w:rFonts w:cstheme="minorHAnsi"/>
          <w:color w:val="000000" w:themeColor="text1"/>
        </w:rPr>
        <w:t>for financial time series analysis with machine learning and will try to answer the following questions</w:t>
      </w:r>
    </w:p>
    <w:p w14:paraId="2E932A4C" w14:textId="4D30272C" w:rsidR="0032438B" w:rsidRPr="001B16EE" w:rsidRDefault="0032438B" w:rsidP="004F4226">
      <w:pPr>
        <w:pStyle w:val="ListParagraph"/>
        <w:numPr>
          <w:ilvl w:val="0"/>
          <w:numId w:val="1"/>
        </w:numPr>
        <w:jc w:val="both"/>
        <w:rPr>
          <w:rFonts w:cstheme="minorHAnsi"/>
          <w:color w:val="000000" w:themeColor="text1"/>
        </w:rPr>
      </w:pPr>
      <w:r w:rsidRPr="001B16EE">
        <w:rPr>
          <w:rFonts w:cstheme="minorHAnsi"/>
          <w:color w:val="000000" w:themeColor="text1"/>
        </w:rPr>
        <w:t>What machine learning models are used for financial time series analysis?</w:t>
      </w:r>
    </w:p>
    <w:p w14:paraId="4B5BB3E7" w14:textId="6F9B5DC5" w:rsidR="0032438B" w:rsidRPr="001B16EE" w:rsidRDefault="0032438B" w:rsidP="004F4226">
      <w:pPr>
        <w:pStyle w:val="ListParagraph"/>
        <w:numPr>
          <w:ilvl w:val="0"/>
          <w:numId w:val="1"/>
        </w:numPr>
        <w:jc w:val="both"/>
        <w:rPr>
          <w:rFonts w:cstheme="minorHAnsi"/>
          <w:color w:val="000000" w:themeColor="text1"/>
        </w:rPr>
      </w:pPr>
      <w:r w:rsidRPr="001B16EE">
        <w:rPr>
          <w:rFonts w:cstheme="minorHAnsi"/>
          <w:color w:val="000000" w:themeColor="text1"/>
        </w:rPr>
        <w:t>Difference between the most commonly used machine learning algorithms</w:t>
      </w:r>
    </w:p>
    <w:p w14:paraId="366931B3" w14:textId="5C12278B" w:rsidR="0032438B" w:rsidRPr="001B16EE" w:rsidRDefault="0032438B" w:rsidP="004F4226">
      <w:pPr>
        <w:pStyle w:val="ListParagraph"/>
        <w:numPr>
          <w:ilvl w:val="0"/>
          <w:numId w:val="1"/>
        </w:numPr>
        <w:jc w:val="both"/>
        <w:rPr>
          <w:rFonts w:cstheme="minorHAnsi"/>
          <w:color w:val="000000" w:themeColor="text1"/>
        </w:rPr>
      </w:pPr>
      <w:r w:rsidRPr="001B16EE">
        <w:rPr>
          <w:rFonts w:cstheme="minorHAnsi"/>
          <w:color w:val="000000" w:themeColor="text1"/>
        </w:rPr>
        <w:t>Future of machine learning in the field of financial time series analysis</w:t>
      </w:r>
    </w:p>
    <w:p w14:paraId="607DF1B4" w14:textId="5B940A2B" w:rsidR="00562990" w:rsidRPr="001B16EE" w:rsidRDefault="00C93E4D" w:rsidP="00562990">
      <w:pPr>
        <w:jc w:val="both"/>
        <w:rPr>
          <w:rFonts w:cstheme="minorHAnsi"/>
          <w:color w:val="000000" w:themeColor="text1"/>
        </w:rPr>
      </w:pPr>
      <w:r w:rsidRPr="001B16EE">
        <w:rPr>
          <w:rFonts w:cstheme="minorHAnsi"/>
          <w:color w:val="000000" w:themeColor="text1"/>
        </w:rPr>
        <w:t>This literature review will be useful in understanding the analysis of financial time series using machine learning and types of technologies are used for predictions.</w:t>
      </w:r>
    </w:p>
    <w:p w14:paraId="5956FFD1" w14:textId="77777777" w:rsidR="00A90912" w:rsidRPr="001B16EE" w:rsidRDefault="00A90912" w:rsidP="00562990">
      <w:pPr>
        <w:jc w:val="both"/>
        <w:rPr>
          <w:rFonts w:cstheme="minorHAnsi"/>
          <w:color w:val="000000" w:themeColor="text1"/>
        </w:rPr>
      </w:pPr>
    </w:p>
    <w:p w14:paraId="38127299" w14:textId="50D76FAD" w:rsidR="00562990" w:rsidRPr="001B16EE" w:rsidRDefault="00D53DC8" w:rsidP="00562990">
      <w:pPr>
        <w:pStyle w:val="Heading2"/>
        <w:rPr>
          <w:rFonts w:asciiTheme="minorHAnsi" w:hAnsiTheme="minorHAnsi" w:cstheme="minorHAnsi"/>
          <w:color w:val="000000" w:themeColor="text1"/>
        </w:rPr>
      </w:pPr>
      <w:r w:rsidRPr="001B16EE">
        <w:rPr>
          <w:rFonts w:asciiTheme="minorHAnsi" w:hAnsiTheme="minorHAnsi" w:cstheme="minorHAnsi"/>
          <w:color w:val="000000" w:themeColor="text1"/>
        </w:rPr>
        <w:t>Technical analysis</w:t>
      </w:r>
      <w:r w:rsidR="006A3F88" w:rsidRPr="001B16EE">
        <w:rPr>
          <w:rFonts w:asciiTheme="minorHAnsi" w:hAnsiTheme="minorHAnsi" w:cstheme="minorHAnsi"/>
          <w:color w:val="000000" w:themeColor="text1"/>
        </w:rPr>
        <w:t xml:space="preserve"> based on papers published</w:t>
      </w:r>
    </w:p>
    <w:p w14:paraId="54C8F971" w14:textId="77777777" w:rsidR="00D53DC8" w:rsidRPr="001B16EE" w:rsidRDefault="00307F27" w:rsidP="00B12F7B">
      <w:pPr>
        <w:jc w:val="both"/>
        <w:rPr>
          <w:rFonts w:cstheme="minorHAnsi"/>
          <w:color w:val="000000" w:themeColor="text1"/>
        </w:rPr>
      </w:pPr>
      <w:r w:rsidRPr="001B16EE">
        <w:rPr>
          <w:rFonts w:cstheme="minorHAnsi"/>
          <w:color w:val="000000" w:themeColor="text1"/>
        </w:rPr>
        <w:t>There are hundreds of publications on stock market, trading systems, forex,</w:t>
      </w:r>
      <w:r w:rsidR="009B1182" w:rsidRPr="001B16EE">
        <w:rPr>
          <w:rFonts w:cstheme="minorHAnsi"/>
          <w:color w:val="000000" w:themeColor="text1"/>
        </w:rPr>
        <w:t xml:space="preserve"> et cetera that use the machine learning technologies like Artificial Neural Network, Evolutionary Computations, Genetic programming, Hybrid techniques or some other</w:t>
      </w:r>
      <w:r w:rsidR="009E2C09" w:rsidRPr="001B16EE">
        <w:rPr>
          <w:rFonts w:cstheme="minorHAnsi"/>
          <w:color w:val="000000" w:themeColor="text1"/>
        </w:rPr>
        <w:t xml:space="preserve"> [3]</w:t>
      </w:r>
      <w:r w:rsidR="009B1182" w:rsidRPr="001B16EE">
        <w:rPr>
          <w:rFonts w:cstheme="minorHAnsi"/>
          <w:color w:val="000000" w:themeColor="text1"/>
        </w:rPr>
        <w:t>.</w:t>
      </w:r>
      <w:r w:rsidR="00B12F7B" w:rsidRPr="001B16EE">
        <w:rPr>
          <w:rFonts w:cstheme="minorHAnsi"/>
          <w:color w:val="000000" w:themeColor="text1"/>
        </w:rPr>
        <w:t xml:space="preserve"> </w:t>
      </w:r>
    </w:p>
    <w:p w14:paraId="2AD273BD" w14:textId="1F46B8F3" w:rsidR="00A90912" w:rsidRPr="001B16EE" w:rsidRDefault="00B12F7B" w:rsidP="00B12F7B">
      <w:pPr>
        <w:jc w:val="both"/>
        <w:rPr>
          <w:rFonts w:cstheme="minorHAnsi"/>
          <w:color w:val="000000" w:themeColor="text1"/>
        </w:rPr>
      </w:pPr>
      <w:r w:rsidRPr="001B16EE">
        <w:rPr>
          <w:rFonts w:cstheme="minorHAnsi"/>
          <w:color w:val="000000" w:themeColor="text1"/>
        </w:rPr>
        <w:t xml:space="preserve">Some of the papers also studied the traditional time series models and compared them with the machine learning techniques, for example in one of the </w:t>
      </w:r>
      <w:r w:rsidR="00D53DC8" w:rsidRPr="001B16EE">
        <w:rPr>
          <w:rFonts w:cstheme="minorHAnsi"/>
          <w:color w:val="000000" w:themeColor="text1"/>
        </w:rPr>
        <w:t>papers</w:t>
      </w:r>
      <w:r w:rsidRPr="001B16EE">
        <w:rPr>
          <w:rFonts w:cstheme="minorHAnsi"/>
          <w:color w:val="000000" w:themeColor="text1"/>
        </w:rPr>
        <w:t xml:space="preserve"> written by Xin-Yao Qian, ARIMA was </w:t>
      </w:r>
      <w:r w:rsidRPr="001B16EE">
        <w:rPr>
          <w:rFonts w:cstheme="minorHAnsi"/>
          <w:color w:val="000000" w:themeColor="text1"/>
        </w:rPr>
        <w:lastRenderedPageBreak/>
        <w:t>used in comparison with the Logical regression, SVM, and Denoising Autoencoders</w:t>
      </w:r>
      <w:r w:rsidR="00D53DC8" w:rsidRPr="001B16EE">
        <w:rPr>
          <w:rFonts w:cstheme="minorHAnsi"/>
          <w:color w:val="000000" w:themeColor="text1"/>
        </w:rPr>
        <w:t xml:space="preserve"> and it was found that the other machine learning models performed better than </w:t>
      </w:r>
      <w:r w:rsidR="005D56E7">
        <w:rPr>
          <w:rFonts w:cstheme="minorHAnsi"/>
          <w:color w:val="000000" w:themeColor="text1"/>
        </w:rPr>
        <w:t xml:space="preserve">ARIMA because the other machine learning models took externals factors into account as </w:t>
      </w:r>
      <w:proofErr w:type="gramStart"/>
      <w:r w:rsidR="005D56E7">
        <w:rPr>
          <w:rFonts w:cstheme="minorHAnsi"/>
          <w:color w:val="000000" w:themeColor="text1"/>
        </w:rPr>
        <w:t>well</w:t>
      </w:r>
      <w:r w:rsidR="006A3F88" w:rsidRPr="001B16EE">
        <w:rPr>
          <w:rFonts w:cstheme="minorHAnsi"/>
          <w:color w:val="000000" w:themeColor="text1"/>
        </w:rPr>
        <w:t>[</w:t>
      </w:r>
      <w:proofErr w:type="gramEnd"/>
      <w:r w:rsidR="006A3F88" w:rsidRPr="001B16EE">
        <w:rPr>
          <w:rFonts w:cstheme="minorHAnsi"/>
          <w:color w:val="000000" w:themeColor="text1"/>
        </w:rPr>
        <w:t>4]</w:t>
      </w:r>
      <w:r w:rsidR="00D53DC8" w:rsidRPr="001B16EE">
        <w:rPr>
          <w:rFonts w:cstheme="minorHAnsi"/>
          <w:color w:val="000000" w:themeColor="text1"/>
        </w:rPr>
        <w:t>.</w:t>
      </w:r>
      <w:r w:rsidR="00370D20" w:rsidRPr="001B16EE">
        <w:rPr>
          <w:rFonts w:cstheme="minorHAnsi"/>
          <w:color w:val="000000" w:themeColor="text1"/>
        </w:rPr>
        <w:t xml:space="preserve"> One of the papers, compares the performance of LSTM and ARIMA, and </w:t>
      </w:r>
      <w:r w:rsidR="00D75B8D" w:rsidRPr="001B16EE">
        <w:rPr>
          <w:rFonts w:cstheme="minorHAnsi"/>
          <w:color w:val="000000" w:themeColor="text1"/>
        </w:rPr>
        <w:t>in conclusion it was found that LSTM based models run much better than the ARIMA based models</w:t>
      </w:r>
      <w:r w:rsidR="00F13471" w:rsidRPr="001B16EE">
        <w:rPr>
          <w:rFonts w:cstheme="minorHAnsi"/>
          <w:color w:val="000000" w:themeColor="text1"/>
        </w:rPr>
        <w:t xml:space="preserve"> even if the dataset was for one month [5].</w:t>
      </w:r>
      <w:r w:rsidR="005B5326" w:rsidRPr="001B16EE">
        <w:rPr>
          <w:rFonts w:cstheme="minorHAnsi"/>
          <w:color w:val="000000" w:themeColor="text1"/>
        </w:rPr>
        <w:t xml:space="preserve"> </w:t>
      </w:r>
    </w:p>
    <w:p w14:paraId="6D8FAE33" w14:textId="23A5D6F4" w:rsidR="004F4226" w:rsidRPr="001B16EE" w:rsidRDefault="005B5326" w:rsidP="00B12F7B">
      <w:pPr>
        <w:jc w:val="both"/>
        <w:rPr>
          <w:rFonts w:cstheme="minorHAnsi"/>
          <w:color w:val="000000" w:themeColor="text1"/>
        </w:rPr>
      </w:pPr>
      <w:r w:rsidRPr="001B16EE">
        <w:rPr>
          <w:rFonts w:cstheme="minorHAnsi"/>
          <w:color w:val="000000" w:themeColor="text1"/>
        </w:rPr>
        <w:t>There are number of papers which have been mentioned in the table below, that have been reviewed and thus analysed what machine learning algorithms outperforms others.</w:t>
      </w:r>
      <w:r w:rsidR="00A90912" w:rsidRPr="001B16EE">
        <w:rPr>
          <w:rFonts w:cstheme="minorHAnsi"/>
          <w:color w:val="000000" w:themeColor="text1"/>
        </w:rPr>
        <w:t xml:space="preserve"> The table will show a small summary of what machine learning models were used and what was the conclusion of the papers</w:t>
      </w:r>
    </w:p>
    <w:tbl>
      <w:tblPr>
        <w:tblStyle w:val="TableGrid"/>
        <w:tblW w:w="0" w:type="auto"/>
        <w:tblLayout w:type="fixed"/>
        <w:tblLook w:val="04A0" w:firstRow="1" w:lastRow="0" w:firstColumn="1" w:lastColumn="0" w:noHBand="0" w:noVBand="1"/>
      </w:tblPr>
      <w:tblGrid>
        <w:gridCol w:w="1387"/>
        <w:gridCol w:w="593"/>
        <w:gridCol w:w="1134"/>
        <w:gridCol w:w="1276"/>
        <w:gridCol w:w="992"/>
        <w:gridCol w:w="1417"/>
        <w:gridCol w:w="2217"/>
      </w:tblGrid>
      <w:tr w:rsidR="00EE253A" w:rsidRPr="001B16EE" w14:paraId="3D34C330" w14:textId="06DBD561" w:rsidTr="005B5326">
        <w:tc>
          <w:tcPr>
            <w:tcW w:w="1387" w:type="dxa"/>
          </w:tcPr>
          <w:p w14:paraId="24643C5C" w14:textId="2A749F23" w:rsidR="00C03423" w:rsidRPr="001B16EE" w:rsidRDefault="00C03423" w:rsidP="00B12F7B">
            <w:pPr>
              <w:jc w:val="both"/>
              <w:rPr>
                <w:rFonts w:cstheme="minorHAnsi"/>
                <w:b/>
                <w:bCs/>
                <w:color w:val="000000" w:themeColor="text1"/>
              </w:rPr>
            </w:pPr>
            <w:r w:rsidRPr="001B16EE">
              <w:rPr>
                <w:rFonts w:cstheme="minorHAnsi"/>
                <w:b/>
                <w:bCs/>
                <w:color w:val="000000" w:themeColor="text1"/>
              </w:rPr>
              <w:t>Model Name</w:t>
            </w:r>
          </w:p>
        </w:tc>
        <w:tc>
          <w:tcPr>
            <w:tcW w:w="593" w:type="dxa"/>
          </w:tcPr>
          <w:p w14:paraId="126C6830" w14:textId="70CABC92" w:rsidR="00C03423" w:rsidRPr="001B16EE" w:rsidRDefault="00C03423" w:rsidP="00B12F7B">
            <w:pPr>
              <w:jc w:val="both"/>
              <w:rPr>
                <w:rFonts w:cstheme="minorHAnsi"/>
                <w:b/>
                <w:bCs/>
                <w:color w:val="000000" w:themeColor="text1"/>
              </w:rPr>
            </w:pPr>
            <w:r w:rsidRPr="001B16EE">
              <w:rPr>
                <w:rFonts w:cstheme="minorHAnsi"/>
                <w:b/>
                <w:bCs/>
                <w:color w:val="000000" w:themeColor="text1"/>
              </w:rPr>
              <w:t>Paper</w:t>
            </w:r>
          </w:p>
        </w:tc>
        <w:tc>
          <w:tcPr>
            <w:tcW w:w="1134" w:type="dxa"/>
          </w:tcPr>
          <w:p w14:paraId="346C6393" w14:textId="2E6922E5" w:rsidR="00C03423" w:rsidRPr="001B16EE" w:rsidRDefault="00C03423" w:rsidP="00B12F7B">
            <w:pPr>
              <w:jc w:val="both"/>
              <w:rPr>
                <w:rFonts w:cstheme="minorHAnsi"/>
                <w:b/>
                <w:bCs/>
                <w:color w:val="000000" w:themeColor="text1"/>
              </w:rPr>
            </w:pPr>
            <w:r w:rsidRPr="001B16EE">
              <w:rPr>
                <w:rFonts w:cstheme="minorHAnsi"/>
                <w:b/>
                <w:bCs/>
                <w:color w:val="000000" w:themeColor="text1"/>
              </w:rPr>
              <w:t>Performance criteria</w:t>
            </w:r>
          </w:p>
        </w:tc>
        <w:tc>
          <w:tcPr>
            <w:tcW w:w="1276" w:type="dxa"/>
          </w:tcPr>
          <w:p w14:paraId="3903BB63" w14:textId="041D2C07" w:rsidR="00C03423" w:rsidRPr="001B16EE" w:rsidRDefault="00C03423" w:rsidP="00B12F7B">
            <w:pPr>
              <w:jc w:val="both"/>
              <w:rPr>
                <w:rFonts w:cstheme="minorHAnsi"/>
                <w:b/>
                <w:bCs/>
                <w:color w:val="000000" w:themeColor="text1"/>
              </w:rPr>
            </w:pPr>
            <w:r w:rsidRPr="001B16EE">
              <w:rPr>
                <w:rFonts w:cstheme="minorHAnsi"/>
                <w:b/>
                <w:bCs/>
                <w:color w:val="000000" w:themeColor="text1"/>
              </w:rPr>
              <w:t>feature dataset</w:t>
            </w:r>
          </w:p>
        </w:tc>
        <w:tc>
          <w:tcPr>
            <w:tcW w:w="992" w:type="dxa"/>
          </w:tcPr>
          <w:p w14:paraId="6F6E5A41" w14:textId="55464A4A" w:rsidR="00C03423" w:rsidRPr="001B16EE" w:rsidRDefault="00C03423" w:rsidP="00B12F7B">
            <w:pPr>
              <w:jc w:val="both"/>
              <w:rPr>
                <w:rFonts w:cstheme="minorHAnsi"/>
                <w:b/>
                <w:bCs/>
                <w:color w:val="000000" w:themeColor="text1"/>
              </w:rPr>
            </w:pPr>
            <w:r w:rsidRPr="001B16EE">
              <w:rPr>
                <w:rFonts w:cstheme="minorHAnsi"/>
                <w:b/>
                <w:bCs/>
                <w:color w:val="000000" w:themeColor="text1"/>
              </w:rPr>
              <w:t>Time period</w:t>
            </w:r>
          </w:p>
        </w:tc>
        <w:tc>
          <w:tcPr>
            <w:tcW w:w="1417" w:type="dxa"/>
          </w:tcPr>
          <w:p w14:paraId="3C78656D" w14:textId="6B6727CA" w:rsidR="00C03423" w:rsidRPr="001B16EE" w:rsidRDefault="00C03423" w:rsidP="00B12F7B">
            <w:pPr>
              <w:jc w:val="both"/>
              <w:rPr>
                <w:rFonts w:cstheme="minorHAnsi"/>
                <w:b/>
                <w:bCs/>
                <w:color w:val="000000" w:themeColor="text1"/>
              </w:rPr>
            </w:pPr>
            <w:r w:rsidRPr="001B16EE">
              <w:rPr>
                <w:rFonts w:cstheme="minorHAnsi"/>
                <w:b/>
                <w:bCs/>
                <w:color w:val="000000" w:themeColor="text1"/>
              </w:rPr>
              <w:t>environment</w:t>
            </w:r>
          </w:p>
        </w:tc>
        <w:tc>
          <w:tcPr>
            <w:tcW w:w="2217" w:type="dxa"/>
          </w:tcPr>
          <w:p w14:paraId="3A95A80E" w14:textId="418E251D" w:rsidR="00C03423" w:rsidRPr="001B16EE" w:rsidRDefault="00C03423" w:rsidP="00B12F7B">
            <w:pPr>
              <w:jc w:val="both"/>
              <w:rPr>
                <w:rFonts w:cstheme="minorHAnsi"/>
                <w:b/>
                <w:bCs/>
                <w:color w:val="000000" w:themeColor="text1"/>
              </w:rPr>
            </w:pPr>
            <w:r w:rsidRPr="001B16EE">
              <w:rPr>
                <w:rFonts w:cstheme="minorHAnsi"/>
                <w:b/>
                <w:bCs/>
                <w:color w:val="000000" w:themeColor="text1"/>
              </w:rPr>
              <w:t>conclusion</w:t>
            </w:r>
          </w:p>
        </w:tc>
      </w:tr>
      <w:tr w:rsidR="00CF3859" w:rsidRPr="001B16EE" w14:paraId="51B0B73E" w14:textId="77777777" w:rsidTr="005B5326">
        <w:tc>
          <w:tcPr>
            <w:tcW w:w="1387" w:type="dxa"/>
          </w:tcPr>
          <w:p w14:paraId="1643B874" w14:textId="205DEB79" w:rsidR="00CF3859" w:rsidRPr="001B16EE" w:rsidRDefault="00CF3859" w:rsidP="00CF3859">
            <w:pPr>
              <w:jc w:val="both"/>
              <w:rPr>
                <w:rFonts w:cstheme="minorHAnsi"/>
                <w:b/>
                <w:bCs/>
                <w:color w:val="000000" w:themeColor="text1"/>
              </w:rPr>
            </w:pPr>
            <w:r w:rsidRPr="001B16EE">
              <w:rPr>
                <w:rFonts w:cstheme="minorHAnsi"/>
                <w:color w:val="000000" w:themeColor="text1"/>
              </w:rPr>
              <w:t>ARIMA, LR, MLP, SVM, DAE</w:t>
            </w:r>
          </w:p>
        </w:tc>
        <w:tc>
          <w:tcPr>
            <w:tcW w:w="593" w:type="dxa"/>
          </w:tcPr>
          <w:p w14:paraId="3F07FA81" w14:textId="4E1F4C09" w:rsidR="00CF3859" w:rsidRPr="001B16EE" w:rsidRDefault="00CF3859" w:rsidP="00CF3859">
            <w:pPr>
              <w:jc w:val="both"/>
              <w:rPr>
                <w:rFonts w:cstheme="minorHAnsi"/>
                <w:b/>
                <w:bCs/>
                <w:color w:val="000000" w:themeColor="text1"/>
              </w:rPr>
            </w:pPr>
            <w:r w:rsidRPr="001B16EE">
              <w:rPr>
                <w:rFonts w:cstheme="minorHAnsi"/>
                <w:color w:val="000000" w:themeColor="text1"/>
              </w:rPr>
              <w:t>[4]</w:t>
            </w:r>
          </w:p>
        </w:tc>
        <w:tc>
          <w:tcPr>
            <w:tcW w:w="1134" w:type="dxa"/>
          </w:tcPr>
          <w:p w14:paraId="302201D4" w14:textId="1E1253BE" w:rsidR="00CF3859" w:rsidRPr="001B16EE" w:rsidRDefault="00CF3859" w:rsidP="00534B68">
            <w:pPr>
              <w:jc w:val="center"/>
              <w:rPr>
                <w:rFonts w:cstheme="minorHAnsi"/>
                <w:b/>
                <w:bCs/>
                <w:color w:val="000000" w:themeColor="text1"/>
              </w:rPr>
            </w:pPr>
            <w:r w:rsidRPr="001B16EE">
              <w:rPr>
                <w:rFonts w:cstheme="minorHAnsi"/>
                <w:color w:val="000000" w:themeColor="text1"/>
              </w:rPr>
              <w:t>-</w:t>
            </w:r>
          </w:p>
        </w:tc>
        <w:tc>
          <w:tcPr>
            <w:tcW w:w="1276" w:type="dxa"/>
          </w:tcPr>
          <w:p w14:paraId="23ACE920" w14:textId="33F26EE2" w:rsidR="00CF3859" w:rsidRPr="001B16EE" w:rsidRDefault="00CF3859" w:rsidP="00CF3859">
            <w:pPr>
              <w:jc w:val="both"/>
              <w:rPr>
                <w:rFonts w:cstheme="minorHAnsi"/>
                <w:b/>
                <w:bCs/>
                <w:color w:val="000000" w:themeColor="text1"/>
              </w:rPr>
            </w:pPr>
            <w:r w:rsidRPr="001B16EE">
              <w:rPr>
                <w:rFonts w:cstheme="minorHAnsi"/>
                <w:color w:val="000000" w:themeColor="text1"/>
              </w:rPr>
              <w:t>S&amp;P, Nasdaq, Dow 30</w:t>
            </w:r>
          </w:p>
        </w:tc>
        <w:tc>
          <w:tcPr>
            <w:tcW w:w="992" w:type="dxa"/>
          </w:tcPr>
          <w:p w14:paraId="3B783290" w14:textId="7694A612" w:rsidR="00CF3859" w:rsidRPr="001B16EE" w:rsidRDefault="00CF3859" w:rsidP="00CF3859">
            <w:pPr>
              <w:jc w:val="both"/>
              <w:rPr>
                <w:rFonts w:cstheme="minorHAnsi"/>
                <w:b/>
                <w:bCs/>
                <w:color w:val="000000" w:themeColor="text1"/>
              </w:rPr>
            </w:pPr>
            <w:r w:rsidRPr="001B16EE">
              <w:rPr>
                <w:rFonts w:cstheme="minorHAnsi"/>
                <w:color w:val="000000" w:themeColor="text1"/>
              </w:rPr>
              <w:t>5-years (2012-2016)</w:t>
            </w:r>
          </w:p>
        </w:tc>
        <w:tc>
          <w:tcPr>
            <w:tcW w:w="1417" w:type="dxa"/>
          </w:tcPr>
          <w:p w14:paraId="0D389229" w14:textId="3FB3F5CD" w:rsidR="00CF3859" w:rsidRPr="001B16EE" w:rsidRDefault="00CF3859" w:rsidP="00CF3859">
            <w:pPr>
              <w:jc w:val="both"/>
              <w:rPr>
                <w:rFonts w:cstheme="minorHAnsi"/>
                <w:b/>
                <w:bCs/>
                <w:color w:val="000000" w:themeColor="text1"/>
              </w:rPr>
            </w:pPr>
            <w:r w:rsidRPr="001B16EE">
              <w:rPr>
                <w:rFonts w:cstheme="minorHAnsi"/>
                <w:color w:val="000000" w:themeColor="text1"/>
              </w:rPr>
              <w:t>Python Statsmodels, Sklearn, Theano</w:t>
            </w:r>
          </w:p>
        </w:tc>
        <w:tc>
          <w:tcPr>
            <w:tcW w:w="2217" w:type="dxa"/>
          </w:tcPr>
          <w:p w14:paraId="4E4BEC2F" w14:textId="75E99DA6" w:rsidR="00CF3859" w:rsidRPr="001B16EE" w:rsidRDefault="00CF3859" w:rsidP="00CF3859">
            <w:pPr>
              <w:jc w:val="both"/>
              <w:rPr>
                <w:rFonts w:cstheme="minorHAnsi"/>
                <w:b/>
                <w:bCs/>
                <w:color w:val="000000" w:themeColor="text1"/>
              </w:rPr>
            </w:pPr>
            <w:r w:rsidRPr="001B16EE">
              <w:rPr>
                <w:rFonts w:cstheme="minorHAnsi"/>
                <w:color w:val="000000" w:themeColor="text1"/>
              </w:rPr>
              <w:t>Machine learning models perform better than ARIMA and SVM outperforms all other models</w:t>
            </w:r>
          </w:p>
        </w:tc>
      </w:tr>
      <w:tr w:rsidR="00CF3859" w:rsidRPr="001B16EE" w14:paraId="3101F0FF" w14:textId="77777777" w:rsidTr="005B5326">
        <w:tc>
          <w:tcPr>
            <w:tcW w:w="1387" w:type="dxa"/>
          </w:tcPr>
          <w:p w14:paraId="4C4C04D4" w14:textId="5418BA88" w:rsidR="00CF3859" w:rsidRPr="001B16EE" w:rsidRDefault="00CF3859" w:rsidP="00CF3859">
            <w:pPr>
              <w:jc w:val="both"/>
              <w:rPr>
                <w:rFonts w:cstheme="minorHAnsi"/>
                <w:color w:val="000000" w:themeColor="text1"/>
              </w:rPr>
            </w:pPr>
            <w:r w:rsidRPr="001B16EE">
              <w:rPr>
                <w:rFonts w:cstheme="minorHAnsi"/>
                <w:color w:val="000000" w:themeColor="text1"/>
              </w:rPr>
              <w:t>ARIMA, LSTM</w:t>
            </w:r>
          </w:p>
        </w:tc>
        <w:tc>
          <w:tcPr>
            <w:tcW w:w="593" w:type="dxa"/>
          </w:tcPr>
          <w:p w14:paraId="1B62230B" w14:textId="53B8DE55" w:rsidR="00CF3859" w:rsidRPr="001B16EE" w:rsidRDefault="00CF3859" w:rsidP="00CF3859">
            <w:pPr>
              <w:jc w:val="both"/>
              <w:rPr>
                <w:rFonts w:cstheme="minorHAnsi"/>
                <w:color w:val="000000" w:themeColor="text1"/>
              </w:rPr>
            </w:pPr>
            <w:r w:rsidRPr="001B16EE">
              <w:rPr>
                <w:rFonts w:cstheme="minorHAnsi"/>
                <w:color w:val="000000" w:themeColor="text1"/>
              </w:rPr>
              <w:t>[5]</w:t>
            </w:r>
          </w:p>
        </w:tc>
        <w:tc>
          <w:tcPr>
            <w:tcW w:w="1134" w:type="dxa"/>
          </w:tcPr>
          <w:p w14:paraId="1EE7114C" w14:textId="76363512" w:rsidR="00CF3859" w:rsidRPr="001B16EE" w:rsidRDefault="00CF3859" w:rsidP="00CF3859">
            <w:pPr>
              <w:jc w:val="both"/>
              <w:rPr>
                <w:rFonts w:cstheme="minorHAnsi"/>
                <w:color w:val="000000" w:themeColor="text1"/>
              </w:rPr>
            </w:pPr>
            <w:r w:rsidRPr="001B16EE">
              <w:rPr>
                <w:rFonts w:cstheme="minorHAnsi"/>
                <w:color w:val="000000" w:themeColor="text1"/>
              </w:rPr>
              <w:t>% Reduction in RMSE</w:t>
            </w:r>
          </w:p>
        </w:tc>
        <w:tc>
          <w:tcPr>
            <w:tcW w:w="1276" w:type="dxa"/>
          </w:tcPr>
          <w:p w14:paraId="218F6235" w14:textId="189EFDB6" w:rsidR="00CF3859" w:rsidRPr="001B16EE" w:rsidRDefault="00CF3859" w:rsidP="00CF3859">
            <w:pPr>
              <w:jc w:val="both"/>
              <w:rPr>
                <w:rFonts w:cstheme="minorHAnsi"/>
                <w:color w:val="000000" w:themeColor="text1"/>
              </w:rPr>
            </w:pPr>
            <w:r w:rsidRPr="001B16EE">
              <w:rPr>
                <w:rFonts w:cstheme="minorHAnsi"/>
                <w:color w:val="000000" w:themeColor="text1"/>
              </w:rPr>
              <w:t>Dow Jones Index</w:t>
            </w:r>
          </w:p>
        </w:tc>
        <w:tc>
          <w:tcPr>
            <w:tcW w:w="992" w:type="dxa"/>
          </w:tcPr>
          <w:p w14:paraId="14B75DAE" w14:textId="2677E07F" w:rsidR="00CF3859" w:rsidRPr="001B16EE" w:rsidRDefault="00CF3859" w:rsidP="00CF3859">
            <w:pPr>
              <w:jc w:val="both"/>
              <w:rPr>
                <w:rFonts w:cstheme="minorHAnsi"/>
                <w:color w:val="000000" w:themeColor="text1"/>
              </w:rPr>
            </w:pPr>
            <w:r w:rsidRPr="001B16EE">
              <w:rPr>
                <w:rFonts w:cstheme="minorHAnsi"/>
                <w:color w:val="000000" w:themeColor="text1"/>
              </w:rPr>
              <w:t>1-month</w:t>
            </w:r>
          </w:p>
        </w:tc>
        <w:tc>
          <w:tcPr>
            <w:tcW w:w="1417" w:type="dxa"/>
          </w:tcPr>
          <w:p w14:paraId="59918831" w14:textId="5FEC3683" w:rsidR="00CF3859" w:rsidRPr="001B16EE" w:rsidRDefault="00CF3859" w:rsidP="00CF3859">
            <w:pPr>
              <w:jc w:val="both"/>
              <w:rPr>
                <w:rFonts w:cstheme="minorHAnsi"/>
                <w:color w:val="000000" w:themeColor="text1"/>
              </w:rPr>
            </w:pPr>
            <w:r w:rsidRPr="001B16EE">
              <w:rPr>
                <w:rFonts w:cstheme="minorHAnsi"/>
                <w:color w:val="000000" w:themeColor="text1"/>
              </w:rPr>
              <w:t>Python with Keras and Theano</w:t>
            </w:r>
          </w:p>
        </w:tc>
        <w:tc>
          <w:tcPr>
            <w:tcW w:w="2217" w:type="dxa"/>
          </w:tcPr>
          <w:p w14:paraId="3F22B18B" w14:textId="03F41948" w:rsidR="00CF3859" w:rsidRPr="001B16EE" w:rsidRDefault="00CF3859" w:rsidP="00CF3859">
            <w:pPr>
              <w:jc w:val="both"/>
              <w:rPr>
                <w:rFonts w:cstheme="minorHAnsi"/>
                <w:color w:val="000000" w:themeColor="text1"/>
              </w:rPr>
            </w:pPr>
            <w:r w:rsidRPr="001B16EE">
              <w:rPr>
                <w:rFonts w:cstheme="minorHAnsi"/>
                <w:color w:val="000000" w:themeColor="text1"/>
              </w:rPr>
              <w:t>LSTM based models work better than ARIMA</w:t>
            </w:r>
          </w:p>
        </w:tc>
      </w:tr>
      <w:tr w:rsidR="00CF3859" w:rsidRPr="001B16EE" w14:paraId="63B84091" w14:textId="77777777" w:rsidTr="005B5326">
        <w:tc>
          <w:tcPr>
            <w:tcW w:w="1387" w:type="dxa"/>
          </w:tcPr>
          <w:p w14:paraId="58FBE888" w14:textId="358B7987" w:rsidR="00CF3859" w:rsidRPr="001B16EE" w:rsidRDefault="00CF3859" w:rsidP="00CF3859">
            <w:pPr>
              <w:jc w:val="both"/>
              <w:rPr>
                <w:rFonts w:cstheme="minorHAnsi"/>
                <w:color w:val="000000" w:themeColor="text1"/>
              </w:rPr>
            </w:pPr>
            <w:r w:rsidRPr="001B16EE">
              <w:rPr>
                <w:rFonts w:cstheme="minorHAnsi"/>
                <w:color w:val="000000" w:themeColor="text1"/>
              </w:rPr>
              <w:t>SVM, ANN, KNN</w:t>
            </w:r>
          </w:p>
        </w:tc>
        <w:tc>
          <w:tcPr>
            <w:tcW w:w="593" w:type="dxa"/>
          </w:tcPr>
          <w:p w14:paraId="0357C788" w14:textId="23189C86" w:rsidR="00CF3859" w:rsidRPr="001B16EE" w:rsidRDefault="00CF3859" w:rsidP="00CF3859">
            <w:pPr>
              <w:jc w:val="both"/>
              <w:rPr>
                <w:rFonts w:cstheme="minorHAnsi"/>
                <w:color w:val="000000" w:themeColor="text1"/>
              </w:rPr>
            </w:pPr>
            <w:r w:rsidRPr="001B16EE">
              <w:rPr>
                <w:rFonts w:cstheme="minorHAnsi"/>
                <w:color w:val="000000" w:themeColor="text1"/>
              </w:rPr>
              <w:t>[6]</w:t>
            </w:r>
          </w:p>
        </w:tc>
        <w:tc>
          <w:tcPr>
            <w:tcW w:w="1134" w:type="dxa"/>
          </w:tcPr>
          <w:p w14:paraId="53147C20" w14:textId="59224396" w:rsidR="00CF3859" w:rsidRPr="001B16EE" w:rsidRDefault="00CF3859" w:rsidP="00CF3859">
            <w:pPr>
              <w:jc w:val="both"/>
              <w:rPr>
                <w:rFonts w:cstheme="minorHAnsi"/>
                <w:color w:val="000000" w:themeColor="text1"/>
              </w:rPr>
            </w:pPr>
            <w:r w:rsidRPr="001B16EE">
              <w:rPr>
                <w:rFonts w:cstheme="minorHAnsi"/>
                <w:color w:val="000000" w:themeColor="text1"/>
              </w:rPr>
              <w:t>RMSE</w:t>
            </w:r>
          </w:p>
        </w:tc>
        <w:tc>
          <w:tcPr>
            <w:tcW w:w="1276" w:type="dxa"/>
          </w:tcPr>
          <w:p w14:paraId="53EAC5D8" w14:textId="3F30301B" w:rsidR="00CF3859" w:rsidRPr="001B16EE" w:rsidRDefault="00CF3859" w:rsidP="00CF3859">
            <w:pPr>
              <w:jc w:val="both"/>
              <w:rPr>
                <w:rFonts w:cstheme="minorHAnsi"/>
                <w:color w:val="000000" w:themeColor="text1"/>
              </w:rPr>
            </w:pPr>
            <w:r w:rsidRPr="001B16EE">
              <w:rPr>
                <w:rFonts w:cstheme="minorHAnsi"/>
                <w:color w:val="000000" w:themeColor="text1"/>
              </w:rPr>
              <w:t>DAX 30, S&amp;P500</w:t>
            </w:r>
          </w:p>
        </w:tc>
        <w:tc>
          <w:tcPr>
            <w:tcW w:w="992" w:type="dxa"/>
          </w:tcPr>
          <w:p w14:paraId="5CC1AE15" w14:textId="3CD4F851" w:rsidR="00CF3859" w:rsidRPr="001B16EE" w:rsidRDefault="00CF3859" w:rsidP="00CF3859">
            <w:pPr>
              <w:jc w:val="both"/>
              <w:rPr>
                <w:rFonts w:cstheme="minorHAnsi"/>
                <w:color w:val="000000" w:themeColor="text1"/>
              </w:rPr>
            </w:pPr>
            <w:r w:rsidRPr="001B16EE">
              <w:rPr>
                <w:rFonts w:cstheme="minorHAnsi"/>
                <w:color w:val="000000" w:themeColor="text1"/>
              </w:rPr>
              <w:t>10-years (2004-2014)</w:t>
            </w:r>
          </w:p>
        </w:tc>
        <w:tc>
          <w:tcPr>
            <w:tcW w:w="1417" w:type="dxa"/>
          </w:tcPr>
          <w:p w14:paraId="02F3A8A3" w14:textId="54BA7240" w:rsidR="00CF3859" w:rsidRPr="001B16EE" w:rsidRDefault="00CF3859" w:rsidP="00CF3859">
            <w:pPr>
              <w:jc w:val="center"/>
              <w:rPr>
                <w:rFonts w:cstheme="minorHAnsi"/>
                <w:color w:val="000000" w:themeColor="text1"/>
              </w:rPr>
            </w:pPr>
            <w:r w:rsidRPr="001B16EE">
              <w:rPr>
                <w:rFonts w:cstheme="minorHAnsi"/>
                <w:color w:val="000000" w:themeColor="text1"/>
              </w:rPr>
              <w:t>-</w:t>
            </w:r>
          </w:p>
        </w:tc>
        <w:tc>
          <w:tcPr>
            <w:tcW w:w="2217" w:type="dxa"/>
          </w:tcPr>
          <w:p w14:paraId="70B4D0B9" w14:textId="382BD198" w:rsidR="00CF3859" w:rsidRPr="001B16EE" w:rsidRDefault="00CF3859" w:rsidP="00CF3859">
            <w:pPr>
              <w:jc w:val="both"/>
              <w:rPr>
                <w:rFonts w:cstheme="minorHAnsi"/>
                <w:color w:val="000000" w:themeColor="text1"/>
              </w:rPr>
            </w:pPr>
            <w:r w:rsidRPr="001B16EE">
              <w:rPr>
                <w:rFonts w:cstheme="minorHAnsi"/>
                <w:color w:val="000000" w:themeColor="text1"/>
              </w:rPr>
              <w:t>KNN outperforms other models</w:t>
            </w:r>
          </w:p>
        </w:tc>
      </w:tr>
      <w:tr w:rsidR="00CF3859" w:rsidRPr="001B16EE" w14:paraId="5FE676EE" w14:textId="77777777" w:rsidTr="005B5326">
        <w:tc>
          <w:tcPr>
            <w:tcW w:w="1387" w:type="dxa"/>
          </w:tcPr>
          <w:p w14:paraId="7A17DB6A" w14:textId="10A743CB" w:rsidR="00CF3859" w:rsidRPr="001B16EE" w:rsidRDefault="00CF3859" w:rsidP="00CF3859">
            <w:pPr>
              <w:jc w:val="both"/>
              <w:rPr>
                <w:rFonts w:cstheme="minorHAnsi"/>
                <w:color w:val="000000" w:themeColor="text1"/>
              </w:rPr>
            </w:pPr>
            <w:r w:rsidRPr="001B16EE">
              <w:rPr>
                <w:rFonts w:cstheme="minorHAnsi"/>
                <w:color w:val="000000" w:themeColor="text1"/>
              </w:rPr>
              <w:t>KNN, SVM, Gaussian progress, MLP</w:t>
            </w:r>
          </w:p>
        </w:tc>
        <w:tc>
          <w:tcPr>
            <w:tcW w:w="593" w:type="dxa"/>
          </w:tcPr>
          <w:p w14:paraId="47A20005" w14:textId="18485ACC" w:rsidR="00CF3859" w:rsidRPr="001B16EE" w:rsidRDefault="00CF3859" w:rsidP="00CF3859">
            <w:pPr>
              <w:jc w:val="both"/>
              <w:rPr>
                <w:rFonts w:cstheme="minorHAnsi"/>
                <w:color w:val="000000" w:themeColor="text1"/>
              </w:rPr>
            </w:pPr>
            <w:r w:rsidRPr="001B16EE">
              <w:rPr>
                <w:rFonts w:cstheme="minorHAnsi"/>
                <w:color w:val="000000" w:themeColor="text1"/>
              </w:rPr>
              <w:t>[7]</w:t>
            </w:r>
          </w:p>
        </w:tc>
        <w:tc>
          <w:tcPr>
            <w:tcW w:w="1134" w:type="dxa"/>
          </w:tcPr>
          <w:p w14:paraId="004971F0" w14:textId="7DDC0DD4" w:rsidR="00CF3859" w:rsidRPr="001B16EE" w:rsidRDefault="00CF3859" w:rsidP="00CF3859">
            <w:pPr>
              <w:jc w:val="center"/>
              <w:rPr>
                <w:rFonts w:cstheme="minorHAnsi"/>
                <w:color w:val="000000" w:themeColor="text1"/>
              </w:rPr>
            </w:pPr>
            <w:r w:rsidRPr="001B16EE">
              <w:rPr>
                <w:rFonts w:cstheme="minorHAnsi"/>
                <w:color w:val="000000" w:themeColor="text1"/>
              </w:rPr>
              <w:t>-</w:t>
            </w:r>
          </w:p>
        </w:tc>
        <w:tc>
          <w:tcPr>
            <w:tcW w:w="1276" w:type="dxa"/>
          </w:tcPr>
          <w:p w14:paraId="1CA4C48E" w14:textId="367AA7FF" w:rsidR="00CF3859" w:rsidRPr="001B16EE" w:rsidRDefault="00CF3859" w:rsidP="00CF3859">
            <w:pPr>
              <w:jc w:val="both"/>
              <w:rPr>
                <w:rFonts w:cstheme="minorHAnsi"/>
                <w:color w:val="000000" w:themeColor="text1"/>
              </w:rPr>
            </w:pPr>
            <w:r w:rsidRPr="001B16EE">
              <w:rPr>
                <w:rFonts w:cstheme="minorHAnsi"/>
                <w:color w:val="000000" w:themeColor="text1"/>
              </w:rPr>
              <w:t>M3 time series competition data</w:t>
            </w:r>
          </w:p>
        </w:tc>
        <w:tc>
          <w:tcPr>
            <w:tcW w:w="992" w:type="dxa"/>
          </w:tcPr>
          <w:p w14:paraId="7532F889" w14:textId="1808FC33" w:rsidR="00CF3859" w:rsidRPr="001B16EE" w:rsidRDefault="00CF3859" w:rsidP="00CF3859">
            <w:pPr>
              <w:jc w:val="both"/>
              <w:rPr>
                <w:rFonts w:cstheme="minorHAnsi"/>
                <w:color w:val="000000" w:themeColor="text1"/>
              </w:rPr>
            </w:pPr>
            <w:r w:rsidRPr="001B16EE">
              <w:rPr>
                <w:rFonts w:cstheme="minorHAnsi"/>
                <w:color w:val="000000" w:themeColor="text1"/>
              </w:rPr>
              <w:t>Monthly for thousand time series</w:t>
            </w:r>
          </w:p>
        </w:tc>
        <w:tc>
          <w:tcPr>
            <w:tcW w:w="1417" w:type="dxa"/>
          </w:tcPr>
          <w:p w14:paraId="091964B1" w14:textId="492D534A" w:rsidR="00CF3859" w:rsidRPr="001B16EE" w:rsidRDefault="00CF3859" w:rsidP="00CF3859">
            <w:pPr>
              <w:jc w:val="center"/>
              <w:rPr>
                <w:rFonts w:cstheme="minorHAnsi"/>
                <w:color w:val="000000" w:themeColor="text1"/>
              </w:rPr>
            </w:pPr>
            <w:r w:rsidRPr="001B16EE">
              <w:rPr>
                <w:rFonts w:cstheme="minorHAnsi"/>
                <w:color w:val="000000" w:themeColor="text1"/>
              </w:rPr>
              <w:t>-</w:t>
            </w:r>
          </w:p>
        </w:tc>
        <w:tc>
          <w:tcPr>
            <w:tcW w:w="2217" w:type="dxa"/>
          </w:tcPr>
          <w:p w14:paraId="7815302F" w14:textId="1D551A4D" w:rsidR="00CF3859" w:rsidRPr="001B16EE" w:rsidRDefault="00CF3859" w:rsidP="00CF3859">
            <w:pPr>
              <w:jc w:val="both"/>
              <w:rPr>
                <w:rFonts w:cstheme="minorHAnsi"/>
                <w:color w:val="000000" w:themeColor="text1"/>
              </w:rPr>
            </w:pPr>
            <w:r w:rsidRPr="001B16EE">
              <w:rPr>
                <w:rFonts w:cstheme="minorHAnsi"/>
                <w:color w:val="000000" w:themeColor="text1"/>
              </w:rPr>
              <w:t>Best two models are MLP and gaussian progression</w:t>
            </w:r>
          </w:p>
        </w:tc>
      </w:tr>
      <w:tr w:rsidR="00CF3859" w:rsidRPr="001B16EE" w14:paraId="558EA722" w14:textId="77777777" w:rsidTr="005B5326">
        <w:tc>
          <w:tcPr>
            <w:tcW w:w="1387" w:type="dxa"/>
          </w:tcPr>
          <w:p w14:paraId="51084A44" w14:textId="6E909CC8" w:rsidR="00CF3859" w:rsidRPr="001B16EE" w:rsidRDefault="00CF3859" w:rsidP="00CF3859">
            <w:pPr>
              <w:jc w:val="both"/>
              <w:rPr>
                <w:rFonts w:cstheme="minorHAnsi"/>
                <w:color w:val="000000" w:themeColor="text1"/>
              </w:rPr>
            </w:pPr>
            <w:r w:rsidRPr="001B16EE">
              <w:rPr>
                <w:rFonts w:cstheme="minorHAnsi"/>
                <w:color w:val="000000" w:themeColor="text1"/>
              </w:rPr>
              <w:t>ANN, ARMAX, 3-D Hydrodynamic model</w:t>
            </w:r>
          </w:p>
        </w:tc>
        <w:tc>
          <w:tcPr>
            <w:tcW w:w="593" w:type="dxa"/>
          </w:tcPr>
          <w:p w14:paraId="4615F6E2" w14:textId="2597AE5C" w:rsidR="00CF3859" w:rsidRPr="001B16EE" w:rsidRDefault="00CF3859" w:rsidP="00CF3859">
            <w:pPr>
              <w:jc w:val="both"/>
              <w:rPr>
                <w:rFonts w:cstheme="minorHAnsi"/>
                <w:color w:val="000000" w:themeColor="text1"/>
              </w:rPr>
            </w:pPr>
            <w:r w:rsidRPr="001B16EE">
              <w:rPr>
                <w:rFonts w:cstheme="minorHAnsi"/>
                <w:color w:val="000000" w:themeColor="text1"/>
              </w:rPr>
              <w:t>[8]</w:t>
            </w:r>
          </w:p>
        </w:tc>
        <w:tc>
          <w:tcPr>
            <w:tcW w:w="1134" w:type="dxa"/>
          </w:tcPr>
          <w:p w14:paraId="53AD1052" w14:textId="2B12110B" w:rsidR="00CF3859" w:rsidRPr="001B16EE" w:rsidRDefault="00CF3859" w:rsidP="00CF3859">
            <w:pPr>
              <w:rPr>
                <w:rFonts w:cstheme="minorHAnsi"/>
                <w:color w:val="000000" w:themeColor="text1"/>
              </w:rPr>
            </w:pPr>
            <w:r w:rsidRPr="001B16EE">
              <w:rPr>
                <w:rFonts w:cstheme="minorHAnsi"/>
                <w:color w:val="000000" w:themeColor="text1"/>
              </w:rPr>
              <w:t>MAE, RMSE, R</w:t>
            </w:r>
          </w:p>
        </w:tc>
        <w:tc>
          <w:tcPr>
            <w:tcW w:w="1276" w:type="dxa"/>
          </w:tcPr>
          <w:p w14:paraId="3157F9EC" w14:textId="69BA88A0" w:rsidR="00CF3859" w:rsidRPr="001B16EE" w:rsidRDefault="00CF3859" w:rsidP="00CF3859">
            <w:pPr>
              <w:jc w:val="both"/>
              <w:rPr>
                <w:rFonts w:cstheme="minorHAnsi"/>
                <w:color w:val="000000" w:themeColor="text1"/>
              </w:rPr>
            </w:pPr>
            <w:r w:rsidRPr="001B16EE">
              <w:rPr>
                <w:rFonts w:cstheme="minorHAnsi"/>
                <w:color w:val="000000" w:themeColor="text1"/>
              </w:rPr>
              <w:t>Water level fluctuation in alpine lake</w:t>
            </w:r>
          </w:p>
        </w:tc>
        <w:tc>
          <w:tcPr>
            <w:tcW w:w="992" w:type="dxa"/>
          </w:tcPr>
          <w:p w14:paraId="171BAE4D" w14:textId="0C2EF6B8" w:rsidR="00CF3859" w:rsidRPr="001B16EE" w:rsidRDefault="00CF3859" w:rsidP="00CF3859">
            <w:pPr>
              <w:jc w:val="both"/>
              <w:rPr>
                <w:rFonts w:cstheme="minorHAnsi"/>
                <w:color w:val="000000" w:themeColor="text1"/>
              </w:rPr>
            </w:pPr>
            <w:r w:rsidRPr="001B16EE">
              <w:rPr>
                <w:rFonts w:cstheme="minorHAnsi"/>
                <w:color w:val="000000" w:themeColor="text1"/>
              </w:rPr>
              <w:t>1-year (2009-2010)</w:t>
            </w:r>
          </w:p>
        </w:tc>
        <w:tc>
          <w:tcPr>
            <w:tcW w:w="1417" w:type="dxa"/>
          </w:tcPr>
          <w:p w14:paraId="1BFA721A" w14:textId="6A26C4B9" w:rsidR="00CF3859" w:rsidRPr="001B16EE" w:rsidRDefault="00CF3859" w:rsidP="00CF3859">
            <w:pPr>
              <w:rPr>
                <w:rFonts w:cstheme="minorHAnsi"/>
                <w:color w:val="000000" w:themeColor="text1"/>
              </w:rPr>
            </w:pPr>
            <w:r w:rsidRPr="001B16EE">
              <w:rPr>
                <w:rFonts w:cstheme="minorHAnsi"/>
                <w:color w:val="000000" w:themeColor="text1"/>
              </w:rPr>
              <w:t>Python Statsmodels</w:t>
            </w:r>
          </w:p>
        </w:tc>
        <w:tc>
          <w:tcPr>
            <w:tcW w:w="2217" w:type="dxa"/>
          </w:tcPr>
          <w:p w14:paraId="71F816C6" w14:textId="5222F573" w:rsidR="00CF3859" w:rsidRPr="001B16EE" w:rsidRDefault="00CF3859" w:rsidP="00CF3859">
            <w:pPr>
              <w:jc w:val="both"/>
              <w:rPr>
                <w:rFonts w:cstheme="minorHAnsi"/>
                <w:color w:val="000000" w:themeColor="text1"/>
              </w:rPr>
            </w:pPr>
            <w:r w:rsidRPr="001B16EE">
              <w:rPr>
                <w:rFonts w:cstheme="minorHAnsi"/>
                <w:color w:val="000000" w:themeColor="text1"/>
              </w:rPr>
              <w:t>The best working models are ANN and ARIMAX</w:t>
            </w:r>
          </w:p>
        </w:tc>
      </w:tr>
      <w:tr w:rsidR="00CF3859" w:rsidRPr="001B16EE" w14:paraId="767D5960" w14:textId="77777777" w:rsidTr="005B5326">
        <w:tc>
          <w:tcPr>
            <w:tcW w:w="1387" w:type="dxa"/>
          </w:tcPr>
          <w:p w14:paraId="0A940306" w14:textId="1B3C2A28" w:rsidR="00CF3859" w:rsidRPr="001B16EE" w:rsidRDefault="00CF3859" w:rsidP="00CF3859">
            <w:pPr>
              <w:jc w:val="both"/>
              <w:rPr>
                <w:rFonts w:cstheme="minorHAnsi"/>
                <w:color w:val="000000" w:themeColor="text1"/>
              </w:rPr>
            </w:pPr>
            <w:r w:rsidRPr="001B16EE">
              <w:rPr>
                <w:rFonts w:cstheme="minorHAnsi"/>
                <w:color w:val="000000" w:themeColor="text1"/>
              </w:rPr>
              <w:t>ARIMA, ANN, LSTM</w:t>
            </w:r>
          </w:p>
        </w:tc>
        <w:tc>
          <w:tcPr>
            <w:tcW w:w="593" w:type="dxa"/>
          </w:tcPr>
          <w:p w14:paraId="6B44AD6E" w14:textId="28812CE8" w:rsidR="00CF3859" w:rsidRPr="001B16EE" w:rsidRDefault="00CF3859" w:rsidP="00CF3859">
            <w:pPr>
              <w:jc w:val="both"/>
              <w:rPr>
                <w:rFonts w:cstheme="minorHAnsi"/>
                <w:color w:val="000000" w:themeColor="text1"/>
              </w:rPr>
            </w:pPr>
            <w:r w:rsidRPr="001B16EE">
              <w:rPr>
                <w:rFonts w:cstheme="minorHAnsi"/>
                <w:color w:val="000000" w:themeColor="text1"/>
              </w:rPr>
              <w:t>[9]</w:t>
            </w:r>
          </w:p>
        </w:tc>
        <w:tc>
          <w:tcPr>
            <w:tcW w:w="1134" w:type="dxa"/>
          </w:tcPr>
          <w:p w14:paraId="44BE5444" w14:textId="657F78EA" w:rsidR="00CF3859" w:rsidRPr="001B16EE" w:rsidRDefault="00CF3859" w:rsidP="00CF3859">
            <w:pPr>
              <w:rPr>
                <w:rFonts w:cstheme="minorHAnsi"/>
                <w:color w:val="000000" w:themeColor="text1"/>
              </w:rPr>
            </w:pPr>
            <w:r w:rsidRPr="001B16EE">
              <w:rPr>
                <w:rFonts w:cstheme="minorHAnsi"/>
                <w:color w:val="000000" w:themeColor="text1"/>
              </w:rPr>
              <w:t>P values, graphical observations</w:t>
            </w:r>
          </w:p>
        </w:tc>
        <w:tc>
          <w:tcPr>
            <w:tcW w:w="1276" w:type="dxa"/>
          </w:tcPr>
          <w:p w14:paraId="54B37F8E" w14:textId="0EEEADAE" w:rsidR="00CF3859" w:rsidRPr="001B16EE" w:rsidRDefault="00CF3859" w:rsidP="00CF3859">
            <w:pPr>
              <w:jc w:val="both"/>
              <w:rPr>
                <w:rFonts w:cstheme="minorHAnsi"/>
                <w:color w:val="000000" w:themeColor="text1"/>
              </w:rPr>
            </w:pPr>
            <w:r w:rsidRPr="001B16EE">
              <w:rPr>
                <w:rFonts w:cstheme="minorHAnsi"/>
                <w:color w:val="000000" w:themeColor="text1"/>
              </w:rPr>
              <w:t>Dell’s stock price</w:t>
            </w:r>
          </w:p>
        </w:tc>
        <w:tc>
          <w:tcPr>
            <w:tcW w:w="992" w:type="dxa"/>
          </w:tcPr>
          <w:p w14:paraId="05315609" w14:textId="28CFEB86" w:rsidR="00CF3859" w:rsidRPr="001B16EE" w:rsidRDefault="00CF3859" w:rsidP="00CF3859">
            <w:pPr>
              <w:jc w:val="both"/>
              <w:rPr>
                <w:rFonts w:cstheme="minorHAnsi"/>
                <w:color w:val="000000" w:themeColor="text1"/>
              </w:rPr>
            </w:pPr>
            <w:r w:rsidRPr="001B16EE">
              <w:rPr>
                <w:rFonts w:cstheme="minorHAnsi"/>
                <w:color w:val="000000" w:themeColor="text1"/>
              </w:rPr>
              <w:t>1 year (2010)</w:t>
            </w:r>
          </w:p>
        </w:tc>
        <w:tc>
          <w:tcPr>
            <w:tcW w:w="1417" w:type="dxa"/>
          </w:tcPr>
          <w:p w14:paraId="50BE5CE1" w14:textId="0CCD6252" w:rsidR="00CF3859" w:rsidRPr="001B16EE" w:rsidRDefault="00CF3859" w:rsidP="00CF3859">
            <w:pPr>
              <w:jc w:val="center"/>
              <w:rPr>
                <w:rFonts w:cstheme="minorHAnsi"/>
                <w:color w:val="000000" w:themeColor="text1"/>
              </w:rPr>
            </w:pPr>
            <w:r w:rsidRPr="001B16EE">
              <w:rPr>
                <w:rFonts w:cstheme="minorHAnsi"/>
                <w:color w:val="000000" w:themeColor="text1"/>
              </w:rPr>
              <w:t>-</w:t>
            </w:r>
          </w:p>
        </w:tc>
        <w:tc>
          <w:tcPr>
            <w:tcW w:w="2217" w:type="dxa"/>
          </w:tcPr>
          <w:p w14:paraId="31FDF3C3" w14:textId="4F1586E3" w:rsidR="00CF3859" w:rsidRPr="001B16EE" w:rsidRDefault="00CF3859" w:rsidP="00CF3859">
            <w:pPr>
              <w:jc w:val="both"/>
              <w:rPr>
                <w:rFonts w:cstheme="minorHAnsi"/>
                <w:color w:val="000000" w:themeColor="text1"/>
              </w:rPr>
            </w:pPr>
            <w:r w:rsidRPr="001B16EE">
              <w:rPr>
                <w:rFonts w:cstheme="minorHAnsi"/>
                <w:color w:val="000000" w:themeColor="text1"/>
              </w:rPr>
              <w:t>ANN model is better than ARIMA model and LSTM, but the hybrid of ARIMA-GARCH model can be used for more accuracy.</w:t>
            </w:r>
          </w:p>
        </w:tc>
      </w:tr>
      <w:tr w:rsidR="00CF3859" w:rsidRPr="001B16EE" w14:paraId="096E95EC" w14:textId="77777777" w:rsidTr="005B5326">
        <w:tc>
          <w:tcPr>
            <w:tcW w:w="1387" w:type="dxa"/>
          </w:tcPr>
          <w:p w14:paraId="17FBB6CD" w14:textId="7011B7B5" w:rsidR="00CF3859" w:rsidRPr="001B16EE" w:rsidRDefault="00CF3859" w:rsidP="00CF3859">
            <w:pPr>
              <w:jc w:val="both"/>
              <w:rPr>
                <w:rFonts w:cstheme="minorHAnsi"/>
                <w:color w:val="000000" w:themeColor="text1"/>
              </w:rPr>
            </w:pPr>
            <w:r w:rsidRPr="001B16EE">
              <w:rPr>
                <w:rFonts w:cstheme="minorHAnsi"/>
                <w:color w:val="000000" w:themeColor="text1"/>
              </w:rPr>
              <w:t>ANN, LSTM</w:t>
            </w:r>
          </w:p>
        </w:tc>
        <w:tc>
          <w:tcPr>
            <w:tcW w:w="593" w:type="dxa"/>
          </w:tcPr>
          <w:p w14:paraId="2EA0877A" w14:textId="3352621A" w:rsidR="00CF3859" w:rsidRPr="001B16EE" w:rsidRDefault="00CF3859" w:rsidP="00CF3859">
            <w:pPr>
              <w:jc w:val="both"/>
              <w:rPr>
                <w:rFonts w:cstheme="minorHAnsi"/>
                <w:color w:val="000000" w:themeColor="text1"/>
              </w:rPr>
            </w:pPr>
            <w:r w:rsidRPr="001B16EE">
              <w:rPr>
                <w:rFonts w:cstheme="minorHAnsi"/>
                <w:color w:val="000000" w:themeColor="text1"/>
              </w:rPr>
              <w:t>[10]</w:t>
            </w:r>
          </w:p>
        </w:tc>
        <w:tc>
          <w:tcPr>
            <w:tcW w:w="1134" w:type="dxa"/>
          </w:tcPr>
          <w:p w14:paraId="5F7A2537" w14:textId="1BE52FFE" w:rsidR="00CF3859" w:rsidRPr="001B16EE" w:rsidRDefault="00CF3859" w:rsidP="00CF3859">
            <w:pPr>
              <w:rPr>
                <w:rFonts w:cstheme="minorHAnsi"/>
                <w:color w:val="000000" w:themeColor="text1"/>
                <w:vertAlign w:val="superscript"/>
              </w:rPr>
            </w:pPr>
            <w:r w:rsidRPr="001B16EE">
              <w:rPr>
                <w:rFonts w:cstheme="minorHAnsi"/>
                <w:color w:val="000000" w:themeColor="text1"/>
              </w:rPr>
              <w:t>nRMSE, MAPE, R</w:t>
            </w:r>
            <w:r w:rsidRPr="001B16EE">
              <w:rPr>
                <w:rFonts w:cstheme="minorHAnsi"/>
                <w:color w:val="000000" w:themeColor="text1"/>
                <w:vertAlign w:val="superscript"/>
              </w:rPr>
              <w:t>2</w:t>
            </w:r>
          </w:p>
        </w:tc>
        <w:tc>
          <w:tcPr>
            <w:tcW w:w="1276" w:type="dxa"/>
          </w:tcPr>
          <w:p w14:paraId="6BF29D46" w14:textId="21DEFF04" w:rsidR="00CF3859" w:rsidRPr="001B16EE" w:rsidRDefault="00CF3859" w:rsidP="00CF3859">
            <w:pPr>
              <w:jc w:val="both"/>
              <w:rPr>
                <w:rFonts w:cstheme="minorHAnsi"/>
                <w:color w:val="000000" w:themeColor="text1"/>
              </w:rPr>
            </w:pPr>
            <w:r w:rsidRPr="001B16EE">
              <w:rPr>
                <w:rFonts w:cstheme="minorHAnsi"/>
                <w:color w:val="000000" w:themeColor="text1"/>
              </w:rPr>
              <w:t>Prediction of Solar irradiance</w:t>
            </w:r>
          </w:p>
        </w:tc>
        <w:tc>
          <w:tcPr>
            <w:tcW w:w="992" w:type="dxa"/>
          </w:tcPr>
          <w:p w14:paraId="55886EA7" w14:textId="4B05E5D1" w:rsidR="00CF3859" w:rsidRPr="001B16EE" w:rsidRDefault="00CF3859" w:rsidP="00CF3859">
            <w:pPr>
              <w:jc w:val="both"/>
              <w:rPr>
                <w:rFonts w:cstheme="minorHAnsi"/>
                <w:color w:val="000000" w:themeColor="text1"/>
              </w:rPr>
            </w:pPr>
            <w:r w:rsidRPr="001B16EE">
              <w:rPr>
                <w:rFonts w:cstheme="minorHAnsi"/>
                <w:color w:val="000000" w:themeColor="text1"/>
              </w:rPr>
              <w:t xml:space="preserve">Hourly </w:t>
            </w:r>
          </w:p>
        </w:tc>
        <w:tc>
          <w:tcPr>
            <w:tcW w:w="1417" w:type="dxa"/>
          </w:tcPr>
          <w:p w14:paraId="6E09EFFB" w14:textId="18DAFCA4" w:rsidR="00CF3859" w:rsidRPr="001B16EE" w:rsidRDefault="00CF3859" w:rsidP="00CF3859">
            <w:pPr>
              <w:rPr>
                <w:rFonts w:cstheme="minorHAnsi"/>
                <w:color w:val="000000" w:themeColor="text1"/>
              </w:rPr>
            </w:pPr>
            <w:r w:rsidRPr="001B16EE">
              <w:rPr>
                <w:rFonts w:cstheme="minorHAnsi"/>
                <w:color w:val="000000" w:themeColor="text1"/>
              </w:rPr>
              <w:t>Google Colab, Python scikit-learn, Keras</w:t>
            </w:r>
          </w:p>
        </w:tc>
        <w:tc>
          <w:tcPr>
            <w:tcW w:w="2217" w:type="dxa"/>
          </w:tcPr>
          <w:p w14:paraId="0E485EEE" w14:textId="63F66955" w:rsidR="00CF3859" w:rsidRPr="001B16EE" w:rsidRDefault="00CF3859" w:rsidP="00CF3859">
            <w:pPr>
              <w:jc w:val="both"/>
              <w:rPr>
                <w:rFonts w:cstheme="minorHAnsi"/>
                <w:color w:val="000000" w:themeColor="text1"/>
              </w:rPr>
            </w:pPr>
            <w:r w:rsidRPr="001B16EE">
              <w:rPr>
                <w:rFonts w:cstheme="minorHAnsi"/>
                <w:color w:val="000000" w:themeColor="text1"/>
              </w:rPr>
              <w:t>Due to small dataset, the ANN model works better than the LSTM, but both works much better than the persistence model</w:t>
            </w:r>
          </w:p>
        </w:tc>
      </w:tr>
      <w:tr w:rsidR="00CF3859" w:rsidRPr="001B16EE" w14:paraId="7233FCC4" w14:textId="77777777" w:rsidTr="005B5326">
        <w:tc>
          <w:tcPr>
            <w:tcW w:w="1387" w:type="dxa"/>
          </w:tcPr>
          <w:p w14:paraId="2B88B392" w14:textId="328CCD32" w:rsidR="00CF3859" w:rsidRPr="001B16EE" w:rsidRDefault="00CF3859" w:rsidP="00CF3859">
            <w:pPr>
              <w:jc w:val="both"/>
              <w:rPr>
                <w:rFonts w:cstheme="minorHAnsi"/>
                <w:color w:val="000000" w:themeColor="text1"/>
              </w:rPr>
            </w:pPr>
            <w:r w:rsidRPr="001B16EE">
              <w:rPr>
                <w:rFonts w:cstheme="minorHAnsi"/>
                <w:color w:val="000000" w:themeColor="text1"/>
              </w:rPr>
              <w:t>ARIMA, GARCH, regime-switching</w:t>
            </w:r>
          </w:p>
        </w:tc>
        <w:tc>
          <w:tcPr>
            <w:tcW w:w="593" w:type="dxa"/>
          </w:tcPr>
          <w:p w14:paraId="365DAD59" w14:textId="22D5F79C" w:rsidR="00CF3859" w:rsidRPr="001B16EE" w:rsidRDefault="00CF3859" w:rsidP="00CF3859">
            <w:pPr>
              <w:jc w:val="both"/>
              <w:rPr>
                <w:rFonts w:cstheme="minorHAnsi"/>
                <w:color w:val="000000" w:themeColor="text1"/>
              </w:rPr>
            </w:pPr>
            <w:r w:rsidRPr="001B16EE">
              <w:rPr>
                <w:rFonts w:cstheme="minorHAnsi"/>
                <w:color w:val="000000" w:themeColor="text1"/>
              </w:rPr>
              <w:t>[11]</w:t>
            </w:r>
          </w:p>
        </w:tc>
        <w:tc>
          <w:tcPr>
            <w:tcW w:w="1134" w:type="dxa"/>
          </w:tcPr>
          <w:p w14:paraId="42D009D8" w14:textId="17B9B671" w:rsidR="00CF3859" w:rsidRPr="001B16EE" w:rsidRDefault="00CF3859" w:rsidP="00CF3859">
            <w:pPr>
              <w:rPr>
                <w:rFonts w:cstheme="minorHAnsi"/>
                <w:color w:val="000000" w:themeColor="text1"/>
              </w:rPr>
            </w:pPr>
            <w:r w:rsidRPr="001B16EE">
              <w:rPr>
                <w:rFonts w:cstheme="minorHAnsi"/>
                <w:color w:val="000000" w:themeColor="text1"/>
              </w:rPr>
              <w:t>RMSE</w:t>
            </w:r>
          </w:p>
        </w:tc>
        <w:tc>
          <w:tcPr>
            <w:tcW w:w="1276" w:type="dxa"/>
          </w:tcPr>
          <w:p w14:paraId="42168D7E" w14:textId="5395E5A5" w:rsidR="00CF3859" w:rsidRPr="001B16EE" w:rsidRDefault="00CF3859" w:rsidP="00CF3859">
            <w:pPr>
              <w:jc w:val="both"/>
              <w:rPr>
                <w:rFonts w:cstheme="minorHAnsi"/>
                <w:color w:val="000000" w:themeColor="text1"/>
              </w:rPr>
            </w:pPr>
            <w:r w:rsidRPr="001B16EE">
              <w:rPr>
                <w:rFonts w:cstheme="minorHAnsi"/>
                <w:color w:val="000000" w:themeColor="text1"/>
              </w:rPr>
              <w:t>Home price indices by the OFHEO</w:t>
            </w:r>
          </w:p>
        </w:tc>
        <w:tc>
          <w:tcPr>
            <w:tcW w:w="992" w:type="dxa"/>
          </w:tcPr>
          <w:p w14:paraId="763EF56F" w14:textId="4A98D368" w:rsidR="00CF3859" w:rsidRPr="001B16EE" w:rsidRDefault="00CF3859" w:rsidP="00CF3859">
            <w:pPr>
              <w:jc w:val="both"/>
              <w:rPr>
                <w:rFonts w:cstheme="minorHAnsi"/>
                <w:color w:val="000000" w:themeColor="text1"/>
              </w:rPr>
            </w:pPr>
            <w:r w:rsidRPr="001B16EE">
              <w:rPr>
                <w:rFonts w:cstheme="minorHAnsi"/>
                <w:color w:val="000000" w:themeColor="text1"/>
              </w:rPr>
              <w:t>20- years (1980-2000)</w:t>
            </w:r>
          </w:p>
        </w:tc>
        <w:tc>
          <w:tcPr>
            <w:tcW w:w="1417" w:type="dxa"/>
          </w:tcPr>
          <w:p w14:paraId="685A9B48" w14:textId="572E24B9" w:rsidR="00CF3859" w:rsidRPr="001B16EE" w:rsidRDefault="00CF3859" w:rsidP="00CF3859">
            <w:pPr>
              <w:jc w:val="center"/>
              <w:rPr>
                <w:rFonts w:cstheme="minorHAnsi"/>
                <w:color w:val="000000" w:themeColor="text1"/>
              </w:rPr>
            </w:pPr>
            <w:r w:rsidRPr="001B16EE">
              <w:rPr>
                <w:rFonts w:cstheme="minorHAnsi"/>
                <w:color w:val="000000" w:themeColor="text1"/>
              </w:rPr>
              <w:t>-</w:t>
            </w:r>
          </w:p>
        </w:tc>
        <w:tc>
          <w:tcPr>
            <w:tcW w:w="2217" w:type="dxa"/>
          </w:tcPr>
          <w:p w14:paraId="77041203" w14:textId="43EC68CE" w:rsidR="00CF3859" w:rsidRPr="001B16EE" w:rsidRDefault="00CF3859" w:rsidP="00CF3859">
            <w:pPr>
              <w:jc w:val="both"/>
              <w:rPr>
                <w:rFonts w:cstheme="minorHAnsi"/>
                <w:color w:val="000000" w:themeColor="text1"/>
              </w:rPr>
            </w:pPr>
            <w:r w:rsidRPr="001B16EE">
              <w:rPr>
                <w:rFonts w:cstheme="minorHAnsi"/>
                <w:color w:val="000000" w:themeColor="text1"/>
              </w:rPr>
              <w:t>Regime switching models perform better than ARIMA and GARCH.</w:t>
            </w:r>
          </w:p>
        </w:tc>
      </w:tr>
      <w:tr w:rsidR="00CF3859" w:rsidRPr="001B16EE" w14:paraId="5A790DD8" w14:textId="77777777" w:rsidTr="005B5326">
        <w:tc>
          <w:tcPr>
            <w:tcW w:w="1387" w:type="dxa"/>
          </w:tcPr>
          <w:p w14:paraId="643E8DA6" w14:textId="4E314A9C" w:rsidR="00CF3859" w:rsidRPr="001B16EE" w:rsidRDefault="00CF3859" w:rsidP="00CF3859">
            <w:pPr>
              <w:jc w:val="both"/>
              <w:rPr>
                <w:rFonts w:cstheme="minorHAnsi"/>
                <w:color w:val="000000" w:themeColor="text1"/>
              </w:rPr>
            </w:pPr>
            <w:r w:rsidRPr="001B16EE">
              <w:rPr>
                <w:rFonts w:cstheme="minorHAnsi"/>
                <w:color w:val="000000" w:themeColor="text1"/>
              </w:rPr>
              <w:lastRenderedPageBreak/>
              <w:t>ARIMA-ANN, ARIMA-Kalman</w:t>
            </w:r>
          </w:p>
        </w:tc>
        <w:tc>
          <w:tcPr>
            <w:tcW w:w="593" w:type="dxa"/>
          </w:tcPr>
          <w:p w14:paraId="4ECD0DD1" w14:textId="0926987B" w:rsidR="00CF3859" w:rsidRPr="001B16EE" w:rsidRDefault="00CF3859" w:rsidP="00CF3859">
            <w:pPr>
              <w:jc w:val="both"/>
              <w:rPr>
                <w:rFonts w:cstheme="minorHAnsi"/>
                <w:color w:val="000000" w:themeColor="text1"/>
              </w:rPr>
            </w:pPr>
            <w:r w:rsidRPr="001B16EE">
              <w:rPr>
                <w:rFonts w:cstheme="minorHAnsi"/>
                <w:color w:val="000000" w:themeColor="text1"/>
              </w:rPr>
              <w:t>[12]</w:t>
            </w:r>
          </w:p>
        </w:tc>
        <w:tc>
          <w:tcPr>
            <w:tcW w:w="1134" w:type="dxa"/>
          </w:tcPr>
          <w:p w14:paraId="2B97F613" w14:textId="523CB6B7" w:rsidR="00CF3859" w:rsidRPr="001B16EE" w:rsidRDefault="00CF3859" w:rsidP="00CF3859">
            <w:pPr>
              <w:rPr>
                <w:rFonts w:cstheme="minorHAnsi"/>
                <w:color w:val="000000" w:themeColor="text1"/>
              </w:rPr>
            </w:pPr>
            <w:r w:rsidRPr="001B16EE">
              <w:rPr>
                <w:rFonts w:cstheme="minorHAnsi"/>
                <w:color w:val="000000" w:themeColor="text1"/>
              </w:rPr>
              <w:t>MAE, MAPE, MSE</w:t>
            </w:r>
          </w:p>
        </w:tc>
        <w:tc>
          <w:tcPr>
            <w:tcW w:w="1276" w:type="dxa"/>
          </w:tcPr>
          <w:p w14:paraId="7FC806FF" w14:textId="385AC57C" w:rsidR="00CF3859" w:rsidRPr="001B16EE" w:rsidRDefault="00CF3859" w:rsidP="00CF3859">
            <w:pPr>
              <w:jc w:val="both"/>
              <w:rPr>
                <w:rFonts w:cstheme="minorHAnsi"/>
                <w:color w:val="000000" w:themeColor="text1"/>
              </w:rPr>
            </w:pPr>
            <w:r w:rsidRPr="001B16EE">
              <w:rPr>
                <w:rFonts w:cstheme="minorHAnsi"/>
                <w:color w:val="000000" w:themeColor="text1"/>
              </w:rPr>
              <w:t>Wind speed prediction</w:t>
            </w:r>
          </w:p>
        </w:tc>
        <w:tc>
          <w:tcPr>
            <w:tcW w:w="992" w:type="dxa"/>
          </w:tcPr>
          <w:p w14:paraId="37C16B82" w14:textId="1BF8CDFD" w:rsidR="00CF3859" w:rsidRPr="001B16EE" w:rsidRDefault="00CF3859" w:rsidP="00CF3859">
            <w:pPr>
              <w:jc w:val="center"/>
              <w:rPr>
                <w:rFonts w:cstheme="minorHAnsi"/>
                <w:color w:val="000000" w:themeColor="text1"/>
              </w:rPr>
            </w:pPr>
            <w:r w:rsidRPr="001B16EE">
              <w:rPr>
                <w:rFonts w:cstheme="minorHAnsi"/>
                <w:color w:val="000000" w:themeColor="text1"/>
              </w:rPr>
              <w:t>-</w:t>
            </w:r>
          </w:p>
        </w:tc>
        <w:tc>
          <w:tcPr>
            <w:tcW w:w="1417" w:type="dxa"/>
          </w:tcPr>
          <w:p w14:paraId="12463245" w14:textId="33031736" w:rsidR="00CF3859" w:rsidRPr="001B16EE" w:rsidRDefault="00CF3859" w:rsidP="00CF3859">
            <w:pPr>
              <w:jc w:val="center"/>
              <w:rPr>
                <w:rFonts w:cstheme="minorHAnsi"/>
                <w:color w:val="000000" w:themeColor="text1"/>
              </w:rPr>
            </w:pPr>
            <w:r w:rsidRPr="001B16EE">
              <w:rPr>
                <w:rFonts w:cstheme="minorHAnsi"/>
                <w:color w:val="000000" w:themeColor="text1"/>
              </w:rPr>
              <w:t>-</w:t>
            </w:r>
          </w:p>
        </w:tc>
        <w:tc>
          <w:tcPr>
            <w:tcW w:w="2217" w:type="dxa"/>
          </w:tcPr>
          <w:p w14:paraId="2A0344F4" w14:textId="658122E5" w:rsidR="00CF3859" w:rsidRPr="001B16EE" w:rsidRDefault="00CF3859" w:rsidP="00CF3859">
            <w:pPr>
              <w:jc w:val="both"/>
              <w:rPr>
                <w:rFonts w:cstheme="minorHAnsi"/>
                <w:color w:val="000000" w:themeColor="text1"/>
              </w:rPr>
            </w:pPr>
            <w:r w:rsidRPr="001B16EE">
              <w:rPr>
                <w:rFonts w:cstheme="minorHAnsi"/>
                <w:color w:val="000000" w:themeColor="text1"/>
              </w:rPr>
              <w:t>Both hybrid models have good forecasting accuracy and suitable for wind samplings</w:t>
            </w:r>
          </w:p>
        </w:tc>
      </w:tr>
      <w:tr w:rsidR="00CF3859" w:rsidRPr="001B16EE" w14:paraId="54CC28E3" w14:textId="77777777" w:rsidTr="005B5326">
        <w:tc>
          <w:tcPr>
            <w:tcW w:w="1387" w:type="dxa"/>
          </w:tcPr>
          <w:p w14:paraId="48D90BBC" w14:textId="4C3993BF" w:rsidR="00CF3859" w:rsidRPr="001B16EE" w:rsidRDefault="00CF3859" w:rsidP="00CF3859">
            <w:pPr>
              <w:jc w:val="both"/>
              <w:rPr>
                <w:rFonts w:cstheme="minorHAnsi"/>
                <w:color w:val="000000" w:themeColor="text1"/>
              </w:rPr>
            </w:pPr>
            <w:r w:rsidRPr="001B16EE">
              <w:rPr>
                <w:rFonts w:cstheme="minorHAnsi"/>
                <w:color w:val="000000" w:themeColor="text1"/>
              </w:rPr>
              <w:t>ARIMA-SVM, ARIMA-ANN, ARIMA-Random Forest</w:t>
            </w:r>
          </w:p>
        </w:tc>
        <w:tc>
          <w:tcPr>
            <w:tcW w:w="593" w:type="dxa"/>
          </w:tcPr>
          <w:p w14:paraId="49A40835" w14:textId="742649A0" w:rsidR="00CF3859" w:rsidRPr="001B16EE" w:rsidRDefault="00CF3859" w:rsidP="00CF3859">
            <w:pPr>
              <w:jc w:val="both"/>
              <w:rPr>
                <w:rFonts w:cstheme="minorHAnsi"/>
                <w:color w:val="000000" w:themeColor="text1"/>
              </w:rPr>
            </w:pPr>
            <w:r w:rsidRPr="001B16EE">
              <w:rPr>
                <w:rFonts w:cstheme="minorHAnsi"/>
                <w:color w:val="000000" w:themeColor="text1"/>
              </w:rPr>
              <w:t>[13]</w:t>
            </w:r>
          </w:p>
        </w:tc>
        <w:tc>
          <w:tcPr>
            <w:tcW w:w="1134" w:type="dxa"/>
          </w:tcPr>
          <w:p w14:paraId="34DBBC16" w14:textId="2F00DD98" w:rsidR="00CF3859" w:rsidRPr="001B16EE" w:rsidRDefault="00CF3859" w:rsidP="00CF3859">
            <w:pPr>
              <w:jc w:val="center"/>
              <w:rPr>
                <w:rFonts w:cstheme="minorHAnsi"/>
                <w:color w:val="000000" w:themeColor="text1"/>
              </w:rPr>
            </w:pPr>
            <w:r w:rsidRPr="001B16EE">
              <w:rPr>
                <w:rFonts w:cstheme="minorHAnsi"/>
                <w:color w:val="000000" w:themeColor="text1"/>
              </w:rPr>
              <w:t>-</w:t>
            </w:r>
          </w:p>
        </w:tc>
        <w:tc>
          <w:tcPr>
            <w:tcW w:w="1276" w:type="dxa"/>
          </w:tcPr>
          <w:p w14:paraId="6CCB61DE" w14:textId="0CA360C2" w:rsidR="00CF3859" w:rsidRPr="001B16EE" w:rsidRDefault="00CF3859" w:rsidP="00CF3859">
            <w:pPr>
              <w:jc w:val="both"/>
              <w:rPr>
                <w:rFonts w:cstheme="minorHAnsi"/>
                <w:color w:val="000000" w:themeColor="text1"/>
              </w:rPr>
            </w:pPr>
            <w:r w:rsidRPr="001B16EE">
              <w:rPr>
                <w:rFonts w:cstheme="minorHAnsi"/>
                <w:color w:val="000000" w:themeColor="text1"/>
              </w:rPr>
              <w:t>Indian stock trend</w:t>
            </w:r>
          </w:p>
        </w:tc>
        <w:tc>
          <w:tcPr>
            <w:tcW w:w="992" w:type="dxa"/>
          </w:tcPr>
          <w:p w14:paraId="51768599" w14:textId="3C99B9DA" w:rsidR="00CF3859" w:rsidRPr="001B16EE" w:rsidRDefault="00CF3859" w:rsidP="00CF3859">
            <w:pPr>
              <w:jc w:val="both"/>
              <w:rPr>
                <w:rFonts w:cstheme="minorHAnsi"/>
                <w:color w:val="000000" w:themeColor="text1"/>
              </w:rPr>
            </w:pPr>
            <w:r w:rsidRPr="001B16EE">
              <w:rPr>
                <w:rFonts w:cstheme="minorHAnsi"/>
                <w:color w:val="000000" w:themeColor="text1"/>
              </w:rPr>
              <w:t>5-years (2004-2009)</w:t>
            </w:r>
          </w:p>
        </w:tc>
        <w:tc>
          <w:tcPr>
            <w:tcW w:w="1417" w:type="dxa"/>
          </w:tcPr>
          <w:p w14:paraId="4AF0137A" w14:textId="5BE22720" w:rsidR="00CF3859" w:rsidRPr="001B16EE" w:rsidRDefault="00CF3859" w:rsidP="00CF3859">
            <w:pPr>
              <w:rPr>
                <w:rFonts w:cstheme="minorHAnsi"/>
                <w:color w:val="000000" w:themeColor="text1"/>
              </w:rPr>
            </w:pPr>
            <w:r w:rsidRPr="001B16EE">
              <w:rPr>
                <w:rFonts w:cstheme="minorHAnsi"/>
                <w:color w:val="000000" w:themeColor="text1"/>
              </w:rPr>
              <w:t>MATLAB6.1, SPSS13.0</w:t>
            </w:r>
          </w:p>
        </w:tc>
        <w:tc>
          <w:tcPr>
            <w:tcW w:w="2217" w:type="dxa"/>
          </w:tcPr>
          <w:p w14:paraId="77280170" w14:textId="45FBB24B" w:rsidR="00CF3859" w:rsidRPr="001B16EE" w:rsidRDefault="00CF3859" w:rsidP="00CF3859">
            <w:pPr>
              <w:jc w:val="both"/>
              <w:rPr>
                <w:rFonts w:cstheme="minorHAnsi"/>
                <w:color w:val="000000" w:themeColor="text1"/>
              </w:rPr>
            </w:pPr>
            <w:r w:rsidRPr="001B16EE">
              <w:rPr>
                <w:rFonts w:cstheme="minorHAnsi"/>
                <w:color w:val="000000" w:themeColor="text1"/>
              </w:rPr>
              <w:t>The hybrid model ANN_ARIMA, was able to predict great values than other models</w:t>
            </w:r>
          </w:p>
        </w:tc>
      </w:tr>
      <w:tr w:rsidR="00CF3859" w:rsidRPr="001B16EE" w14:paraId="0B2C593A" w14:textId="77777777" w:rsidTr="005B5326">
        <w:tc>
          <w:tcPr>
            <w:tcW w:w="1387" w:type="dxa"/>
          </w:tcPr>
          <w:p w14:paraId="2F58827A" w14:textId="0888D804" w:rsidR="00CF3859" w:rsidRPr="001B16EE" w:rsidRDefault="00CF3859" w:rsidP="00CF3859">
            <w:pPr>
              <w:jc w:val="both"/>
              <w:rPr>
                <w:rFonts w:cstheme="minorHAnsi"/>
                <w:color w:val="000000" w:themeColor="text1"/>
              </w:rPr>
            </w:pPr>
            <w:r w:rsidRPr="001B16EE">
              <w:rPr>
                <w:rFonts w:cstheme="minorHAnsi"/>
                <w:color w:val="000000" w:themeColor="text1"/>
              </w:rPr>
              <w:t>AR, ARDL, KNN, SVR, Naïve, VAR, MLP</w:t>
            </w:r>
          </w:p>
        </w:tc>
        <w:tc>
          <w:tcPr>
            <w:tcW w:w="593" w:type="dxa"/>
          </w:tcPr>
          <w:p w14:paraId="7192514B" w14:textId="05358B7D" w:rsidR="00CF3859" w:rsidRPr="001B16EE" w:rsidRDefault="00CF3859" w:rsidP="00CF3859">
            <w:pPr>
              <w:jc w:val="both"/>
              <w:rPr>
                <w:rFonts w:cstheme="minorHAnsi"/>
                <w:color w:val="000000" w:themeColor="text1"/>
              </w:rPr>
            </w:pPr>
            <w:r w:rsidRPr="001B16EE">
              <w:rPr>
                <w:rFonts w:cstheme="minorHAnsi"/>
                <w:color w:val="000000" w:themeColor="text1"/>
              </w:rPr>
              <w:t>[14]</w:t>
            </w:r>
          </w:p>
        </w:tc>
        <w:tc>
          <w:tcPr>
            <w:tcW w:w="1134" w:type="dxa"/>
          </w:tcPr>
          <w:p w14:paraId="15459552" w14:textId="4C633341" w:rsidR="00CF3859" w:rsidRPr="001B16EE" w:rsidRDefault="00CF3859" w:rsidP="00CF3859">
            <w:pPr>
              <w:rPr>
                <w:rFonts w:cstheme="minorHAnsi"/>
                <w:color w:val="000000" w:themeColor="text1"/>
                <w:vertAlign w:val="superscript"/>
              </w:rPr>
            </w:pPr>
            <w:r w:rsidRPr="001B16EE">
              <w:rPr>
                <w:rFonts w:cstheme="minorHAnsi"/>
                <w:color w:val="000000" w:themeColor="text1"/>
              </w:rPr>
              <w:t>RMSE, R</w:t>
            </w:r>
            <w:r w:rsidRPr="001B16EE">
              <w:rPr>
                <w:rFonts w:cstheme="minorHAnsi"/>
                <w:color w:val="000000" w:themeColor="text1"/>
                <w:vertAlign w:val="superscript"/>
              </w:rPr>
              <w:t>2</w:t>
            </w:r>
          </w:p>
        </w:tc>
        <w:tc>
          <w:tcPr>
            <w:tcW w:w="1276" w:type="dxa"/>
          </w:tcPr>
          <w:p w14:paraId="297E33FF" w14:textId="0C4042F8" w:rsidR="00CF3859" w:rsidRPr="001B16EE" w:rsidRDefault="00CF3859" w:rsidP="00CF3859">
            <w:pPr>
              <w:jc w:val="both"/>
              <w:rPr>
                <w:rFonts w:cstheme="minorHAnsi"/>
                <w:color w:val="000000" w:themeColor="text1"/>
              </w:rPr>
            </w:pPr>
            <w:r w:rsidRPr="001B16EE">
              <w:rPr>
                <w:rFonts w:cstheme="minorHAnsi"/>
                <w:color w:val="000000" w:themeColor="text1"/>
              </w:rPr>
              <w:t xml:space="preserve">Inflation forecasting </w:t>
            </w:r>
          </w:p>
        </w:tc>
        <w:tc>
          <w:tcPr>
            <w:tcW w:w="992" w:type="dxa"/>
          </w:tcPr>
          <w:p w14:paraId="699D82DE" w14:textId="41175F90" w:rsidR="00CF3859" w:rsidRPr="001B16EE" w:rsidRDefault="00CF3859" w:rsidP="00CF3859">
            <w:pPr>
              <w:jc w:val="both"/>
              <w:rPr>
                <w:rFonts w:cstheme="minorHAnsi"/>
                <w:color w:val="000000" w:themeColor="text1"/>
              </w:rPr>
            </w:pPr>
            <w:r w:rsidRPr="001B16EE">
              <w:rPr>
                <w:rFonts w:cstheme="minorHAnsi"/>
                <w:color w:val="000000" w:themeColor="text1"/>
              </w:rPr>
              <w:t>30-years (1984-2014)</w:t>
            </w:r>
          </w:p>
        </w:tc>
        <w:tc>
          <w:tcPr>
            <w:tcW w:w="1417" w:type="dxa"/>
          </w:tcPr>
          <w:p w14:paraId="5AB2788E" w14:textId="38B9E610" w:rsidR="00CF3859" w:rsidRPr="001B16EE" w:rsidRDefault="00CF3859" w:rsidP="00CF3859">
            <w:pPr>
              <w:jc w:val="center"/>
              <w:rPr>
                <w:rFonts w:cstheme="minorHAnsi"/>
                <w:color w:val="000000" w:themeColor="text1"/>
              </w:rPr>
            </w:pPr>
            <w:r w:rsidRPr="001B16EE">
              <w:rPr>
                <w:rFonts w:cstheme="minorHAnsi"/>
                <w:color w:val="000000" w:themeColor="text1"/>
              </w:rPr>
              <w:t>-</w:t>
            </w:r>
          </w:p>
        </w:tc>
        <w:tc>
          <w:tcPr>
            <w:tcW w:w="2217" w:type="dxa"/>
          </w:tcPr>
          <w:p w14:paraId="0BC7CDBC" w14:textId="23739EC9" w:rsidR="00CF3859" w:rsidRPr="001B16EE" w:rsidRDefault="00CF3859" w:rsidP="00CF3859">
            <w:pPr>
              <w:jc w:val="both"/>
              <w:rPr>
                <w:rFonts w:cstheme="minorHAnsi"/>
                <w:color w:val="000000" w:themeColor="text1"/>
              </w:rPr>
            </w:pPr>
            <w:r w:rsidRPr="001B16EE">
              <w:rPr>
                <w:rFonts w:cstheme="minorHAnsi"/>
                <w:color w:val="000000" w:themeColor="text1"/>
              </w:rPr>
              <w:t>SVR and ARDL outperforms other models and machine learning models work best with more volatile and irregular series,</w:t>
            </w:r>
          </w:p>
        </w:tc>
      </w:tr>
      <w:tr w:rsidR="00CF3859" w:rsidRPr="001B16EE" w14:paraId="3F58EF15" w14:textId="77777777" w:rsidTr="005B5326">
        <w:tc>
          <w:tcPr>
            <w:tcW w:w="1387" w:type="dxa"/>
          </w:tcPr>
          <w:p w14:paraId="133A665A" w14:textId="232D5A3E" w:rsidR="00CF3859" w:rsidRPr="001B16EE" w:rsidRDefault="00CF3859" w:rsidP="00CF3859">
            <w:pPr>
              <w:jc w:val="both"/>
              <w:rPr>
                <w:rFonts w:cstheme="minorHAnsi"/>
                <w:color w:val="000000" w:themeColor="text1"/>
              </w:rPr>
            </w:pPr>
            <w:r w:rsidRPr="001B16EE">
              <w:rPr>
                <w:rFonts w:cstheme="minorHAnsi"/>
                <w:color w:val="000000" w:themeColor="text1"/>
              </w:rPr>
              <w:t>Hybrid ARIMA models</w:t>
            </w:r>
          </w:p>
        </w:tc>
        <w:tc>
          <w:tcPr>
            <w:tcW w:w="593" w:type="dxa"/>
          </w:tcPr>
          <w:p w14:paraId="42754810" w14:textId="72FBD644" w:rsidR="00CF3859" w:rsidRPr="001B16EE" w:rsidRDefault="00CF3859" w:rsidP="00CF3859">
            <w:pPr>
              <w:jc w:val="both"/>
              <w:rPr>
                <w:rFonts w:cstheme="minorHAnsi"/>
                <w:color w:val="000000" w:themeColor="text1"/>
              </w:rPr>
            </w:pPr>
            <w:r w:rsidRPr="001B16EE">
              <w:rPr>
                <w:rFonts w:cstheme="minorHAnsi"/>
                <w:color w:val="000000" w:themeColor="text1"/>
              </w:rPr>
              <w:t>[15]</w:t>
            </w:r>
          </w:p>
        </w:tc>
        <w:tc>
          <w:tcPr>
            <w:tcW w:w="1134" w:type="dxa"/>
          </w:tcPr>
          <w:p w14:paraId="285A5E96" w14:textId="2D87A146" w:rsidR="00CF3859" w:rsidRPr="001B16EE" w:rsidRDefault="00CF3859" w:rsidP="00CF3859">
            <w:pPr>
              <w:jc w:val="center"/>
              <w:rPr>
                <w:rFonts w:cstheme="minorHAnsi"/>
                <w:color w:val="000000" w:themeColor="text1"/>
              </w:rPr>
            </w:pPr>
            <w:r w:rsidRPr="001B16EE">
              <w:rPr>
                <w:rFonts w:cstheme="minorHAnsi"/>
                <w:color w:val="000000" w:themeColor="text1"/>
              </w:rPr>
              <w:t>-</w:t>
            </w:r>
          </w:p>
        </w:tc>
        <w:tc>
          <w:tcPr>
            <w:tcW w:w="1276" w:type="dxa"/>
          </w:tcPr>
          <w:p w14:paraId="2DEB72FD" w14:textId="0CB8EDCE" w:rsidR="00CF3859" w:rsidRPr="001B16EE" w:rsidRDefault="00CF3859" w:rsidP="00CF3859">
            <w:pPr>
              <w:jc w:val="both"/>
              <w:rPr>
                <w:rFonts w:cstheme="minorHAnsi"/>
                <w:color w:val="000000" w:themeColor="text1"/>
              </w:rPr>
            </w:pPr>
            <w:r w:rsidRPr="001B16EE">
              <w:rPr>
                <w:rFonts w:cstheme="minorHAnsi"/>
                <w:color w:val="000000" w:themeColor="text1"/>
              </w:rPr>
              <w:t>Canadian lynx time series, sunspot time series, airline and star data</w:t>
            </w:r>
          </w:p>
        </w:tc>
        <w:tc>
          <w:tcPr>
            <w:tcW w:w="992" w:type="dxa"/>
          </w:tcPr>
          <w:p w14:paraId="3CA72D3A" w14:textId="41EE210E" w:rsidR="00CF3859" w:rsidRPr="001B16EE" w:rsidRDefault="00CF3859" w:rsidP="00CF3859">
            <w:pPr>
              <w:jc w:val="both"/>
              <w:rPr>
                <w:rFonts w:cstheme="minorHAnsi"/>
                <w:color w:val="000000" w:themeColor="text1"/>
              </w:rPr>
            </w:pPr>
            <w:r w:rsidRPr="001B16EE">
              <w:rPr>
                <w:rFonts w:cstheme="minorHAnsi"/>
                <w:color w:val="000000" w:themeColor="text1"/>
              </w:rPr>
              <w:t>Different time periods</w:t>
            </w:r>
          </w:p>
        </w:tc>
        <w:tc>
          <w:tcPr>
            <w:tcW w:w="1417" w:type="dxa"/>
          </w:tcPr>
          <w:p w14:paraId="747ED153" w14:textId="6C9E878C" w:rsidR="00CF3859" w:rsidRPr="001B16EE" w:rsidRDefault="00CF3859" w:rsidP="00CF3859">
            <w:pPr>
              <w:jc w:val="center"/>
              <w:rPr>
                <w:rFonts w:cstheme="minorHAnsi"/>
                <w:color w:val="000000" w:themeColor="text1"/>
              </w:rPr>
            </w:pPr>
            <w:r w:rsidRPr="001B16EE">
              <w:rPr>
                <w:rFonts w:cstheme="minorHAnsi"/>
                <w:color w:val="000000" w:themeColor="text1"/>
              </w:rPr>
              <w:t>-</w:t>
            </w:r>
          </w:p>
        </w:tc>
        <w:tc>
          <w:tcPr>
            <w:tcW w:w="2217" w:type="dxa"/>
          </w:tcPr>
          <w:p w14:paraId="40315364" w14:textId="6815BF25" w:rsidR="00CF3859" w:rsidRPr="001B16EE" w:rsidRDefault="00CF3859" w:rsidP="00CF3859">
            <w:pPr>
              <w:jc w:val="both"/>
              <w:rPr>
                <w:rFonts w:cstheme="minorHAnsi"/>
                <w:color w:val="000000" w:themeColor="text1"/>
              </w:rPr>
            </w:pPr>
            <w:r w:rsidRPr="001B16EE">
              <w:rPr>
                <w:rFonts w:cstheme="minorHAnsi"/>
                <w:color w:val="000000" w:themeColor="text1"/>
              </w:rPr>
              <w:t>The hybrid system leads to a higher accuracy in prediction</w:t>
            </w:r>
          </w:p>
        </w:tc>
      </w:tr>
      <w:tr w:rsidR="00CF3859" w:rsidRPr="001B16EE" w14:paraId="1064DDB7" w14:textId="77777777" w:rsidTr="005B5326">
        <w:tc>
          <w:tcPr>
            <w:tcW w:w="1387" w:type="dxa"/>
          </w:tcPr>
          <w:p w14:paraId="7AF6071D" w14:textId="42E3F847" w:rsidR="00CF3859" w:rsidRPr="001B16EE" w:rsidRDefault="00CF3859" w:rsidP="00CF3859">
            <w:pPr>
              <w:jc w:val="both"/>
              <w:rPr>
                <w:rFonts w:cstheme="minorHAnsi"/>
                <w:color w:val="000000" w:themeColor="text1"/>
              </w:rPr>
            </w:pPr>
            <w:r w:rsidRPr="001B16EE">
              <w:rPr>
                <w:rFonts w:cstheme="minorHAnsi"/>
                <w:color w:val="000000" w:themeColor="text1"/>
              </w:rPr>
              <w:t>ANN, KNN</w:t>
            </w:r>
          </w:p>
        </w:tc>
        <w:tc>
          <w:tcPr>
            <w:tcW w:w="593" w:type="dxa"/>
          </w:tcPr>
          <w:p w14:paraId="4B7BD07B" w14:textId="3788DA91" w:rsidR="00CF3859" w:rsidRPr="001B16EE" w:rsidRDefault="00CF3859" w:rsidP="00CF3859">
            <w:pPr>
              <w:jc w:val="both"/>
              <w:rPr>
                <w:rFonts w:cstheme="minorHAnsi"/>
                <w:color w:val="000000" w:themeColor="text1"/>
              </w:rPr>
            </w:pPr>
            <w:r w:rsidRPr="001B16EE">
              <w:rPr>
                <w:rFonts w:cstheme="minorHAnsi"/>
                <w:color w:val="000000" w:themeColor="text1"/>
              </w:rPr>
              <w:t>[16]</w:t>
            </w:r>
          </w:p>
        </w:tc>
        <w:tc>
          <w:tcPr>
            <w:tcW w:w="1134" w:type="dxa"/>
          </w:tcPr>
          <w:p w14:paraId="67F9DCB7" w14:textId="217D12D1" w:rsidR="00CF3859" w:rsidRPr="001B16EE" w:rsidRDefault="00CF3859" w:rsidP="00CF3859">
            <w:pPr>
              <w:jc w:val="center"/>
              <w:rPr>
                <w:rFonts w:cstheme="minorHAnsi"/>
                <w:color w:val="000000" w:themeColor="text1"/>
              </w:rPr>
            </w:pPr>
            <w:r w:rsidRPr="001B16EE">
              <w:rPr>
                <w:rFonts w:cstheme="minorHAnsi"/>
                <w:color w:val="000000" w:themeColor="text1"/>
              </w:rPr>
              <w:t>-</w:t>
            </w:r>
          </w:p>
        </w:tc>
        <w:tc>
          <w:tcPr>
            <w:tcW w:w="1276" w:type="dxa"/>
          </w:tcPr>
          <w:p w14:paraId="7795571B" w14:textId="78B662DD" w:rsidR="00CF3859" w:rsidRPr="001B16EE" w:rsidRDefault="00CF3859" w:rsidP="00CF3859">
            <w:pPr>
              <w:jc w:val="both"/>
              <w:rPr>
                <w:rFonts w:cstheme="minorHAnsi"/>
                <w:color w:val="000000" w:themeColor="text1"/>
              </w:rPr>
            </w:pPr>
            <w:r w:rsidRPr="001B16EE">
              <w:rPr>
                <w:rFonts w:cstheme="minorHAnsi"/>
                <w:color w:val="000000" w:themeColor="text1"/>
              </w:rPr>
              <w:t>Recorded EEG signals</w:t>
            </w:r>
          </w:p>
        </w:tc>
        <w:tc>
          <w:tcPr>
            <w:tcW w:w="992" w:type="dxa"/>
          </w:tcPr>
          <w:p w14:paraId="373BA5F6" w14:textId="0E32DEDE" w:rsidR="00CF3859" w:rsidRPr="001B16EE" w:rsidRDefault="00CF3859" w:rsidP="00CF3859">
            <w:pPr>
              <w:rPr>
                <w:rFonts w:cstheme="minorHAnsi"/>
                <w:color w:val="000000" w:themeColor="text1"/>
              </w:rPr>
            </w:pPr>
            <w:r w:rsidRPr="001B16EE">
              <w:rPr>
                <w:rFonts w:cstheme="minorHAnsi"/>
                <w:color w:val="000000" w:themeColor="text1"/>
              </w:rPr>
              <w:t>Patient data set</w:t>
            </w:r>
          </w:p>
        </w:tc>
        <w:tc>
          <w:tcPr>
            <w:tcW w:w="1417" w:type="dxa"/>
          </w:tcPr>
          <w:p w14:paraId="065AB1A7" w14:textId="509CB14E" w:rsidR="00CF3859" w:rsidRPr="001B16EE" w:rsidRDefault="00CF3859" w:rsidP="00CF3859">
            <w:pPr>
              <w:jc w:val="center"/>
              <w:rPr>
                <w:rFonts w:cstheme="minorHAnsi"/>
                <w:color w:val="000000" w:themeColor="text1"/>
              </w:rPr>
            </w:pPr>
            <w:r w:rsidRPr="001B16EE">
              <w:rPr>
                <w:rFonts w:cstheme="minorHAnsi"/>
                <w:color w:val="000000" w:themeColor="text1"/>
              </w:rPr>
              <w:t>-</w:t>
            </w:r>
          </w:p>
        </w:tc>
        <w:tc>
          <w:tcPr>
            <w:tcW w:w="2217" w:type="dxa"/>
          </w:tcPr>
          <w:p w14:paraId="605DFAA1" w14:textId="265F584F" w:rsidR="00CF3859" w:rsidRPr="001B16EE" w:rsidRDefault="00CF3859" w:rsidP="00CF3859">
            <w:pPr>
              <w:jc w:val="both"/>
              <w:rPr>
                <w:rFonts w:cstheme="minorHAnsi"/>
                <w:color w:val="000000" w:themeColor="text1"/>
              </w:rPr>
            </w:pPr>
            <w:r w:rsidRPr="001B16EE">
              <w:rPr>
                <w:rFonts w:cstheme="minorHAnsi"/>
                <w:color w:val="000000" w:themeColor="text1"/>
              </w:rPr>
              <w:t>ANN classifier’s accuracy and sensitivity was higher than that of KNN classifier.</w:t>
            </w:r>
          </w:p>
        </w:tc>
      </w:tr>
      <w:tr w:rsidR="00CF3859" w:rsidRPr="001B16EE" w14:paraId="082F5EDA" w14:textId="77777777" w:rsidTr="005B5326">
        <w:tc>
          <w:tcPr>
            <w:tcW w:w="1387" w:type="dxa"/>
          </w:tcPr>
          <w:p w14:paraId="59421935" w14:textId="5C98A002" w:rsidR="00CF3859" w:rsidRPr="001B16EE" w:rsidRDefault="00CF3859" w:rsidP="00CF3859">
            <w:pPr>
              <w:jc w:val="both"/>
              <w:rPr>
                <w:rFonts w:cstheme="minorHAnsi"/>
                <w:color w:val="000000" w:themeColor="text1"/>
              </w:rPr>
            </w:pPr>
            <w:r w:rsidRPr="001B16EE">
              <w:rPr>
                <w:rFonts w:cstheme="minorHAnsi"/>
                <w:color w:val="000000" w:themeColor="text1"/>
              </w:rPr>
              <w:t>ANN, LSTM, MLR</w:t>
            </w:r>
          </w:p>
        </w:tc>
        <w:tc>
          <w:tcPr>
            <w:tcW w:w="593" w:type="dxa"/>
          </w:tcPr>
          <w:p w14:paraId="57CDE9FB" w14:textId="5A641F46" w:rsidR="00CF3859" w:rsidRPr="001B16EE" w:rsidRDefault="00CF3859" w:rsidP="00CF3859">
            <w:pPr>
              <w:jc w:val="both"/>
              <w:rPr>
                <w:rFonts w:cstheme="minorHAnsi"/>
                <w:color w:val="000000" w:themeColor="text1"/>
              </w:rPr>
            </w:pPr>
            <w:r w:rsidRPr="001B16EE">
              <w:rPr>
                <w:rFonts w:cstheme="minorHAnsi"/>
                <w:color w:val="000000" w:themeColor="text1"/>
              </w:rPr>
              <w:t>[17]</w:t>
            </w:r>
          </w:p>
        </w:tc>
        <w:tc>
          <w:tcPr>
            <w:tcW w:w="1134" w:type="dxa"/>
          </w:tcPr>
          <w:p w14:paraId="11963953" w14:textId="1E05B90B" w:rsidR="00CF3859" w:rsidRPr="001B16EE" w:rsidRDefault="00CF3859" w:rsidP="00CF3859">
            <w:pPr>
              <w:rPr>
                <w:rFonts w:cstheme="minorHAnsi"/>
                <w:color w:val="000000" w:themeColor="text1"/>
              </w:rPr>
            </w:pPr>
            <w:r w:rsidRPr="001B16EE">
              <w:rPr>
                <w:rFonts w:cstheme="minorHAnsi"/>
                <w:color w:val="000000" w:themeColor="text1"/>
              </w:rPr>
              <w:t>MSE, r, RMSE</w:t>
            </w:r>
          </w:p>
        </w:tc>
        <w:tc>
          <w:tcPr>
            <w:tcW w:w="1276" w:type="dxa"/>
          </w:tcPr>
          <w:p w14:paraId="4B21D149" w14:textId="191550DE" w:rsidR="00CF3859" w:rsidRPr="001B16EE" w:rsidRDefault="00CF3859" w:rsidP="00CF3859">
            <w:pPr>
              <w:jc w:val="both"/>
              <w:rPr>
                <w:rFonts w:cstheme="minorHAnsi"/>
                <w:color w:val="000000" w:themeColor="text1"/>
              </w:rPr>
            </w:pPr>
            <w:r w:rsidRPr="001B16EE">
              <w:rPr>
                <w:rFonts w:cstheme="minorHAnsi"/>
                <w:color w:val="000000" w:themeColor="text1"/>
              </w:rPr>
              <w:t>Prediction of irrigation groundwater quality</w:t>
            </w:r>
          </w:p>
        </w:tc>
        <w:tc>
          <w:tcPr>
            <w:tcW w:w="992" w:type="dxa"/>
          </w:tcPr>
          <w:p w14:paraId="6B66B6D5" w14:textId="663F425E" w:rsidR="00CF3859" w:rsidRPr="001B16EE" w:rsidRDefault="00CF3859" w:rsidP="00CF3859">
            <w:pPr>
              <w:jc w:val="center"/>
              <w:rPr>
                <w:rFonts w:cstheme="minorHAnsi"/>
                <w:color w:val="000000" w:themeColor="text1"/>
              </w:rPr>
            </w:pPr>
            <w:r w:rsidRPr="001B16EE">
              <w:rPr>
                <w:rFonts w:cstheme="minorHAnsi"/>
                <w:color w:val="000000" w:themeColor="text1"/>
              </w:rPr>
              <w:t>-</w:t>
            </w:r>
          </w:p>
        </w:tc>
        <w:tc>
          <w:tcPr>
            <w:tcW w:w="1417" w:type="dxa"/>
          </w:tcPr>
          <w:p w14:paraId="5E80F6FF" w14:textId="1B771242" w:rsidR="00CF3859" w:rsidRPr="001B16EE" w:rsidRDefault="00D16EF1" w:rsidP="00CF3859">
            <w:pPr>
              <w:rPr>
                <w:rFonts w:cstheme="minorHAnsi"/>
                <w:color w:val="000000" w:themeColor="text1"/>
              </w:rPr>
            </w:pPr>
            <w:r w:rsidRPr="001B16EE">
              <w:rPr>
                <w:rFonts w:cstheme="minorHAnsi"/>
                <w:color w:val="000000" w:themeColor="text1"/>
              </w:rPr>
              <w:t>Python</w:t>
            </w:r>
          </w:p>
        </w:tc>
        <w:tc>
          <w:tcPr>
            <w:tcW w:w="2217" w:type="dxa"/>
          </w:tcPr>
          <w:p w14:paraId="14908AF4" w14:textId="7BF489AA" w:rsidR="00CF3859" w:rsidRPr="001B16EE" w:rsidRDefault="00D16EF1" w:rsidP="00CF3859">
            <w:pPr>
              <w:jc w:val="both"/>
              <w:rPr>
                <w:rFonts w:cstheme="minorHAnsi"/>
                <w:color w:val="000000" w:themeColor="text1"/>
              </w:rPr>
            </w:pPr>
            <w:r w:rsidRPr="001B16EE">
              <w:rPr>
                <w:rFonts w:cstheme="minorHAnsi"/>
                <w:color w:val="000000" w:themeColor="text1"/>
              </w:rPr>
              <w:t>ANN and MLR model have highest accuracy in multiple scenarios</w:t>
            </w:r>
          </w:p>
        </w:tc>
      </w:tr>
      <w:tr w:rsidR="00CF3859" w:rsidRPr="001B16EE" w14:paraId="1C22CCA1" w14:textId="77777777" w:rsidTr="005B5326">
        <w:tc>
          <w:tcPr>
            <w:tcW w:w="1387" w:type="dxa"/>
          </w:tcPr>
          <w:p w14:paraId="6AE2E688" w14:textId="57FD4CB3" w:rsidR="00CF3859" w:rsidRPr="001B16EE" w:rsidRDefault="00B17159" w:rsidP="00CF3859">
            <w:pPr>
              <w:jc w:val="both"/>
              <w:rPr>
                <w:rFonts w:cstheme="minorHAnsi"/>
                <w:color w:val="000000" w:themeColor="text1"/>
              </w:rPr>
            </w:pPr>
            <w:r w:rsidRPr="001B16EE">
              <w:rPr>
                <w:rFonts w:cstheme="minorHAnsi"/>
                <w:color w:val="000000" w:themeColor="text1"/>
              </w:rPr>
              <w:t>LR, LSTM</w:t>
            </w:r>
          </w:p>
        </w:tc>
        <w:tc>
          <w:tcPr>
            <w:tcW w:w="593" w:type="dxa"/>
          </w:tcPr>
          <w:p w14:paraId="1DB2DDC7" w14:textId="568460C9" w:rsidR="00CF3859" w:rsidRPr="001B16EE" w:rsidRDefault="00CF3859" w:rsidP="00CF3859">
            <w:pPr>
              <w:jc w:val="both"/>
              <w:rPr>
                <w:rFonts w:cstheme="minorHAnsi"/>
                <w:color w:val="000000" w:themeColor="text1"/>
              </w:rPr>
            </w:pPr>
            <w:r w:rsidRPr="001B16EE">
              <w:rPr>
                <w:rFonts w:cstheme="minorHAnsi"/>
                <w:color w:val="000000" w:themeColor="text1"/>
              </w:rPr>
              <w:t>[18]</w:t>
            </w:r>
          </w:p>
        </w:tc>
        <w:tc>
          <w:tcPr>
            <w:tcW w:w="1134" w:type="dxa"/>
          </w:tcPr>
          <w:p w14:paraId="71F2E432" w14:textId="1C3A2EDC" w:rsidR="00CF3859" w:rsidRPr="001B16EE" w:rsidRDefault="000E1A63" w:rsidP="00CF3859">
            <w:pPr>
              <w:rPr>
                <w:rFonts w:cstheme="minorHAnsi"/>
                <w:color w:val="000000" w:themeColor="text1"/>
              </w:rPr>
            </w:pPr>
            <w:r w:rsidRPr="001B16EE">
              <w:rPr>
                <w:rFonts w:cstheme="minorHAnsi"/>
                <w:color w:val="000000" w:themeColor="text1"/>
              </w:rPr>
              <w:t>RMSE, MAPE</w:t>
            </w:r>
          </w:p>
        </w:tc>
        <w:tc>
          <w:tcPr>
            <w:tcW w:w="1276" w:type="dxa"/>
          </w:tcPr>
          <w:p w14:paraId="0E294841" w14:textId="140466B3" w:rsidR="00CF3859" w:rsidRPr="001B16EE" w:rsidRDefault="000E1A63" w:rsidP="00CF3859">
            <w:pPr>
              <w:jc w:val="both"/>
              <w:rPr>
                <w:rFonts w:cstheme="minorHAnsi"/>
                <w:color w:val="000000" w:themeColor="text1"/>
              </w:rPr>
            </w:pPr>
            <w:r w:rsidRPr="001B16EE">
              <w:rPr>
                <w:rFonts w:cstheme="minorHAnsi"/>
                <w:color w:val="000000" w:themeColor="text1"/>
              </w:rPr>
              <w:t>For hire vehicles and yellow taxi</w:t>
            </w:r>
          </w:p>
        </w:tc>
        <w:tc>
          <w:tcPr>
            <w:tcW w:w="992" w:type="dxa"/>
          </w:tcPr>
          <w:p w14:paraId="60C5A347" w14:textId="7F24806A" w:rsidR="00CF3859" w:rsidRPr="001B16EE" w:rsidRDefault="000E1A63" w:rsidP="000E1A63">
            <w:pPr>
              <w:jc w:val="center"/>
              <w:rPr>
                <w:rFonts w:cstheme="minorHAnsi"/>
                <w:color w:val="000000" w:themeColor="text1"/>
              </w:rPr>
            </w:pPr>
            <w:r w:rsidRPr="001B16EE">
              <w:rPr>
                <w:rFonts w:cstheme="minorHAnsi"/>
                <w:color w:val="000000" w:themeColor="text1"/>
              </w:rPr>
              <w:t>-</w:t>
            </w:r>
          </w:p>
        </w:tc>
        <w:tc>
          <w:tcPr>
            <w:tcW w:w="1417" w:type="dxa"/>
          </w:tcPr>
          <w:p w14:paraId="1915C771" w14:textId="365F6230" w:rsidR="00CF3859" w:rsidRPr="001B16EE" w:rsidRDefault="000E1A63" w:rsidP="000E1A63">
            <w:pPr>
              <w:jc w:val="center"/>
              <w:rPr>
                <w:rFonts w:cstheme="minorHAnsi"/>
                <w:color w:val="000000" w:themeColor="text1"/>
              </w:rPr>
            </w:pPr>
            <w:r w:rsidRPr="001B16EE">
              <w:rPr>
                <w:rFonts w:cstheme="minorHAnsi"/>
                <w:color w:val="000000" w:themeColor="text1"/>
              </w:rPr>
              <w:t>-</w:t>
            </w:r>
          </w:p>
        </w:tc>
        <w:tc>
          <w:tcPr>
            <w:tcW w:w="2217" w:type="dxa"/>
          </w:tcPr>
          <w:p w14:paraId="7390FC0F" w14:textId="5C70A856" w:rsidR="00CF3859" w:rsidRPr="001B16EE" w:rsidRDefault="000E1A63" w:rsidP="00CF3859">
            <w:pPr>
              <w:jc w:val="both"/>
              <w:rPr>
                <w:rFonts w:cstheme="minorHAnsi"/>
                <w:color w:val="000000" w:themeColor="text1"/>
              </w:rPr>
            </w:pPr>
            <w:r w:rsidRPr="001B16EE">
              <w:rPr>
                <w:rFonts w:cstheme="minorHAnsi"/>
                <w:color w:val="000000" w:themeColor="text1"/>
              </w:rPr>
              <w:t>LR is used to select the important variables and LSTM helps to improve the accuracy.</w:t>
            </w:r>
          </w:p>
        </w:tc>
      </w:tr>
      <w:tr w:rsidR="00CF3859" w:rsidRPr="001B16EE" w14:paraId="2118B4B3" w14:textId="77777777" w:rsidTr="005B5326">
        <w:tc>
          <w:tcPr>
            <w:tcW w:w="1387" w:type="dxa"/>
          </w:tcPr>
          <w:p w14:paraId="76648271" w14:textId="7C58FC04" w:rsidR="00CF3859" w:rsidRPr="001B16EE" w:rsidRDefault="0016440E" w:rsidP="00CF3859">
            <w:pPr>
              <w:jc w:val="both"/>
              <w:rPr>
                <w:rFonts w:cstheme="minorHAnsi"/>
                <w:color w:val="000000" w:themeColor="text1"/>
              </w:rPr>
            </w:pPr>
            <w:r w:rsidRPr="001B16EE">
              <w:rPr>
                <w:rFonts w:cstheme="minorHAnsi"/>
                <w:color w:val="000000" w:themeColor="text1"/>
              </w:rPr>
              <w:t>ARIMA</w:t>
            </w:r>
          </w:p>
        </w:tc>
        <w:tc>
          <w:tcPr>
            <w:tcW w:w="593" w:type="dxa"/>
          </w:tcPr>
          <w:p w14:paraId="08ED30AD" w14:textId="35593D00" w:rsidR="00CF3859" w:rsidRPr="001B16EE" w:rsidRDefault="00CF3859" w:rsidP="00CF3859">
            <w:pPr>
              <w:jc w:val="both"/>
              <w:rPr>
                <w:rFonts w:cstheme="minorHAnsi"/>
                <w:color w:val="000000" w:themeColor="text1"/>
              </w:rPr>
            </w:pPr>
            <w:r w:rsidRPr="001B16EE">
              <w:rPr>
                <w:rFonts w:cstheme="minorHAnsi"/>
                <w:color w:val="000000" w:themeColor="text1"/>
              </w:rPr>
              <w:t>[19]</w:t>
            </w:r>
          </w:p>
        </w:tc>
        <w:tc>
          <w:tcPr>
            <w:tcW w:w="1134" w:type="dxa"/>
          </w:tcPr>
          <w:p w14:paraId="0E7107A3" w14:textId="50F34A3D" w:rsidR="00CF3859" w:rsidRPr="001B16EE" w:rsidRDefault="0016440E" w:rsidP="0016440E">
            <w:pPr>
              <w:jc w:val="center"/>
              <w:rPr>
                <w:rFonts w:cstheme="minorHAnsi"/>
                <w:color w:val="000000" w:themeColor="text1"/>
              </w:rPr>
            </w:pPr>
            <w:r w:rsidRPr="001B16EE">
              <w:rPr>
                <w:rFonts w:cstheme="minorHAnsi"/>
                <w:color w:val="000000" w:themeColor="text1"/>
              </w:rPr>
              <w:t>-</w:t>
            </w:r>
          </w:p>
        </w:tc>
        <w:tc>
          <w:tcPr>
            <w:tcW w:w="1276" w:type="dxa"/>
          </w:tcPr>
          <w:p w14:paraId="213EA0D4" w14:textId="2EA9FF7F" w:rsidR="00CF3859" w:rsidRPr="001B16EE" w:rsidRDefault="0016440E" w:rsidP="00CF3859">
            <w:pPr>
              <w:jc w:val="both"/>
              <w:rPr>
                <w:rFonts w:cstheme="minorHAnsi"/>
                <w:color w:val="000000" w:themeColor="text1"/>
              </w:rPr>
            </w:pPr>
            <w:r w:rsidRPr="001B16EE">
              <w:rPr>
                <w:rFonts w:cstheme="minorHAnsi"/>
                <w:color w:val="000000" w:themeColor="text1"/>
              </w:rPr>
              <w:t>New York Stock exchange and Nigeria stock exchange</w:t>
            </w:r>
          </w:p>
        </w:tc>
        <w:tc>
          <w:tcPr>
            <w:tcW w:w="992" w:type="dxa"/>
          </w:tcPr>
          <w:p w14:paraId="7AACA9B9" w14:textId="2073E180" w:rsidR="00CF3859" w:rsidRPr="001B16EE" w:rsidRDefault="0016440E" w:rsidP="0016440E">
            <w:pPr>
              <w:jc w:val="center"/>
              <w:rPr>
                <w:rFonts w:cstheme="minorHAnsi"/>
                <w:color w:val="000000" w:themeColor="text1"/>
              </w:rPr>
            </w:pPr>
            <w:r w:rsidRPr="001B16EE">
              <w:rPr>
                <w:rFonts w:cstheme="minorHAnsi"/>
                <w:color w:val="000000" w:themeColor="text1"/>
              </w:rPr>
              <w:t>-</w:t>
            </w:r>
          </w:p>
        </w:tc>
        <w:tc>
          <w:tcPr>
            <w:tcW w:w="1417" w:type="dxa"/>
          </w:tcPr>
          <w:p w14:paraId="4CF80DB3" w14:textId="0E2DC6B3" w:rsidR="00CF3859" w:rsidRPr="001B16EE" w:rsidRDefault="0016440E" w:rsidP="00CF3859">
            <w:pPr>
              <w:rPr>
                <w:rFonts w:cstheme="minorHAnsi"/>
                <w:color w:val="000000" w:themeColor="text1"/>
              </w:rPr>
            </w:pPr>
            <w:r w:rsidRPr="001B16EE">
              <w:rPr>
                <w:rFonts w:cstheme="minorHAnsi"/>
                <w:color w:val="000000" w:themeColor="text1"/>
              </w:rPr>
              <w:t>python</w:t>
            </w:r>
          </w:p>
        </w:tc>
        <w:tc>
          <w:tcPr>
            <w:tcW w:w="2217" w:type="dxa"/>
          </w:tcPr>
          <w:p w14:paraId="633270A7" w14:textId="185A080B" w:rsidR="00CF3859" w:rsidRPr="001B16EE" w:rsidRDefault="0016440E" w:rsidP="00CF3859">
            <w:pPr>
              <w:jc w:val="both"/>
              <w:rPr>
                <w:rFonts w:cstheme="minorHAnsi"/>
                <w:color w:val="000000" w:themeColor="text1"/>
              </w:rPr>
            </w:pPr>
            <w:r w:rsidRPr="001B16EE">
              <w:rPr>
                <w:rFonts w:cstheme="minorHAnsi"/>
                <w:color w:val="000000" w:themeColor="text1"/>
              </w:rPr>
              <w:t>ARIMA has strong potential for short term prediction</w:t>
            </w:r>
          </w:p>
        </w:tc>
      </w:tr>
      <w:tr w:rsidR="00CF3859" w:rsidRPr="001B16EE" w14:paraId="1E20F9AB" w14:textId="77777777" w:rsidTr="005B5326">
        <w:tc>
          <w:tcPr>
            <w:tcW w:w="1387" w:type="dxa"/>
          </w:tcPr>
          <w:p w14:paraId="18125AA4" w14:textId="3A7D29C3" w:rsidR="00CF3859" w:rsidRPr="001B16EE" w:rsidRDefault="0016440E" w:rsidP="00CF3859">
            <w:pPr>
              <w:jc w:val="both"/>
              <w:rPr>
                <w:rFonts w:cstheme="minorHAnsi"/>
                <w:color w:val="000000" w:themeColor="text1"/>
              </w:rPr>
            </w:pPr>
            <w:r w:rsidRPr="001B16EE">
              <w:rPr>
                <w:rFonts w:cstheme="minorHAnsi"/>
                <w:color w:val="000000" w:themeColor="text1"/>
              </w:rPr>
              <w:t>MLR, KNN, ANN, ANFIS</w:t>
            </w:r>
          </w:p>
        </w:tc>
        <w:tc>
          <w:tcPr>
            <w:tcW w:w="593" w:type="dxa"/>
          </w:tcPr>
          <w:p w14:paraId="132C0352" w14:textId="1212E161" w:rsidR="00CF3859" w:rsidRPr="001B16EE" w:rsidRDefault="00CF3859" w:rsidP="00CF3859">
            <w:pPr>
              <w:jc w:val="both"/>
              <w:rPr>
                <w:rFonts w:cstheme="minorHAnsi"/>
                <w:color w:val="000000" w:themeColor="text1"/>
              </w:rPr>
            </w:pPr>
            <w:r w:rsidRPr="001B16EE">
              <w:rPr>
                <w:rFonts w:cstheme="minorHAnsi"/>
                <w:color w:val="000000" w:themeColor="text1"/>
              </w:rPr>
              <w:t>[20]</w:t>
            </w:r>
          </w:p>
        </w:tc>
        <w:tc>
          <w:tcPr>
            <w:tcW w:w="1134" w:type="dxa"/>
          </w:tcPr>
          <w:p w14:paraId="1A882E0B" w14:textId="2C7F6EE7" w:rsidR="00CF3859" w:rsidRPr="001B16EE" w:rsidRDefault="00B65568" w:rsidP="00CF3859">
            <w:pPr>
              <w:rPr>
                <w:rFonts w:cstheme="minorHAnsi"/>
                <w:color w:val="000000" w:themeColor="text1"/>
              </w:rPr>
            </w:pPr>
            <w:r w:rsidRPr="001B16EE">
              <w:rPr>
                <w:rFonts w:cstheme="minorHAnsi"/>
                <w:color w:val="000000" w:themeColor="text1"/>
              </w:rPr>
              <w:t>Mash-Sutcliff coefficient</w:t>
            </w:r>
          </w:p>
        </w:tc>
        <w:tc>
          <w:tcPr>
            <w:tcW w:w="1276" w:type="dxa"/>
          </w:tcPr>
          <w:p w14:paraId="755B19E2" w14:textId="1DBBBA60" w:rsidR="00CF3859" w:rsidRPr="001B16EE" w:rsidRDefault="0016440E" w:rsidP="00CF3859">
            <w:pPr>
              <w:jc w:val="both"/>
              <w:rPr>
                <w:rFonts w:cstheme="minorHAnsi"/>
                <w:color w:val="000000" w:themeColor="text1"/>
              </w:rPr>
            </w:pPr>
            <w:r w:rsidRPr="001B16EE">
              <w:rPr>
                <w:rFonts w:cstheme="minorHAnsi"/>
                <w:color w:val="000000" w:themeColor="text1"/>
              </w:rPr>
              <w:t>Stream flow prediction</w:t>
            </w:r>
          </w:p>
        </w:tc>
        <w:tc>
          <w:tcPr>
            <w:tcW w:w="992" w:type="dxa"/>
          </w:tcPr>
          <w:p w14:paraId="42FCF4A7" w14:textId="588046BE" w:rsidR="00CF3859" w:rsidRPr="001B16EE" w:rsidRDefault="0016440E" w:rsidP="00CF3859">
            <w:pPr>
              <w:jc w:val="both"/>
              <w:rPr>
                <w:rFonts w:cstheme="minorHAnsi"/>
                <w:color w:val="000000" w:themeColor="text1"/>
              </w:rPr>
            </w:pPr>
            <w:r w:rsidRPr="001B16EE">
              <w:rPr>
                <w:rFonts w:cstheme="minorHAnsi"/>
                <w:color w:val="000000" w:themeColor="text1"/>
              </w:rPr>
              <w:t>Monthly</w:t>
            </w:r>
          </w:p>
        </w:tc>
        <w:tc>
          <w:tcPr>
            <w:tcW w:w="1417" w:type="dxa"/>
          </w:tcPr>
          <w:p w14:paraId="7D4286C0" w14:textId="2FCE5B2D" w:rsidR="00CF3859" w:rsidRPr="001B16EE" w:rsidRDefault="00B65568" w:rsidP="00B65568">
            <w:pPr>
              <w:jc w:val="center"/>
              <w:rPr>
                <w:rFonts w:cstheme="minorHAnsi"/>
                <w:color w:val="000000" w:themeColor="text1"/>
              </w:rPr>
            </w:pPr>
            <w:r w:rsidRPr="001B16EE">
              <w:rPr>
                <w:rFonts w:cstheme="minorHAnsi"/>
                <w:color w:val="000000" w:themeColor="text1"/>
              </w:rPr>
              <w:t>-</w:t>
            </w:r>
          </w:p>
        </w:tc>
        <w:tc>
          <w:tcPr>
            <w:tcW w:w="2217" w:type="dxa"/>
          </w:tcPr>
          <w:p w14:paraId="7C387D04" w14:textId="7A38B3BF" w:rsidR="00CF3859" w:rsidRPr="001B16EE" w:rsidRDefault="00B65568" w:rsidP="00CF3859">
            <w:pPr>
              <w:jc w:val="both"/>
              <w:rPr>
                <w:rFonts w:cstheme="minorHAnsi"/>
                <w:color w:val="000000" w:themeColor="text1"/>
              </w:rPr>
            </w:pPr>
            <w:r w:rsidRPr="001B16EE">
              <w:rPr>
                <w:rFonts w:cstheme="minorHAnsi"/>
                <w:color w:val="000000" w:themeColor="text1"/>
              </w:rPr>
              <w:t>The accuracy of each of the model depends on the condition, but the hybridisation was effective.</w:t>
            </w:r>
          </w:p>
        </w:tc>
      </w:tr>
    </w:tbl>
    <w:p w14:paraId="6E1D8F2C" w14:textId="6A6A563E" w:rsidR="00EF1C62" w:rsidRPr="001B16EE" w:rsidRDefault="00020693" w:rsidP="00020693">
      <w:pPr>
        <w:rPr>
          <w:rFonts w:cstheme="minorHAnsi"/>
        </w:rPr>
      </w:pPr>
      <w:r w:rsidRPr="001B16EE">
        <w:rPr>
          <w:rFonts w:cstheme="minorHAnsi"/>
        </w:rPr>
        <w:t>After observing the table above, it can be clearly seen that the ARIMA is not a good option for the analysis of financial time series</w:t>
      </w:r>
      <w:r w:rsidR="00890D35" w:rsidRPr="001B16EE">
        <w:rPr>
          <w:rFonts w:cstheme="minorHAnsi"/>
        </w:rPr>
        <w:t xml:space="preserve"> even though it is one of the most common method</w:t>
      </w:r>
      <w:r w:rsidR="00A72C41" w:rsidRPr="001B16EE">
        <w:rPr>
          <w:rFonts w:cstheme="minorHAnsi"/>
        </w:rPr>
        <w:t>s</w:t>
      </w:r>
      <w:r w:rsidR="00890D35" w:rsidRPr="001B16EE">
        <w:rPr>
          <w:rFonts w:cstheme="minorHAnsi"/>
        </w:rPr>
        <w:t xml:space="preserve"> used</w:t>
      </w:r>
      <w:r w:rsidRPr="001B16EE">
        <w:rPr>
          <w:rFonts w:cstheme="minorHAnsi"/>
        </w:rPr>
        <w:t>.</w:t>
      </w:r>
      <w:r w:rsidR="00DC2738" w:rsidRPr="001B16EE">
        <w:rPr>
          <w:rFonts w:cstheme="minorHAnsi"/>
        </w:rPr>
        <w:t xml:space="preserve"> Multiple machine learning methods like LSTM and ANN are also most commonly used as well as have good </w:t>
      </w:r>
      <w:r w:rsidR="00DC2738" w:rsidRPr="001B16EE">
        <w:rPr>
          <w:rFonts w:cstheme="minorHAnsi"/>
        </w:rPr>
        <w:lastRenderedPageBreak/>
        <w:t>prediction accuracy as well. hybrid models have the highest accuracy among the machine learning models. the table below enlists the popular models from the journals and books published.</w:t>
      </w:r>
    </w:p>
    <w:tbl>
      <w:tblPr>
        <w:tblStyle w:val="TableGrid"/>
        <w:tblW w:w="0" w:type="auto"/>
        <w:tblLook w:val="04A0" w:firstRow="1" w:lastRow="0" w:firstColumn="1" w:lastColumn="0" w:noHBand="0" w:noVBand="1"/>
      </w:tblPr>
      <w:tblGrid>
        <w:gridCol w:w="1696"/>
        <w:gridCol w:w="1418"/>
        <w:gridCol w:w="5902"/>
      </w:tblGrid>
      <w:tr w:rsidR="00B17159" w:rsidRPr="001B16EE" w14:paraId="00A6D827" w14:textId="77777777" w:rsidTr="004D434B">
        <w:tc>
          <w:tcPr>
            <w:tcW w:w="1696" w:type="dxa"/>
          </w:tcPr>
          <w:p w14:paraId="1F5056CC" w14:textId="0F106CBF" w:rsidR="00B17159" w:rsidRPr="001B16EE" w:rsidRDefault="00B17159" w:rsidP="00020693">
            <w:pPr>
              <w:rPr>
                <w:rFonts w:cstheme="minorHAnsi"/>
                <w:b/>
                <w:bCs/>
              </w:rPr>
            </w:pPr>
            <w:r w:rsidRPr="001B16EE">
              <w:rPr>
                <w:rFonts w:cstheme="minorHAnsi"/>
                <w:b/>
                <w:bCs/>
              </w:rPr>
              <w:t>Model name</w:t>
            </w:r>
          </w:p>
        </w:tc>
        <w:tc>
          <w:tcPr>
            <w:tcW w:w="1418" w:type="dxa"/>
          </w:tcPr>
          <w:p w14:paraId="681E85FB" w14:textId="571B9BAC" w:rsidR="00B17159" w:rsidRPr="001B16EE" w:rsidRDefault="00B17159" w:rsidP="00020693">
            <w:pPr>
              <w:rPr>
                <w:rFonts w:cstheme="minorHAnsi"/>
                <w:b/>
                <w:bCs/>
              </w:rPr>
            </w:pPr>
            <w:r w:rsidRPr="001B16EE">
              <w:rPr>
                <w:rFonts w:cstheme="minorHAnsi"/>
                <w:b/>
                <w:bCs/>
              </w:rPr>
              <w:t>Total papers</w:t>
            </w:r>
          </w:p>
        </w:tc>
        <w:tc>
          <w:tcPr>
            <w:tcW w:w="5902" w:type="dxa"/>
          </w:tcPr>
          <w:p w14:paraId="7606DF06" w14:textId="3A1D692D" w:rsidR="00B17159" w:rsidRPr="001B16EE" w:rsidRDefault="00B17159" w:rsidP="00020693">
            <w:pPr>
              <w:rPr>
                <w:rFonts w:cstheme="minorHAnsi"/>
                <w:b/>
                <w:bCs/>
              </w:rPr>
            </w:pPr>
            <w:r w:rsidRPr="001B16EE">
              <w:rPr>
                <w:rFonts w:cstheme="minorHAnsi"/>
                <w:b/>
                <w:bCs/>
              </w:rPr>
              <w:t>Paper</w:t>
            </w:r>
          </w:p>
        </w:tc>
      </w:tr>
      <w:tr w:rsidR="00B17159" w:rsidRPr="001B16EE" w14:paraId="6E43532F" w14:textId="77777777" w:rsidTr="004D434B">
        <w:tc>
          <w:tcPr>
            <w:tcW w:w="1696" w:type="dxa"/>
          </w:tcPr>
          <w:p w14:paraId="1BBF0419" w14:textId="17C3ABF4" w:rsidR="00B17159" w:rsidRPr="001B16EE" w:rsidRDefault="00B17159" w:rsidP="00020693">
            <w:pPr>
              <w:rPr>
                <w:rFonts w:cstheme="minorHAnsi"/>
              </w:rPr>
            </w:pPr>
            <w:r w:rsidRPr="001B16EE">
              <w:rPr>
                <w:rFonts w:cstheme="minorHAnsi"/>
              </w:rPr>
              <w:t>ARIMA</w:t>
            </w:r>
          </w:p>
        </w:tc>
        <w:tc>
          <w:tcPr>
            <w:tcW w:w="1418" w:type="dxa"/>
          </w:tcPr>
          <w:p w14:paraId="0A0CE1D8" w14:textId="5FB68D5C" w:rsidR="00B17159" w:rsidRPr="001B16EE" w:rsidRDefault="002A2DD2" w:rsidP="00020693">
            <w:pPr>
              <w:rPr>
                <w:rFonts w:cstheme="minorHAnsi"/>
              </w:rPr>
            </w:pPr>
            <w:r w:rsidRPr="001B16EE">
              <w:rPr>
                <w:rFonts w:cstheme="minorHAnsi"/>
              </w:rPr>
              <w:t>5</w:t>
            </w:r>
          </w:p>
        </w:tc>
        <w:tc>
          <w:tcPr>
            <w:tcW w:w="5902" w:type="dxa"/>
          </w:tcPr>
          <w:p w14:paraId="2B40C146" w14:textId="477C241D" w:rsidR="00B17159" w:rsidRPr="001B16EE" w:rsidRDefault="002A2DD2" w:rsidP="00020693">
            <w:pPr>
              <w:rPr>
                <w:rFonts w:cstheme="minorHAnsi"/>
              </w:rPr>
            </w:pPr>
            <w:r w:rsidRPr="001B16EE">
              <w:rPr>
                <w:rFonts w:cstheme="minorHAnsi"/>
              </w:rPr>
              <w:t>[4],[5],[9],[11],[19]</w:t>
            </w:r>
          </w:p>
        </w:tc>
      </w:tr>
      <w:tr w:rsidR="00B17159" w:rsidRPr="001B16EE" w14:paraId="23542F75" w14:textId="77777777" w:rsidTr="004D434B">
        <w:tc>
          <w:tcPr>
            <w:tcW w:w="1696" w:type="dxa"/>
          </w:tcPr>
          <w:p w14:paraId="27DB35D6" w14:textId="678924CB" w:rsidR="00B17159" w:rsidRPr="001B16EE" w:rsidRDefault="00B17159" w:rsidP="00020693">
            <w:pPr>
              <w:rPr>
                <w:rFonts w:cstheme="minorHAnsi"/>
              </w:rPr>
            </w:pPr>
            <w:r w:rsidRPr="001B16EE">
              <w:rPr>
                <w:rFonts w:cstheme="minorHAnsi"/>
              </w:rPr>
              <w:t>ANN</w:t>
            </w:r>
          </w:p>
        </w:tc>
        <w:tc>
          <w:tcPr>
            <w:tcW w:w="1418" w:type="dxa"/>
          </w:tcPr>
          <w:p w14:paraId="1FAD2970" w14:textId="7959FD9A" w:rsidR="00B17159" w:rsidRPr="001B16EE" w:rsidRDefault="002A2DD2" w:rsidP="00020693">
            <w:pPr>
              <w:rPr>
                <w:rFonts w:cstheme="minorHAnsi"/>
              </w:rPr>
            </w:pPr>
            <w:r w:rsidRPr="001B16EE">
              <w:rPr>
                <w:rFonts w:cstheme="minorHAnsi"/>
              </w:rPr>
              <w:t>7</w:t>
            </w:r>
          </w:p>
        </w:tc>
        <w:tc>
          <w:tcPr>
            <w:tcW w:w="5902" w:type="dxa"/>
          </w:tcPr>
          <w:p w14:paraId="511B673B" w14:textId="351361A6" w:rsidR="00B17159" w:rsidRPr="001B16EE" w:rsidRDefault="002A2DD2" w:rsidP="00020693">
            <w:pPr>
              <w:rPr>
                <w:rFonts w:cstheme="minorHAnsi"/>
              </w:rPr>
            </w:pPr>
            <w:r w:rsidRPr="001B16EE">
              <w:rPr>
                <w:rFonts w:cstheme="minorHAnsi"/>
              </w:rPr>
              <w:t>[6],[8],[9],[10],[16],[17],[20]</w:t>
            </w:r>
          </w:p>
        </w:tc>
      </w:tr>
      <w:tr w:rsidR="00B17159" w:rsidRPr="001B16EE" w14:paraId="738B2D32" w14:textId="77777777" w:rsidTr="004D434B">
        <w:tc>
          <w:tcPr>
            <w:tcW w:w="1696" w:type="dxa"/>
          </w:tcPr>
          <w:p w14:paraId="7CA0FA80" w14:textId="27B3A844" w:rsidR="00B17159" w:rsidRPr="001B16EE" w:rsidRDefault="00B17159" w:rsidP="00020693">
            <w:pPr>
              <w:rPr>
                <w:rFonts w:cstheme="minorHAnsi"/>
              </w:rPr>
            </w:pPr>
            <w:r w:rsidRPr="001B16EE">
              <w:rPr>
                <w:rFonts w:cstheme="minorHAnsi"/>
              </w:rPr>
              <w:t>LSTM</w:t>
            </w:r>
          </w:p>
        </w:tc>
        <w:tc>
          <w:tcPr>
            <w:tcW w:w="1418" w:type="dxa"/>
          </w:tcPr>
          <w:p w14:paraId="46B7014D" w14:textId="0C62EE77" w:rsidR="00B17159" w:rsidRPr="001B16EE" w:rsidRDefault="002A2DD2" w:rsidP="00020693">
            <w:pPr>
              <w:rPr>
                <w:rFonts w:cstheme="minorHAnsi"/>
              </w:rPr>
            </w:pPr>
            <w:r w:rsidRPr="001B16EE">
              <w:rPr>
                <w:rFonts w:cstheme="minorHAnsi"/>
              </w:rPr>
              <w:t>5</w:t>
            </w:r>
          </w:p>
        </w:tc>
        <w:tc>
          <w:tcPr>
            <w:tcW w:w="5902" w:type="dxa"/>
          </w:tcPr>
          <w:p w14:paraId="75B9CA1A" w14:textId="12CE17C0" w:rsidR="00B17159" w:rsidRPr="001B16EE" w:rsidRDefault="002A2DD2" w:rsidP="00020693">
            <w:pPr>
              <w:rPr>
                <w:rFonts w:cstheme="minorHAnsi"/>
              </w:rPr>
            </w:pPr>
            <w:r w:rsidRPr="001B16EE">
              <w:rPr>
                <w:rFonts w:cstheme="minorHAnsi"/>
              </w:rPr>
              <w:t>[5],[9],[10],[17],[18]</w:t>
            </w:r>
          </w:p>
        </w:tc>
      </w:tr>
      <w:tr w:rsidR="00B17159" w:rsidRPr="001B16EE" w14:paraId="1F6E25C2" w14:textId="77777777" w:rsidTr="004D434B">
        <w:tc>
          <w:tcPr>
            <w:tcW w:w="1696" w:type="dxa"/>
          </w:tcPr>
          <w:p w14:paraId="3324137C" w14:textId="48A40694" w:rsidR="00B17159" w:rsidRPr="001B16EE" w:rsidRDefault="00B17159" w:rsidP="00020693">
            <w:pPr>
              <w:rPr>
                <w:rFonts w:cstheme="minorHAnsi"/>
              </w:rPr>
            </w:pPr>
            <w:r w:rsidRPr="001B16EE">
              <w:rPr>
                <w:rFonts w:cstheme="minorHAnsi"/>
              </w:rPr>
              <w:t>LR</w:t>
            </w:r>
          </w:p>
        </w:tc>
        <w:tc>
          <w:tcPr>
            <w:tcW w:w="1418" w:type="dxa"/>
          </w:tcPr>
          <w:p w14:paraId="0A0C4BD9" w14:textId="4A6305E6" w:rsidR="00B17159" w:rsidRPr="001B16EE" w:rsidRDefault="002A2DD2" w:rsidP="00020693">
            <w:pPr>
              <w:rPr>
                <w:rFonts w:cstheme="minorHAnsi"/>
              </w:rPr>
            </w:pPr>
            <w:r w:rsidRPr="001B16EE">
              <w:rPr>
                <w:rFonts w:cstheme="minorHAnsi"/>
              </w:rPr>
              <w:t>2</w:t>
            </w:r>
          </w:p>
        </w:tc>
        <w:tc>
          <w:tcPr>
            <w:tcW w:w="5902" w:type="dxa"/>
          </w:tcPr>
          <w:p w14:paraId="14C68878" w14:textId="15D53A65" w:rsidR="00B17159" w:rsidRPr="001B16EE" w:rsidRDefault="002A2DD2" w:rsidP="00020693">
            <w:pPr>
              <w:rPr>
                <w:rFonts w:cstheme="minorHAnsi"/>
              </w:rPr>
            </w:pPr>
            <w:r w:rsidRPr="001B16EE">
              <w:rPr>
                <w:rFonts w:cstheme="minorHAnsi"/>
              </w:rPr>
              <w:t>[4],[18]</w:t>
            </w:r>
          </w:p>
        </w:tc>
      </w:tr>
      <w:tr w:rsidR="002A2DD2" w:rsidRPr="001B16EE" w14:paraId="1BC947B3" w14:textId="77777777" w:rsidTr="004D434B">
        <w:tc>
          <w:tcPr>
            <w:tcW w:w="1696" w:type="dxa"/>
          </w:tcPr>
          <w:p w14:paraId="5DFA9822" w14:textId="42EB2D67" w:rsidR="002A2DD2" w:rsidRPr="001B16EE" w:rsidRDefault="002A2DD2" w:rsidP="00020693">
            <w:pPr>
              <w:rPr>
                <w:rFonts w:cstheme="minorHAnsi"/>
              </w:rPr>
            </w:pPr>
            <w:r w:rsidRPr="001B16EE">
              <w:rPr>
                <w:rFonts w:cstheme="minorHAnsi"/>
              </w:rPr>
              <w:t>SVM</w:t>
            </w:r>
          </w:p>
        </w:tc>
        <w:tc>
          <w:tcPr>
            <w:tcW w:w="1418" w:type="dxa"/>
          </w:tcPr>
          <w:p w14:paraId="71AB343A" w14:textId="53E62B02" w:rsidR="002A2DD2" w:rsidRPr="001B16EE" w:rsidRDefault="002A2DD2" w:rsidP="00020693">
            <w:pPr>
              <w:rPr>
                <w:rFonts w:cstheme="minorHAnsi"/>
              </w:rPr>
            </w:pPr>
            <w:r w:rsidRPr="001B16EE">
              <w:rPr>
                <w:rFonts w:cstheme="minorHAnsi"/>
              </w:rPr>
              <w:t>3</w:t>
            </w:r>
          </w:p>
        </w:tc>
        <w:tc>
          <w:tcPr>
            <w:tcW w:w="5902" w:type="dxa"/>
          </w:tcPr>
          <w:p w14:paraId="4FFF9A24" w14:textId="529D2ABF" w:rsidR="002A2DD2" w:rsidRPr="001B16EE" w:rsidRDefault="002A2DD2" w:rsidP="00020693">
            <w:pPr>
              <w:rPr>
                <w:rFonts w:cstheme="minorHAnsi"/>
              </w:rPr>
            </w:pPr>
            <w:r w:rsidRPr="001B16EE">
              <w:rPr>
                <w:rFonts w:cstheme="minorHAnsi"/>
              </w:rPr>
              <w:t>[4],[6],[7]</w:t>
            </w:r>
          </w:p>
        </w:tc>
      </w:tr>
      <w:tr w:rsidR="002A2DD2" w:rsidRPr="001B16EE" w14:paraId="12421812" w14:textId="77777777" w:rsidTr="004D434B">
        <w:tc>
          <w:tcPr>
            <w:tcW w:w="1696" w:type="dxa"/>
          </w:tcPr>
          <w:p w14:paraId="6E10918F" w14:textId="0F20ADDF" w:rsidR="002A2DD2" w:rsidRPr="001B16EE" w:rsidRDefault="002A2DD2" w:rsidP="00020693">
            <w:pPr>
              <w:rPr>
                <w:rFonts w:cstheme="minorHAnsi"/>
              </w:rPr>
            </w:pPr>
            <w:r w:rsidRPr="001B16EE">
              <w:rPr>
                <w:rFonts w:cstheme="minorHAnsi"/>
              </w:rPr>
              <w:t>KNN</w:t>
            </w:r>
          </w:p>
        </w:tc>
        <w:tc>
          <w:tcPr>
            <w:tcW w:w="1418" w:type="dxa"/>
          </w:tcPr>
          <w:p w14:paraId="0CAD128A" w14:textId="400CDF7E" w:rsidR="002A2DD2" w:rsidRPr="001B16EE" w:rsidRDefault="002A2DD2" w:rsidP="00020693">
            <w:pPr>
              <w:rPr>
                <w:rFonts w:cstheme="minorHAnsi"/>
              </w:rPr>
            </w:pPr>
            <w:r w:rsidRPr="001B16EE">
              <w:rPr>
                <w:rFonts w:cstheme="minorHAnsi"/>
              </w:rPr>
              <w:t>4</w:t>
            </w:r>
          </w:p>
        </w:tc>
        <w:tc>
          <w:tcPr>
            <w:tcW w:w="5902" w:type="dxa"/>
          </w:tcPr>
          <w:p w14:paraId="66ACE7B6" w14:textId="4DDA292D" w:rsidR="002A2DD2" w:rsidRPr="001B16EE" w:rsidRDefault="002A2DD2" w:rsidP="00020693">
            <w:pPr>
              <w:rPr>
                <w:rFonts w:cstheme="minorHAnsi"/>
              </w:rPr>
            </w:pPr>
            <w:r w:rsidRPr="001B16EE">
              <w:rPr>
                <w:rFonts w:cstheme="minorHAnsi"/>
              </w:rPr>
              <w:t>[7],[14],[16],[20]</w:t>
            </w:r>
          </w:p>
        </w:tc>
      </w:tr>
      <w:tr w:rsidR="00B17159" w:rsidRPr="001B16EE" w14:paraId="22BE3FB2" w14:textId="77777777" w:rsidTr="004D434B">
        <w:tc>
          <w:tcPr>
            <w:tcW w:w="1696" w:type="dxa"/>
          </w:tcPr>
          <w:p w14:paraId="7A82D790" w14:textId="21DAB5EB" w:rsidR="00B17159" w:rsidRPr="001B16EE" w:rsidRDefault="00B17159" w:rsidP="00020693">
            <w:pPr>
              <w:rPr>
                <w:rFonts w:cstheme="minorHAnsi"/>
              </w:rPr>
            </w:pPr>
            <w:r w:rsidRPr="001B16EE">
              <w:rPr>
                <w:rFonts w:cstheme="minorHAnsi"/>
              </w:rPr>
              <w:t>Hybrid models</w:t>
            </w:r>
          </w:p>
        </w:tc>
        <w:tc>
          <w:tcPr>
            <w:tcW w:w="1418" w:type="dxa"/>
          </w:tcPr>
          <w:p w14:paraId="0894A9D3" w14:textId="48E6B09A" w:rsidR="00B17159" w:rsidRPr="001B16EE" w:rsidRDefault="002A2DD2" w:rsidP="00020693">
            <w:pPr>
              <w:rPr>
                <w:rFonts w:cstheme="minorHAnsi"/>
              </w:rPr>
            </w:pPr>
            <w:r w:rsidRPr="001B16EE">
              <w:rPr>
                <w:rFonts w:cstheme="minorHAnsi"/>
              </w:rPr>
              <w:t>3</w:t>
            </w:r>
          </w:p>
        </w:tc>
        <w:tc>
          <w:tcPr>
            <w:tcW w:w="5902" w:type="dxa"/>
          </w:tcPr>
          <w:p w14:paraId="4A43B687" w14:textId="170FE57A" w:rsidR="00B17159" w:rsidRPr="001B16EE" w:rsidRDefault="002A2DD2" w:rsidP="00020693">
            <w:pPr>
              <w:rPr>
                <w:rFonts w:cstheme="minorHAnsi"/>
              </w:rPr>
            </w:pPr>
            <w:r w:rsidRPr="001B16EE">
              <w:rPr>
                <w:rFonts w:cstheme="minorHAnsi"/>
              </w:rPr>
              <w:t>[12],[13],[15]</w:t>
            </w:r>
          </w:p>
        </w:tc>
      </w:tr>
      <w:tr w:rsidR="00B17159" w:rsidRPr="001B16EE" w14:paraId="0CBD21B4" w14:textId="77777777" w:rsidTr="004D434B">
        <w:tc>
          <w:tcPr>
            <w:tcW w:w="1696" w:type="dxa"/>
          </w:tcPr>
          <w:p w14:paraId="2E907AED" w14:textId="1721E816" w:rsidR="00B17159" w:rsidRPr="001B16EE" w:rsidRDefault="00B17159" w:rsidP="00020693">
            <w:pPr>
              <w:rPr>
                <w:rFonts w:cstheme="minorHAnsi"/>
              </w:rPr>
            </w:pPr>
            <w:r w:rsidRPr="001B16EE">
              <w:rPr>
                <w:rFonts w:cstheme="minorHAnsi"/>
              </w:rPr>
              <w:t>others</w:t>
            </w:r>
          </w:p>
        </w:tc>
        <w:tc>
          <w:tcPr>
            <w:tcW w:w="1418" w:type="dxa"/>
          </w:tcPr>
          <w:p w14:paraId="77C89928" w14:textId="5511D6E4" w:rsidR="00B17159" w:rsidRPr="001B16EE" w:rsidRDefault="002A2DD2" w:rsidP="00020693">
            <w:pPr>
              <w:rPr>
                <w:rFonts w:cstheme="minorHAnsi"/>
              </w:rPr>
            </w:pPr>
            <w:r w:rsidRPr="001B16EE">
              <w:rPr>
                <w:rFonts w:cstheme="minorHAnsi"/>
              </w:rPr>
              <w:t>9</w:t>
            </w:r>
          </w:p>
        </w:tc>
        <w:tc>
          <w:tcPr>
            <w:tcW w:w="5902" w:type="dxa"/>
          </w:tcPr>
          <w:p w14:paraId="65A8832C" w14:textId="360B0473" w:rsidR="00B17159" w:rsidRPr="001B16EE" w:rsidRDefault="002A2DD2" w:rsidP="00020693">
            <w:pPr>
              <w:rPr>
                <w:rFonts w:cstheme="minorHAnsi"/>
              </w:rPr>
            </w:pPr>
            <w:r w:rsidRPr="001B16EE">
              <w:rPr>
                <w:rFonts w:cstheme="minorHAnsi"/>
              </w:rPr>
              <w:t>[4],[7],[8],[11],[12],[13],[14],[17],[20]</w:t>
            </w:r>
          </w:p>
        </w:tc>
      </w:tr>
    </w:tbl>
    <w:p w14:paraId="0C7B8761" w14:textId="77777777" w:rsidR="00B17159" w:rsidRPr="001B16EE" w:rsidRDefault="00B17159" w:rsidP="00020693">
      <w:pPr>
        <w:rPr>
          <w:rFonts w:cstheme="minorHAnsi"/>
        </w:rPr>
      </w:pPr>
    </w:p>
    <w:p w14:paraId="67C8BBEA" w14:textId="7F900148" w:rsidR="009B7E3A" w:rsidRPr="003A5864" w:rsidRDefault="005B5326" w:rsidP="003A5864">
      <w:pPr>
        <w:pStyle w:val="Heading2"/>
        <w:rPr>
          <w:rFonts w:asciiTheme="minorHAnsi" w:hAnsiTheme="minorHAnsi" w:cstheme="minorHAnsi"/>
          <w:color w:val="000000" w:themeColor="text1"/>
        </w:rPr>
      </w:pPr>
      <w:r w:rsidRPr="001B16EE">
        <w:rPr>
          <w:rFonts w:asciiTheme="minorHAnsi" w:hAnsiTheme="minorHAnsi" w:cstheme="minorHAnsi"/>
          <w:color w:val="000000" w:themeColor="text1"/>
        </w:rPr>
        <w:t>Machine Learning Techniques</w:t>
      </w:r>
      <w:r w:rsidR="00EF1C62" w:rsidRPr="001B16EE">
        <w:rPr>
          <w:rFonts w:asciiTheme="minorHAnsi" w:hAnsiTheme="minorHAnsi" w:cstheme="minorHAnsi"/>
          <w:color w:val="000000" w:themeColor="text1"/>
        </w:rPr>
        <w:t xml:space="preserve"> </w:t>
      </w:r>
    </w:p>
    <w:p w14:paraId="61FCAADC" w14:textId="2AA0A238" w:rsidR="002A2DD2" w:rsidRPr="001B16EE" w:rsidRDefault="002A2DD2" w:rsidP="002A2DD2">
      <w:pPr>
        <w:jc w:val="both"/>
        <w:rPr>
          <w:rFonts w:cstheme="minorHAnsi"/>
        </w:rPr>
      </w:pPr>
      <w:r w:rsidRPr="001B16EE">
        <w:rPr>
          <w:rFonts w:cstheme="minorHAnsi"/>
        </w:rPr>
        <w:t>This part of the literature review will give succinct details about some of the most popular machine learning models used for the analysis of financial time series.</w:t>
      </w:r>
    </w:p>
    <w:p w14:paraId="496A4243" w14:textId="60933F38" w:rsidR="00BE1478" w:rsidRPr="001B16EE" w:rsidRDefault="00BE1478" w:rsidP="00BE1478">
      <w:pPr>
        <w:pStyle w:val="ListParagraph"/>
        <w:numPr>
          <w:ilvl w:val="0"/>
          <w:numId w:val="4"/>
        </w:numPr>
        <w:jc w:val="both"/>
        <w:rPr>
          <w:rFonts w:cstheme="minorHAnsi"/>
        </w:rPr>
      </w:pPr>
      <w:r w:rsidRPr="001B16EE">
        <w:rPr>
          <w:rFonts w:cstheme="minorHAnsi"/>
        </w:rPr>
        <w:t>ARIMA</w:t>
      </w:r>
    </w:p>
    <w:p w14:paraId="0BED406E" w14:textId="4DB849C4" w:rsidR="00EA5C91" w:rsidRPr="001B16EE" w:rsidRDefault="00EA5C91" w:rsidP="00EA5C91">
      <w:pPr>
        <w:pStyle w:val="ListParagraph"/>
        <w:jc w:val="both"/>
        <w:rPr>
          <w:rFonts w:cstheme="minorHAnsi"/>
        </w:rPr>
      </w:pPr>
      <w:r w:rsidRPr="001B16EE">
        <w:rPr>
          <w:rFonts w:cstheme="minorHAnsi"/>
        </w:rPr>
        <w:t xml:space="preserve">ARIMA model is basically the integration of AR (Auto regressive) and MA (Moving Average) and is capable of working with the non-stationary data. It is also referred to as box Jenkins models as it was popularized by George Box and Gwilym Jenkins [21]. It can be represented mathematically as shown below </w:t>
      </w:r>
    </w:p>
    <w:p w14:paraId="4DEE3719" w14:textId="2841764C" w:rsidR="00EA5C91" w:rsidRPr="001B16EE" w:rsidRDefault="00EA5C91" w:rsidP="00EA5C91">
      <w:pPr>
        <w:pStyle w:val="ListParagraph"/>
        <w:jc w:val="both"/>
        <w:rPr>
          <w:rFonts w:cstheme="minorHAnsi"/>
          <w:vertAlign w:val="subscript"/>
        </w:rPr>
      </w:pPr>
      <w:r w:rsidRPr="001B16EE">
        <w:rPr>
          <w:rFonts w:cstheme="minorHAnsi"/>
        </w:rPr>
        <w:t>y</w:t>
      </w:r>
      <w:r w:rsidRPr="001B16EE">
        <w:rPr>
          <w:rFonts w:cstheme="minorHAnsi"/>
          <w:vertAlign w:val="subscript"/>
        </w:rPr>
        <w:t xml:space="preserve">t </w:t>
      </w:r>
      <w:r w:rsidRPr="001B16EE">
        <w:rPr>
          <w:rFonts w:cstheme="minorHAnsi"/>
        </w:rPr>
        <w:t>= Σ</w:t>
      </w:r>
      <w:r w:rsidRPr="001B16EE">
        <w:rPr>
          <w:rFonts w:cstheme="minorHAnsi"/>
          <w:vertAlign w:val="superscript"/>
        </w:rPr>
        <w:t>p</w:t>
      </w:r>
      <w:r w:rsidRPr="001B16EE">
        <w:rPr>
          <w:rFonts w:cstheme="minorHAnsi"/>
          <w:vertAlign w:val="subscript"/>
        </w:rPr>
        <w:t>i=1</w:t>
      </w:r>
      <w:r w:rsidRPr="001B16EE">
        <w:rPr>
          <w:rFonts w:cstheme="minorHAnsi"/>
        </w:rPr>
        <w:t>α</w:t>
      </w:r>
      <w:r w:rsidRPr="001B16EE">
        <w:rPr>
          <w:rFonts w:cstheme="minorHAnsi"/>
          <w:vertAlign w:val="subscript"/>
        </w:rPr>
        <w:t>i</w:t>
      </w:r>
      <w:r w:rsidRPr="001B16EE">
        <w:rPr>
          <w:rFonts w:cstheme="minorHAnsi"/>
        </w:rPr>
        <w:t>y</w:t>
      </w:r>
      <w:r w:rsidRPr="001B16EE">
        <w:rPr>
          <w:rFonts w:cstheme="minorHAnsi"/>
          <w:vertAlign w:val="subscript"/>
        </w:rPr>
        <w:t xml:space="preserve">t-I </w:t>
      </w:r>
      <w:r w:rsidRPr="001B16EE">
        <w:rPr>
          <w:rFonts w:cstheme="minorHAnsi"/>
        </w:rPr>
        <w:t>+ Σ</w:t>
      </w:r>
      <w:r w:rsidRPr="001B16EE">
        <w:rPr>
          <w:rFonts w:cstheme="minorHAnsi"/>
          <w:vertAlign w:val="superscript"/>
        </w:rPr>
        <w:t>q</w:t>
      </w:r>
      <w:r w:rsidRPr="001B16EE">
        <w:rPr>
          <w:rFonts w:cstheme="minorHAnsi"/>
          <w:vertAlign w:val="subscript"/>
        </w:rPr>
        <w:t>i=1</w:t>
      </w:r>
      <w:r w:rsidRPr="001B16EE">
        <w:rPr>
          <w:rFonts w:cstheme="minorHAnsi"/>
        </w:rPr>
        <w:t>β</w:t>
      </w:r>
      <w:r w:rsidRPr="001B16EE">
        <w:rPr>
          <w:rFonts w:cstheme="minorHAnsi"/>
          <w:vertAlign w:val="subscript"/>
        </w:rPr>
        <w:t>i</w:t>
      </w:r>
      <w:r w:rsidRPr="001B16EE">
        <w:rPr>
          <w:rFonts w:cstheme="minorHAnsi"/>
        </w:rPr>
        <w:t>u</w:t>
      </w:r>
      <w:r w:rsidRPr="001B16EE">
        <w:rPr>
          <w:rFonts w:cstheme="minorHAnsi"/>
          <w:vertAlign w:val="subscript"/>
        </w:rPr>
        <w:t xml:space="preserve">t-I </w:t>
      </w:r>
      <w:r w:rsidRPr="001B16EE">
        <w:rPr>
          <w:rFonts w:cstheme="minorHAnsi"/>
        </w:rPr>
        <w:t>+ u</w:t>
      </w:r>
      <w:r w:rsidRPr="001B16EE">
        <w:rPr>
          <w:rFonts w:cstheme="minorHAnsi"/>
          <w:vertAlign w:val="subscript"/>
        </w:rPr>
        <w:t>t</w:t>
      </w:r>
    </w:p>
    <w:p w14:paraId="7263FD1A" w14:textId="5C15705B" w:rsidR="00EA5C91" w:rsidRPr="001B16EE" w:rsidRDefault="00EA5C91" w:rsidP="00EA5C91">
      <w:pPr>
        <w:pStyle w:val="ListParagraph"/>
        <w:jc w:val="both"/>
        <w:rPr>
          <w:rFonts w:cstheme="minorHAnsi"/>
        </w:rPr>
      </w:pPr>
      <w:r w:rsidRPr="001B16EE">
        <w:rPr>
          <w:rFonts w:cstheme="minorHAnsi"/>
        </w:rPr>
        <w:t>where y</w:t>
      </w:r>
      <w:r w:rsidRPr="001B16EE">
        <w:rPr>
          <w:rFonts w:cstheme="minorHAnsi"/>
          <w:vertAlign w:val="subscript"/>
        </w:rPr>
        <w:t>t</w:t>
      </w:r>
      <w:r w:rsidRPr="001B16EE">
        <w:rPr>
          <w:rFonts w:cstheme="minorHAnsi"/>
        </w:rPr>
        <w:t xml:space="preserve"> stands for the goal variable, with which the values of y</w:t>
      </w:r>
      <w:r w:rsidRPr="001B16EE">
        <w:rPr>
          <w:rFonts w:cstheme="minorHAnsi"/>
          <w:vertAlign w:val="subscript"/>
        </w:rPr>
        <w:t>t+1</w:t>
      </w:r>
      <w:r w:rsidRPr="001B16EE">
        <w:rPr>
          <w:rFonts w:cstheme="minorHAnsi"/>
        </w:rPr>
        <w:t>, y</w:t>
      </w:r>
      <w:r w:rsidRPr="001B16EE">
        <w:rPr>
          <w:rFonts w:cstheme="minorHAnsi"/>
          <w:vertAlign w:val="subscript"/>
        </w:rPr>
        <w:t>t+2</w:t>
      </w:r>
      <w:r w:rsidRPr="001B16EE">
        <w:rPr>
          <w:rFonts w:cstheme="minorHAnsi"/>
        </w:rPr>
        <w:t xml:space="preserve">, and so on can be determined [22]. It is one of the most common </w:t>
      </w:r>
      <w:r w:rsidR="005D56E7">
        <w:rPr>
          <w:rFonts w:cstheme="minorHAnsi"/>
        </w:rPr>
        <w:t>statistical methods</w:t>
      </w:r>
      <w:r w:rsidRPr="001B16EE">
        <w:rPr>
          <w:rFonts w:cstheme="minorHAnsi"/>
        </w:rPr>
        <w:t xml:space="preserve"> used for financial time series analysis as</w:t>
      </w:r>
      <w:r w:rsidR="005D56E7">
        <w:rPr>
          <w:rFonts w:cstheme="minorHAnsi"/>
        </w:rPr>
        <w:t xml:space="preserve"> from the reviewed literature five of the papers were on ARIMA</w:t>
      </w:r>
      <w:r w:rsidRPr="001B16EE">
        <w:rPr>
          <w:rFonts w:cstheme="minorHAnsi"/>
        </w:rPr>
        <w:t>.</w:t>
      </w:r>
    </w:p>
    <w:p w14:paraId="46959759" w14:textId="1FCB8174" w:rsidR="00BE1478" w:rsidRPr="001B16EE" w:rsidRDefault="00BE1478" w:rsidP="00BE1478">
      <w:pPr>
        <w:pStyle w:val="ListParagraph"/>
        <w:numPr>
          <w:ilvl w:val="0"/>
          <w:numId w:val="4"/>
        </w:numPr>
        <w:jc w:val="both"/>
        <w:rPr>
          <w:rFonts w:cstheme="minorHAnsi"/>
        </w:rPr>
      </w:pPr>
      <w:r w:rsidRPr="001B16EE">
        <w:rPr>
          <w:rFonts w:cstheme="minorHAnsi"/>
        </w:rPr>
        <w:t>ANN</w:t>
      </w:r>
    </w:p>
    <w:p w14:paraId="5D32141C" w14:textId="0F1C9CBA" w:rsidR="001B16EE" w:rsidRPr="001B16EE" w:rsidRDefault="001B16EE" w:rsidP="001B16EE">
      <w:pPr>
        <w:pStyle w:val="ListParagraph"/>
        <w:jc w:val="both"/>
        <w:rPr>
          <w:rFonts w:cstheme="minorHAnsi"/>
        </w:rPr>
      </w:pPr>
      <w:r w:rsidRPr="001B16EE">
        <w:rPr>
          <w:rFonts w:cstheme="minorHAnsi"/>
        </w:rPr>
        <w:t>ANN or Artificial Neural Network are inspired from the human brain’s neurological functions and made in such a manner that it replicates its decisions similar to humans and can be created by programming computer to behave like neurons. Mathematically, it can be represented simply as</w:t>
      </w:r>
    </w:p>
    <w:p w14:paraId="42F1027C" w14:textId="1E6644A1" w:rsidR="001B16EE" w:rsidRPr="001B16EE" w:rsidRDefault="001B16EE" w:rsidP="001B16EE">
      <w:pPr>
        <w:pStyle w:val="ListParagraph"/>
        <w:jc w:val="both"/>
        <w:rPr>
          <w:rFonts w:cstheme="minorHAnsi"/>
        </w:rPr>
      </w:pPr>
      <w:r w:rsidRPr="001B16EE">
        <w:rPr>
          <w:rFonts w:cstheme="minorHAnsi"/>
        </w:rPr>
        <w:t>h</w:t>
      </w:r>
      <w:r w:rsidRPr="001B16EE">
        <w:rPr>
          <w:rFonts w:cstheme="minorHAnsi"/>
          <w:vertAlign w:val="subscript"/>
        </w:rPr>
        <w:t>Θ</w:t>
      </w:r>
      <w:r w:rsidRPr="001B16EE">
        <w:rPr>
          <w:rFonts w:cstheme="minorHAnsi"/>
        </w:rPr>
        <w:t>(x)=1/(1+e</w:t>
      </w:r>
      <w:r w:rsidRPr="001B16EE">
        <w:rPr>
          <w:rFonts w:cstheme="minorHAnsi"/>
          <w:vertAlign w:val="superscript"/>
        </w:rPr>
        <w:t>-ΘxT</w:t>
      </w:r>
      <w:r w:rsidRPr="001B16EE">
        <w:rPr>
          <w:rFonts w:cstheme="minorHAnsi"/>
        </w:rPr>
        <w:t>)</w:t>
      </w:r>
    </w:p>
    <w:p w14:paraId="47CCFF2D" w14:textId="221FDADE" w:rsidR="001B16EE" w:rsidRPr="001B16EE" w:rsidRDefault="001B16EE" w:rsidP="001B16EE">
      <w:pPr>
        <w:pStyle w:val="ListParagraph"/>
        <w:jc w:val="both"/>
        <w:rPr>
          <w:rFonts w:cstheme="minorHAnsi"/>
        </w:rPr>
      </w:pPr>
      <w:r w:rsidRPr="001B16EE">
        <w:rPr>
          <w:rFonts w:cstheme="minorHAnsi"/>
        </w:rPr>
        <w:t>where h</w:t>
      </w:r>
      <w:r w:rsidRPr="001B16EE">
        <w:rPr>
          <w:rFonts w:cstheme="minorHAnsi"/>
          <w:vertAlign w:val="subscript"/>
        </w:rPr>
        <w:t>Θ</w:t>
      </w:r>
      <w:r w:rsidRPr="001B16EE">
        <w:rPr>
          <w:rFonts w:cstheme="minorHAnsi"/>
        </w:rPr>
        <w:t>(x) is the output, x is the input and Θ is the parameter vector [23].</w:t>
      </w:r>
    </w:p>
    <w:p w14:paraId="164206C1" w14:textId="3B1C4BC5" w:rsidR="002A2DD2" w:rsidRPr="001B16EE" w:rsidRDefault="002A2DD2" w:rsidP="00BE1478">
      <w:pPr>
        <w:pStyle w:val="ListParagraph"/>
        <w:numPr>
          <w:ilvl w:val="0"/>
          <w:numId w:val="4"/>
        </w:numPr>
        <w:jc w:val="both"/>
        <w:rPr>
          <w:rFonts w:cstheme="minorHAnsi"/>
        </w:rPr>
      </w:pPr>
      <w:r w:rsidRPr="001B16EE">
        <w:rPr>
          <w:rFonts w:cstheme="minorHAnsi"/>
        </w:rPr>
        <w:t>KNN</w:t>
      </w:r>
    </w:p>
    <w:p w14:paraId="4793853B" w14:textId="7A99466C" w:rsidR="001B16EE" w:rsidRPr="001B16EE" w:rsidRDefault="001B16EE" w:rsidP="001B16EE">
      <w:pPr>
        <w:pStyle w:val="ListParagraph"/>
        <w:jc w:val="both"/>
        <w:rPr>
          <w:rFonts w:cstheme="minorHAnsi"/>
        </w:rPr>
      </w:pPr>
      <w:r w:rsidRPr="001B16EE">
        <w:rPr>
          <w:rFonts w:cstheme="minorHAnsi"/>
        </w:rPr>
        <w:t>KNN or K-Nearest Neighbour can be called as the one of the simplest algorithms which classifies the data point on the basis of its neighbours. It will be suitable for big datasets for analysis and prediction [24].</w:t>
      </w:r>
    </w:p>
    <w:p w14:paraId="111352C8" w14:textId="6F5AA19C" w:rsidR="00B17159" w:rsidRDefault="00BE1478" w:rsidP="005A731A">
      <w:pPr>
        <w:pStyle w:val="ListParagraph"/>
        <w:numPr>
          <w:ilvl w:val="0"/>
          <w:numId w:val="4"/>
        </w:numPr>
        <w:jc w:val="both"/>
        <w:rPr>
          <w:rFonts w:cstheme="minorHAnsi"/>
        </w:rPr>
      </w:pPr>
      <w:r w:rsidRPr="001B16EE">
        <w:rPr>
          <w:rFonts w:cstheme="minorHAnsi"/>
        </w:rPr>
        <w:t>LSTM</w:t>
      </w:r>
    </w:p>
    <w:p w14:paraId="02F6CCDF" w14:textId="1E15A3A7" w:rsidR="001B16EE" w:rsidRPr="001B16EE" w:rsidRDefault="001B16EE" w:rsidP="001B16EE">
      <w:pPr>
        <w:pStyle w:val="ListParagraph"/>
        <w:jc w:val="both"/>
        <w:rPr>
          <w:rFonts w:cstheme="minorHAnsi"/>
        </w:rPr>
      </w:pPr>
      <w:r>
        <w:rPr>
          <w:rFonts w:cstheme="minorHAnsi"/>
        </w:rPr>
        <w:t>LSTM or long short-term memory belongs to recurrent neural network architecture and consists of memory cells that store information which can be updated from time to time by input, output and forget gate</w:t>
      </w:r>
      <w:r w:rsidR="005D56E7">
        <w:rPr>
          <w:rFonts w:cstheme="minorHAnsi"/>
        </w:rPr>
        <w:t xml:space="preserve"> </w:t>
      </w:r>
      <w:r>
        <w:rPr>
          <w:rFonts w:cstheme="minorHAnsi"/>
        </w:rPr>
        <w:t>[25].</w:t>
      </w:r>
    </w:p>
    <w:p w14:paraId="486079CE" w14:textId="57EB0B20" w:rsidR="005A731A" w:rsidRPr="001B16EE" w:rsidRDefault="005A731A" w:rsidP="005A731A">
      <w:pPr>
        <w:pStyle w:val="ListParagraph"/>
        <w:numPr>
          <w:ilvl w:val="0"/>
          <w:numId w:val="4"/>
        </w:numPr>
        <w:jc w:val="both"/>
        <w:rPr>
          <w:rFonts w:cstheme="minorHAnsi"/>
        </w:rPr>
      </w:pPr>
      <w:r w:rsidRPr="001B16EE">
        <w:rPr>
          <w:rFonts w:cstheme="minorHAnsi"/>
        </w:rPr>
        <w:t>LR</w:t>
      </w:r>
    </w:p>
    <w:p w14:paraId="6F16B5C5" w14:textId="20DB860E" w:rsidR="00EA5C91" w:rsidRPr="001B16EE" w:rsidRDefault="00EA5C91" w:rsidP="00EA5C91">
      <w:pPr>
        <w:pStyle w:val="ListParagraph"/>
        <w:jc w:val="both"/>
        <w:rPr>
          <w:rFonts w:cstheme="minorHAnsi"/>
        </w:rPr>
      </w:pPr>
      <w:r w:rsidRPr="001B16EE">
        <w:rPr>
          <w:rFonts w:cstheme="minorHAnsi"/>
        </w:rPr>
        <w:t>LR or Logistic Regression is statistical analysis method that can be used to predict a binary value on the basis of the data observed. The model works with the binary data, that is 0 meaning the event does not happen, and 1 the event happened</w:t>
      </w:r>
      <w:r w:rsidR="001B16EE" w:rsidRPr="001B16EE">
        <w:rPr>
          <w:rFonts w:cstheme="minorHAnsi"/>
        </w:rPr>
        <w:t xml:space="preserve"> [2</w:t>
      </w:r>
      <w:r w:rsidR="001B16EE">
        <w:rPr>
          <w:rFonts w:cstheme="minorHAnsi"/>
        </w:rPr>
        <w:t>6</w:t>
      </w:r>
      <w:r w:rsidR="001B16EE" w:rsidRPr="001B16EE">
        <w:rPr>
          <w:rFonts w:cstheme="minorHAnsi"/>
        </w:rPr>
        <w:t>]</w:t>
      </w:r>
      <w:r w:rsidRPr="001B16EE">
        <w:rPr>
          <w:rFonts w:cstheme="minorHAnsi"/>
        </w:rPr>
        <w:t xml:space="preserve">. </w:t>
      </w:r>
    </w:p>
    <w:p w14:paraId="68C87114" w14:textId="4A90C2F4" w:rsidR="00B17159" w:rsidRDefault="00B17159" w:rsidP="00BE1478">
      <w:pPr>
        <w:pStyle w:val="ListParagraph"/>
        <w:numPr>
          <w:ilvl w:val="0"/>
          <w:numId w:val="4"/>
        </w:numPr>
        <w:jc w:val="both"/>
        <w:rPr>
          <w:rFonts w:cstheme="minorHAnsi"/>
        </w:rPr>
      </w:pPr>
      <w:r w:rsidRPr="001B16EE">
        <w:rPr>
          <w:rFonts w:cstheme="minorHAnsi"/>
        </w:rPr>
        <w:t>Hybrid models</w:t>
      </w:r>
    </w:p>
    <w:p w14:paraId="19B56D1A" w14:textId="0C51CE63" w:rsidR="003A5864" w:rsidRDefault="000A0FD0" w:rsidP="000A0FD0">
      <w:pPr>
        <w:pStyle w:val="ListParagraph"/>
        <w:jc w:val="both"/>
        <w:rPr>
          <w:rFonts w:cstheme="minorHAnsi"/>
        </w:rPr>
      </w:pPr>
      <w:r>
        <w:rPr>
          <w:rFonts w:cstheme="minorHAnsi"/>
        </w:rPr>
        <w:t xml:space="preserve">Hybrid models are the combination of two or more algorithms, and this is a major approach towards more accurate and reliable methods, because it benefits from the two methods and </w:t>
      </w:r>
      <w:r>
        <w:rPr>
          <w:rFonts w:cstheme="minorHAnsi"/>
        </w:rPr>
        <w:lastRenderedPageBreak/>
        <w:t>thus reach higher performance. The examples of the hybrid models are DTFNN, ARIMA-ANN, et cetera [27].</w:t>
      </w:r>
    </w:p>
    <w:p w14:paraId="70071240" w14:textId="340D4A54" w:rsidR="00EA5C91" w:rsidRPr="001B16EE" w:rsidRDefault="003A5864" w:rsidP="00EA5C91">
      <w:pPr>
        <w:jc w:val="both"/>
        <w:rPr>
          <w:rFonts w:cstheme="minorHAnsi"/>
        </w:rPr>
      </w:pPr>
      <w:r>
        <w:rPr>
          <w:rFonts w:cstheme="minorHAnsi"/>
        </w:rPr>
        <w:t>These are the most commonly used algorithms that have been reviewed and used for the analysis of the financial time series.</w:t>
      </w:r>
    </w:p>
    <w:p w14:paraId="26C0E638" w14:textId="528E31C6" w:rsidR="005B5326" w:rsidRDefault="005B5326" w:rsidP="005B5326">
      <w:pPr>
        <w:pStyle w:val="Heading2"/>
        <w:rPr>
          <w:rFonts w:asciiTheme="minorHAnsi" w:hAnsiTheme="minorHAnsi" w:cstheme="minorHAnsi"/>
          <w:color w:val="000000" w:themeColor="text1"/>
        </w:rPr>
      </w:pPr>
      <w:r w:rsidRPr="001B16EE">
        <w:rPr>
          <w:rFonts w:asciiTheme="minorHAnsi" w:hAnsiTheme="minorHAnsi" w:cstheme="minorHAnsi"/>
          <w:color w:val="000000" w:themeColor="text1"/>
        </w:rPr>
        <w:t>Conclusion</w:t>
      </w:r>
    </w:p>
    <w:p w14:paraId="34185445" w14:textId="65971667" w:rsidR="003A5864" w:rsidRPr="003A5864" w:rsidRDefault="003A5864" w:rsidP="003A5864">
      <w:pPr>
        <w:jc w:val="both"/>
      </w:pPr>
      <w:r>
        <w:t>Financial time series is a very popular and complex branch of time series analysis. The machine learning techniques have taken the branch to new levels. The aim of the paper was to answer what machine learning techniques that are being used for financial time series analysis, finding the best one and what void still needs to be filled. The common algorithms that are used for the financial time series analysis are ARIMA, ANN, LR, LSTM, SVM, KNN, MLP, decision tree, random forest and the hybridisation of these. Even though the study is not just limited to these machine learning algorithms, but these are the most commonly used ones due to their higher accuracy than the other algorithms or their ease of implementation. Moreover, the accuracy of each of the model also varies, depending on the dataset as well, for example if the dataset is huge, LSTM will work better. All the models have their own pros and cons, but after review of number of papers, hybrid models outperform the basic machine learning models. The gap that needs to be filled for the betterment of the topic is to study and develop more machine learning algorithms, whether it be by creating new ones, or creating new hybrids of existing models for higher accuracy, thus a great opportunity for the researchers in this field.</w:t>
      </w:r>
    </w:p>
    <w:p w14:paraId="145F026E" w14:textId="77777777" w:rsidR="00EA5C91" w:rsidRPr="001B16EE" w:rsidRDefault="00EA5C91" w:rsidP="00EA5C91">
      <w:pPr>
        <w:rPr>
          <w:rFonts w:cstheme="minorHAnsi"/>
        </w:rPr>
      </w:pPr>
    </w:p>
    <w:p w14:paraId="6C262120" w14:textId="2977D67D" w:rsidR="00137978" w:rsidRPr="001B16EE" w:rsidRDefault="00137978" w:rsidP="004F4226">
      <w:pPr>
        <w:pStyle w:val="Heading2"/>
        <w:jc w:val="both"/>
        <w:rPr>
          <w:rFonts w:asciiTheme="minorHAnsi" w:hAnsiTheme="minorHAnsi" w:cstheme="minorHAnsi"/>
          <w:color w:val="000000" w:themeColor="text1"/>
        </w:rPr>
      </w:pPr>
      <w:r w:rsidRPr="001B16EE">
        <w:rPr>
          <w:rFonts w:asciiTheme="minorHAnsi" w:hAnsiTheme="minorHAnsi" w:cstheme="minorHAnsi"/>
          <w:color w:val="000000" w:themeColor="text1"/>
        </w:rPr>
        <w:t>Bibliography</w:t>
      </w:r>
    </w:p>
    <w:p w14:paraId="756C4682" w14:textId="49708882" w:rsidR="00CE1191" w:rsidRPr="000A0FD0" w:rsidRDefault="00CE1191" w:rsidP="004F4226">
      <w:pPr>
        <w:jc w:val="both"/>
        <w:rPr>
          <w:rFonts w:cstheme="minorHAnsi"/>
          <w:color w:val="000000" w:themeColor="text1"/>
          <w:shd w:val="clear" w:color="auto" w:fill="FFFFFF"/>
        </w:rPr>
      </w:pPr>
      <w:r w:rsidRPr="000A0FD0">
        <w:rPr>
          <w:rFonts w:cstheme="minorHAnsi"/>
          <w:color w:val="000000" w:themeColor="text1"/>
          <w:shd w:val="clear" w:color="auto" w:fill="FFFFFF"/>
        </w:rPr>
        <w:t>[1] J. Hamilton, </w:t>
      </w:r>
      <w:r w:rsidRPr="000A0FD0">
        <w:rPr>
          <w:rFonts w:cstheme="minorHAnsi"/>
          <w:i/>
          <w:iCs/>
          <w:color w:val="000000" w:themeColor="text1"/>
          <w:shd w:val="clear" w:color="auto" w:fill="FFFFFF"/>
        </w:rPr>
        <w:t>Time Series Analysis</w:t>
      </w:r>
      <w:r w:rsidRPr="000A0FD0">
        <w:rPr>
          <w:rFonts w:cstheme="minorHAnsi"/>
          <w:color w:val="000000" w:themeColor="text1"/>
          <w:shd w:val="clear" w:color="auto" w:fill="FFFFFF"/>
        </w:rPr>
        <w:t>. Princeton University Press, 41 William St, Princeton, New Jersey 08540, 2020.</w:t>
      </w:r>
    </w:p>
    <w:p w14:paraId="7D31B8A4" w14:textId="770FB881" w:rsidR="00455DC4" w:rsidRPr="000A0FD0" w:rsidRDefault="005146AB" w:rsidP="004F4226">
      <w:pPr>
        <w:jc w:val="both"/>
        <w:rPr>
          <w:rFonts w:cstheme="minorHAnsi"/>
          <w:color w:val="000000" w:themeColor="text1"/>
          <w:shd w:val="clear" w:color="auto" w:fill="FFFFFF"/>
        </w:rPr>
      </w:pPr>
      <w:r w:rsidRPr="000A0FD0">
        <w:rPr>
          <w:rFonts w:cstheme="minorHAnsi"/>
          <w:color w:val="000000" w:themeColor="text1"/>
          <w:shd w:val="clear" w:color="auto" w:fill="FFFFFF"/>
        </w:rPr>
        <w:t>[2] T. Ruey S., </w:t>
      </w:r>
      <w:r w:rsidRPr="000A0FD0">
        <w:rPr>
          <w:rFonts w:cstheme="minorHAnsi"/>
          <w:i/>
          <w:iCs/>
          <w:color w:val="000000" w:themeColor="text1"/>
          <w:shd w:val="clear" w:color="auto" w:fill="FFFFFF"/>
        </w:rPr>
        <w:t>Analysis of Financial Time Series</w:t>
      </w:r>
      <w:r w:rsidRPr="000A0FD0">
        <w:rPr>
          <w:rFonts w:cstheme="minorHAnsi"/>
          <w:color w:val="000000" w:themeColor="text1"/>
          <w:shd w:val="clear" w:color="auto" w:fill="FFFFFF"/>
        </w:rPr>
        <w:t>, 2nd ed. Hoboken, New Jersey: John Wiley &amp; Sons, Inc., 2006.</w:t>
      </w:r>
    </w:p>
    <w:p w14:paraId="31261637" w14:textId="60068D71" w:rsidR="004F4226" w:rsidRPr="000A0FD0" w:rsidRDefault="004F4226" w:rsidP="004F4226">
      <w:pPr>
        <w:jc w:val="both"/>
        <w:rPr>
          <w:rFonts w:cstheme="minorHAnsi"/>
          <w:color w:val="000000" w:themeColor="text1"/>
          <w:shd w:val="clear" w:color="auto" w:fill="FFFFFF"/>
        </w:rPr>
      </w:pPr>
      <w:r w:rsidRPr="000A0FD0">
        <w:rPr>
          <w:rFonts w:cstheme="minorHAnsi"/>
          <w:color w:val="000000" w:themeColor="text1"/>
          <w:shd w:val="clear" w:color="auto" w:fill="FFFFFF"/>
        </w:rPr>
        <w:t>[3] O. Sezer, M. Gudelek and A. Ozbayoglu, "Financial time series forecasting with deep learning: A systematic literature review: 2005–2019", </w:t>
      </w:r>
      <w:r w:rsidRPr="000A0FD0">
        <w:rPr>
          <w:rFonts w:cstheme="minorHAnsi"/>
          <w:i/>
          <w:iCs/>
          <w:color w:val="000000" w:themeColor="text1"/>
          <w:shd w:val="clear" w:color="auto" w:fill="FFFFFF"/>
        </w:rPr>
        <w:t>Applied Soft Computing</w:t>
      </w:r>
      <w:r w:rsidRPr="000A0FD0">
        <w:rPr>
          <w:rFonts w:cstheme="minorHAnsi"/>
          <w:color w:val="000000" w:themeColor="text1"/>
          <w:shd w:val="clear" w:color="auto" w:fill="FFFFFF"/>
        </w:rPr>
        <w:t>, vol. 90, p. 106181, 2020. Available: 10.1016/j.asoc.2020.106181.</w:t>
      </w:r>
    </w:p>
    <w:p w14:paraId="766D0389" w14:textId="5945A419" w:rsidR="006A3F88" w:rsidRPr="000A0FD0" w:rsidRDefault="006A3F88" w:rsidP="006A3F88">
      <w:pPr>
        <w:jc w:val="both"/>
        <w:rPr>
          <w:rFonts w:cstheme="minorHAnsi"/>
          <w:color w:val="000000" w:themeColor="text1"/>
          <w:shd w:val="clear" w:color="auto" w:fill="FFFFFF"/>
        </w:rPr>
      </w:pPr>
      <w:r w:rsidRPr="000A0FD0">
        <w:rPr>
          <w:rFonts w:cstheme="minorHAnsi"/>
          <w:color w:val="000000" w:themeColor="text1"/>
          <w:shd w:val="clear" w:color="auto" w:fill="FFFFFF"/>
        </w:rPr>
        <w:t xml:space="preserve">[4] </w:t>
      </w:r>
      <w:r w:rsidR="00E613C8" w:rsidRPr="000A0FD0">
        <w:rPr>
          <w:rFonts w:cstheme="minorHAnsi"/>
          <w:color w:val="000000" w:themeColor="text1"/>
          <w:shd w:val="clear" w:color="auto" w:fill="FFFFFF"/>
        </w:rPr>
        <w:t xml:space="preserve">X. Qian, "Financial Series Prediction: Comparison Between Precision of Time Series Models and Machine Learning Methods", no. 5, 2018. Available: </w:t>
      </w:r>
      <w:hyperlink r:id="rId6" w:history="1">
        <w:r w:rsidR="00E613C8" w:rsidRPr="000A0FD0">
          <w:rPr>
            <w:rStyle w:val="Hyperlink"/>
            <w:rFonts w:cstheme="minorHAnsi"/>
            <w:color w:val="000000" w:themeColor="text1"/>
            <w:shd w:val="clear" w:color="auto" w:fill="FFFFFF"/>
          </w:rPr>
          <w:t>https://doi.org/10.48550/arXiv.1706.00948</w:t>
        </w:r>
      </w:hyperlink>
      <w:r w:rsidR="00E613C8" w:rsidRPr="000A0FD0">
        <w:rPr>
          <w:rFonts w:cstheme="minorHAnsi"/>
          <w:color w:val="000000" w:themeColor="text1"/>
          <w:shd w:val="clear" w:color="auto" w:fill="FFFFFF"/>
        </w:rPr>
        <w:t>. [Accessed 1 April 2022].</w:t>
      </w:r>
    </w:p>
    <w:p w14:paraId="5FB540C7" w14:textId="74D69250" w:rsidR="00CF1C3C" w:rsidRPr="000A0FD0" w:rsidRDefault="00CF1C3C" w:rsidP="006A3F88">
      <w:pPr>
        <w:jc w:val="both"/>
        <w:rPr>
          <w:rFonts w:cstheme="minorHAnsi"/>
          <w:color w:val="000000" w:themeColor="text1"/>
          <w:shd w:val="clear" w:color="auto" w:fill="FFFFFF"/>
        </w:rPr>
      </w:pPr>
      <w:r w:rsidRPr="000A0FD0">
        <w:rPr>
          <w:rFonts w:cstheme="minorHAnsi"/>
          <w:color w:val="000000" w:themeColor="text1"/>
          <w:shd w:val="clear" w:color="auto" w:fill="FFFFFF"/>
        </w:rPr>
        <w:t>[</w:t>
      </w:r>
      <w:r w:rsidR="008E565E" w:rsidRPr="000A0FD0">
        <w:rPr>
          <w:rFonts w:cstheme="minorHAnsi"/>
          <w:color w:val="000000" w:themeColor="text1"/>
          <w:shd w:val="clear" w:color="auto" w:fill="FFFFFF"/>
        </w:rPr>
        <w:t>5</w:t>
      </w:r>
      <w:r w:rsidRPr="000A0FD0">
        <w:rPr>
          <w:rFonts w:cstheme="minorHAnsi"/>
          <w:color w:val="000000" w:themeColor="text1"/>
          <w:shd w:val="clear" w:color="auto" w:fill="FFFFFF"/>
        </w:rPr>
        <w:t xml:space="preserve">] S. Siami Namin and A. Siami Namin, 2018. Available: </w:t>
      </w:r>
      <w:hyperlink r:id="rId7" w:history="1">
        <w:r w:rsidRPr="000A0FD0">
          <w:rPr>
            <w:rStyle w:val="Hyperlink"/>
            <w:rFonts w:cstheme="minorHAnsi"/>
            <w:color w:val="000000" w:themeColor="text1"/>
            <w:shd w:val="clear" w:color="auto" w:fill="FFFFFF"/>
          </w:rPr>
          <w:t>https://arxiv.org/ftp/arxiv/papers/1803/1803.06386.pdf</w:t>
        </w:r>
      </w:hyperlink>
      <w:r w:rsidRPr="000A0FD0">
        <w:rPr>
          <w:rFonts w:cstheme="minorHAnsi"/>
          <w:color w:val="000000" w:themeColor="text1"/>
          <w:shd w:val="clear" w:color="auto" w:fill="FFFFFF"/>
        </w:rPr>
        <w:t>. [Accessed 1 April 2022].</w:t>
      </w:r>
    </w:p>
    <w:p w14:paraId="66B800BE" w14:textId="2CF8B462" w:rsidR="008E565E" w:rsidRPr="000A0FD0" w:rsidRDefault="008E565E" w:rsidP="006A3F88">
      <w:pPr>
        <w:jc w:val="both"/>
        <w:rPr>
          <w:rFonts w:cstheme="minorHAnsi"/>
          <w:color w:val="000000" w:themeColor="text1"/>
          <w:shd w:val="clear" w:color="auto" w:fill="FFFFFF"/>
        </w:rPr>
      </w:pPr>
      <w:r w:rsidRPr="000A0FD0">
        <w:rPr>
          <w:rFonts w:cstheme="minorHAnsi"/>
          <w:color w:val="000000" w:themeColor="text1"/>
          <w:shd w:val="clear" w:color="auto" w:fill="FFFFFF"/>
        </w:rPr>
        <w:t>[6] D. Ersan, C. Nishioka and A. Scherp, "Comparison of machine learning methods for financial time series forecasting at the examples of over 10 years of daily and hourly data of DAX 30 and S&amp;</w:t>
      </w:r>
      <w:proofErr w:type="gramStart"/>
      <w:r w:rsidRPr="000A0FD0">
        <w:rPr>
          <w:rFonts w:cstheme="minorHAnsi"/>
          <w:color w:val="000000" w:themeColor="text1"/>
          <w:shd w:val="clear" w:color="auto" w:fill="FFFFFF"/>
        </w:rPr>
        <w:t>amp;P</w:t>
      </w:r>
      <w:proofErr w:type="gramEnd"/>
      <w:r w:rsidRPr="000A0FD0">
        <w:rPr>
          <w:rFonts w:cstheme="minorHAnsi"/>
          <w:color w:val="000000" w:themeColor="text1"/>
          <w:shd w:val="clear" w:color="auto" w:fill="FFFFFF"/>
        </w:rPr>
        <w:t xml:space="preserve"> 500", </w:t>
      </w:r>
      <w:r w:rsidRPr="000A0FD0">
        <w:rPr>
          <w:rFonts w:cstheme="minorHAnsi"/>
          <w:i/>
          <w:iCs/>
          <w:color w:val="000000" w:themeColor="text1"/>
          <w:shd w:val="clear" w:color="auto" w:fill="FFFFFF"/>
        </w:rPr>
        <w:t>Journal of Computational Social Science</w:t>
      </w:r>
      <w:r w:rsidRPr="000A0FD0">
        <w:rPr>
          <w:rFonts w:cstheme="minorHAnsi"/>
          <w:color w:val="000000" w:themeColor="text1"/>
          <w:shd w:val="clear" w:color="auto" w:fill="FFFFFF"/>
        </w:rPr>
        <w:t>, vol. 3, no. 1, pp. 103-133, 2019. Available: 10.1007/s42001-019-00057-5.</w:t>
      </w:r>
    </w:p>
    <w:p w14:paraId="5C2CE3A0" w14:textId="222F2408" w:rsidR="000B61F1" w:rsidRPr="000A0FD0" w:rsidRDefault="000B61F1" w:rsidP="006A3F88">
      <w:pPr>
        <w:jc w:val="both"/>
        <w:rPr>
          <w:rFonts w:cstheme="minorHAnsi"/>
          <w:color w:val="000000" w:themeColor="text1"/>
          <w:shd w:val="clear" w:color="auto" w:fill="FFFFFF"/>
        </w:rPr>
      </w:pPr>
      <w:r w:rsidRPr="000A0FD0">
        <w:rPr>
          <w:rFonts w:cstheme="minorHAnsi"/>
          <w:color w:val="000000" w:themeColor="text1"/>
          <w:shd w:val="clear" w:color="auto" w:fill="FFFFFF"/>
        </w:rPr>
        <w:t>[7] N. Ahmed, A. Atiya, N. Gayar and H. El-Shishiny, "An Empirical Comparison of Machine Learning Models for Time Series Forecasting", </w:t>
      </w:r>
      <w:r w:rsidRPr="000A0FD0">
        <w:rPr>
          <w:rFonts w:cstheme="minorHAnsi"/>
          <w:i/>
          <w:iCs/>
          <w:color w:val="000000" w:themeColor="text1"/>
          <w:shd w:val="clear" w:color="auto" w:fill="FFFFFF"/>
        </w:rPr>
        <w:t>Econometric Reviews</w:t>
      </w:r>
      <w:r w:rsidRPr="000A0FD0">
        <w:rPr>
          <w:rFonts w:cstheme="minorHAnsi"/>
          <w:color w:val="000000" w:themeColor="text1"/>
          <w:shd w:val="clear" w:color="auto" w:fill="FFFFFF"/>
        </w:rPr>
        <w:t>, vol. 29, no. 5-6, pp. 594-621, 2010. Available: 10.1080/07474938.2010.481556.</w:t>
      </w:r>
    </w:p>
    <w:p w14:paraId="058605ED" w14:textId="07E49FDD" w:rsidR="0070101B" w:rsidRPr="000A0FD0" w:rsidRDefault="0070101B" w:rsidP="006A3F88">
      <w:pPr>
        <w:jc w:val="both"/>
        <w:rPr>
          <w:rFonts w:cstheme="minorHAnsi"/>
          <w:color w:val="000000" w:themeColor="text1"/>
          <w:shd w:val="clear" w:color="auto" w:fill="FFFFFF"/>
        </w:rPr>
      </w:pPr>
      <w:r w:rsidRPr="000A0FD0">
        <w:rPr>
          <w:rFonts w:cstheme="minorHAnsi"/>
          <w:color w:val="000000" w:themeColor="text1"/>
          <w:shd w:val="clear" w:color="auto" w:fill="FFFFFF"/>
        </w:rPr>
        <w:lastRenderedPageBreak/>
        <w:t>[8] C. Young, W. Liu and W. Hsieh, "Predicting the Water Level Fluctuation in an Alpine Lake Using Physically Based, Artificial Neural Network, and Time Series Forecasting Models", </w:t>
      </w:r>
      <w:r w:rsidRPr="000A0FD0">
        <w:rPr>
          <w:rFonts w:cstheme="minorHAnsi"/>
          <w:i/>
          <w:iCs/>
          <w:color w:val="000000" w:themeColor="text1"/>
          <w:shd w:val="clear" w:color="auto" w:fill="FFFFFF"/>
        </w:rPr>
        <w:t>Mathematical Problems in Engineering</w:t>
      </w:r>
      <w:r w:rsidRPr="000A0FD0">
        <w:rPr>
          <w:rFonts w:cstheme="minorHAnsi"/>
          <w:color w:val="000000" w:themeColor="text1"/>
          <w:shd w:val="clear" w:color="auto" w:fill="FFFFFF"/>
        </w:rPr>
        <w:t>, vol. 2015, pp. 1-11, 2015. Available: 10.1155/2015/708204.</w:t>
      </w:r>
    </w:p>
    <w:p w14:paraId="68D59C40" w14:textId="5DDF4A0D" w:rsidR="00E74CEB" w:rsidRPr="000A0FD0" w:rsidRDefault="00E74CEB" w:rsidP="006A3F88">
      <w:pPr>
        <w:jc w:val="both"/>
        <w:rPr>
          <w:rFonts w:cstheme="minorHAnsi"/>
          <w:color w:val="000000" w:themeColor="text1"/>
          <w:shd w:val="clear" w:color="auto" w:fill="FFFFFF"/>
        </w:rPr>
      </w:pPr>
      <w:r w:rsidRPr="000A0FD0">
        <w:rPr>
          <w:rFonts w:cstheme="minorHAnsi"/>
          <w:color w:val="000000" w:themeColor="text1"/>
          <w:shd w:val="clear" w:color="auto" w:fill="FFFFFF"/>
        </w:rPr>
        <w:t>[9] Q. Ma, "Comparison of ARIMA, ANN and LSTM for Stock Price Prediction", </w:t>
      </w:r>
      <w:r w:rsidRPr="000A0FD0">
        <w:rPr>
          <w:rFonts w:cstheme="minorHAnsi"/>
          <w:i/>
          <w:iCs/>
          <w:color w:val="000000" w:themeColor="text1"/>
          <w:shd w:val="clear" w:color="auto" w:fill="FFFFFF"/>
        </w:rPr>
        <w:t>E3S Web of Conferences</w:t>
      </w:r>
      <w:r w:rsidRPr="000A0FD0">
        <w:rPr>
          <w:rFonts w:cstheme="minorHAnsi"/>
          <w:color w:val="000000" w:themeColor="text1"/>
          <w:shd w:val="clear" w:color="auto" w:fill="FFFFFF"/>
        </w:rPr>
        <w:t>, vol. 218, p. 01026, 2020. Available: 10.1051/e3sconf/202021801026.</w:t>
      </w:r>
    </w:p>
    <w:p w14:paraId="5A28AC2A" w14:textId="5F7D8312" w:rsidR="00DF5356" w:rsidRPr="000A0FD0" w:rsidRDefault="00DF5356" w:rsidP="006A3F88">
      <w:pPr>
        <w:jc w:val="both"/>
        <w:rPr>
          <w:rFonts w:cstheme="minorHAnsi"/>
          <w:color w:val="000000" w:themeColor="text1"/>
          <w:shd w:val="clear" w:color="auto" w:fill="FFFFFF"/>
        </w:rPr>
      </w:pPr>
      <w:r w:rsidRPr="000A0FD0">
        <w:rPr>
          <w:rFonts w:cstheme="minorHAnsi"/>
          <w:color w:val="000000" w:themeColor="text1"/>
          <w:shd w:val="clear" w:color="auto" w:fill="FFFFFF"/>
        </w:rPr>
        <w:t>[10] V. Wentz, J. Maciel, J. Gimenez Ledesma and O. Ando Junior, "Solar Irradiance Forecasting to Short-Term PV Power: Accuracy Comparison of ANN and LSTM Models", </w:t>
      </w:r>
      <w:r w:rsidRPr="000A0FD0">
        <w:rPr>
          <w:rFonts w:cstheme="minorHAnsi"/>
          <w:i/>
          <w:iCs/>
          <w:color w:val="000000" w:themeColor="text1"/>
          <w:shd w:val="clear" w:color="auto" w:fill="FFFFFF"/>
        </w:rPr>
        <w:t>Energies</w:t>
      </w:r>
      <w:r w:rsidRPr="000A0FD0">
        <w:rPr>
          <w:rFonts w:cstheme="minorHAnsi"/>
          <w:color w:val="000000" w:themeColor="text1"/>
          <w:shd w:val="clear" w:color="auto" w:fill="FFFFFF"/>
        </w:rPr>
        <w:t>, vol. 15, no. 7, p. 2457, 2022. Available: 10.3390/en15072457.</w:t>
      </w:r>
    </w:p>
    <w:p w14:paraId="6D1A3A61" w14:textId="2624AA32" w:rsidR="00D76CD2" w:rsidRPr="000A0FD0" w:rsidRDefault="00D76CD2" w:rsidP="006A3F88">
      <w:pPr>
        <w:jc w:val="both"/>
        <w:rPr>
          <w:rFonts w:cstheme="minorHAnsi"/>
          <w:color w:val="000000" w:themeColor="text1"/>
          <w:shd w:val="clear" w:color="auto" w:fill="FFFFFF"/>
        </w:rPr>
      </w:pPr>
      <w:r w:rsidRPr="000A0FD0">
        <w:rPr>
          <w:rFonts w:cstheme="minorHAnsi"/>
          <w:color w:val="000000" w:themeColor="text1"/>
          <w:shd w:val="clear" w:color="auto" w:fill="FFFFFF"/>
        </w:rPr>
        <w:t>[11] G. Crawford and M. Fratantoni, "Assessing the Forecasting Performance of Regime-Switching, ARIMA and GARCH Models of House Prices", </w:t>
      </w:r>
      <w:r w:rsidRPr="000A0FD0">
        <w:rPr>
          <w:rFonts w:cstheme="minorHAnsi"/>
          <w:i/>
          <w:iCs/>
          <w:color w:val="000000" w:themeColor="text1"/>
          <w:shd w:val="clear" w:color="auto" w:fill="FFFFFF"/>
        </w:rPr>
        <w:t>Real Estate Economics</w:t>
      </w:r>
      <w:r w:rsidRPr="000A0FD0">
        <w:rPr>
          <w:rFonts w:cstheme="minorHAnsi"/>
          <w:color w:val="000000" w:themeColor="text1"/>
          <w:shd w:val="clear" w:color="auto" w:fill="FFFFFF"/>
        </w:rPr>
        <w:t>, vol. 31, no. 2, pp. 223-243, 2003. Available: 10.1111/1540-6229.00064.</w:t>
      </w:r>
    </w:p>
    <w:p w14:paraId="67A2156E" w14:textId="63F3B8FE" w:rsidR="00A45256" w:rsidRPr="000A0FD0" w:rsidRDefault="00A45256" w:rsidP="006A3F88">
      <w:pPr>
        <w:jc w:val="both"/>
        <w:rPr>
          <w:rFonts w:cstheme="minorHAnsi"/>
          <w:color w:val="000000" w:themeColor="text1"/>
          <w:shd w:val="clear" w:color="auto" w:fill="FFFFFF"/>
        </w:rPr>
      </w:pPr>
      <w:r w:rsidRPr="000A0FD0">
        <w:rPr>
          <w:rFonts w:cstheme="minorHAnsi"/>
          <w:color w:val="000000" w:themeColor="text1"/>
          <w:shd w:val="clear" w:color="auto" w:fill="FFFFFF"/>
        </w:rPr>
        <w:t>[12] H. Liu, H. Tian and Y. Li, "Comparison of two new ARIMA-ANN and ARIMA-Kalman hybrid methods for wind speed prediction", </w:t>
      </w:r>
      <w:r w:rsidRPr="000A0FD0">
        <w:rPr>
          <w:rFonts w:cstheme="minorHAnsi"/>
          <w:i/>
          <w:iCs/>
          <w:color w:val="000000" w:themeColor="text1"/>
          <w:shd w:val="clear" w:color="auto" w:fill="FFFFFF"/>
        </w:rPr>
        <w:t>Applied Energy</w:t>
      </w:r>
      <w:r w:rsidRPr="000A0FD0">
        <w:rPr>
          <w:rFonts w:cstheme="minorHAnsi"/>
          <w:color w:val="000000" w:themeColor="text1"/>
          <w:shd w:val="clear" w:color="auto" w:fill="FFFFFF"/>
        </w:rPr>
        <w:t>, vol. 98, pp. 415-424, 2012. Available: 10.1016/j.apenergy.2012.04.001.</w:t>
      </w:r>
    </w:p>
    <w:p w14:paraId="180CC8A2" w14:textId="042E187B" w:rsidR="00530912" w:rsidRPr="000A0FD0" w:rsidRDefault="00530912" w:rsidP="006A3F88">
      <w:pPr>
        <w:jc w:val="both"/>
        <w:rPr>
          <w:rFonts w:cstheme="minorHAnsi"/>
          <w:color w:val="000000" w:themeColor="text1"/>
          <w:shd w:val="clear" w:color="auto" w:fill="FFFFFF"/>
        </w:rPr>
      </w:pPr>
      <w:r w:rsidRPr="000A0FD0">
        <w:rPr>
          <w:rFonts w:cstheme="minorHAnsi"/>
          <w:color w:val="000000" w:themeColor="text1"/>
          <w:shd w:val="clear" w:color="auto" w:fill="FFFFFF"/>
        </w:rPr>
        <w:t>[13] M. Kumar and M. Thenmozhi, "Forecasting stock index returns using ARIMA-SVM, ARIMA-ANN, and ARIMA-random forest hybrid models", </w:t>
      </w:r>
      <w:r w:rsidRPr="000A0FD0">
        <w:rPr>
          <w:rFonts w:cstheme="minorHAnsi"/>
          <w:i/>
          <w:iCs/>
          <w:color w:val="000000" w:themeColor="text1"/>
          <w:shd w:val="clear" w:color="auto" w:fill="FFFFFF"/>
        </w:rPr>
        <w:t>International Journal of Banking, Accounting and Finance</w:t>
      </w:r>
      <w:r w:rsidRPr="000A0FD0">
        <w:rPr>
          <w:rFonts w:cstheme="minorHAnsi"/>
          <w:color w:val="000000" w:themeColor="text1"/>
          <w:shd w:val="clear" w:color="auto" w:fill="FFFFFF"/>
        </w:rPr>
        <w:t>, vol. 5, no. 3, p. 284, 2014. Available: 10.1504/ijbaaf.2014.064307.</w:t>
      </w:r>
    </w:p>
    <w:p w14:paraId="0EF4319E" w14:textId="2552E44E" w:rsidR="00D76CD2" w:rsidRPr="000A0FD0" w:rsidRDefault="00DB08A0" w:rsidP="006A3F88">
      <w:pPr>
        <w:jc w:val="both"/>
        <w:rPr>
          <w:rFonts w:cstheme="minorHAnsi"/>
          <w:color w:val="000000" w:themeColor="text1"/>
          <w:shd w:val="clear" w:color="auto" w:fill="FFFFFF"/>
        </w:rPr>
      </w:pPr>
      <w:r w:rsidRPr="000A0FD0">
        <w:rPr>
          <w:rFonts w:cstheme="minorHAnsi"/>
          <w:color w:val="000000" w:themeColor="text1"/>
          <w:shd w:val="clear" w:color="auto" w:fill="FFFFFF"/>
        </w:rPr>
        <w:t>[14] V. Ülke, A. Sahin and A. Subasi, "A comparison of time series and machine learning models for inflation forecasting: empirical evidence from the USA", </w:t>
      </w:r>
      <w:r w:rsidRPr="000A0FD0">
        <w:rPr>
          <w:rFonts w:cstheme="minorHAnsi"/>
          <w:i/>
          <w:iCs/>
          <w:color w:val="000000" w:themeColor="text1"/>
          <w:shd w:val="clear" w:color="auto" w:fill="FFFFFF"/>
        </w:rPr>
        <w:t>Neural Computing and Applications</w:t>
      </w:r>
      <w:r w:rsidRPr="000A0FD0">
        <w:rPr>
          <w:rFonts w:cstheme="minorHAnsi"/>
          <w:color w:val="000000" w:themeColor="text1"/>
          <w:shd w:val="clear" w:color="auto" w:fill="FFFFFF"/>
        </w:rPr>
        <w:t>, vol. 30, no. 5, pp. 1519-1527, 2016. Available: 10.1007/s00521-016-2766-x.</w:t>
      </w:r>
    </w:p>
    <w:p w14:paraId="780D5375" w14:textId="32CBA697" w:rsidR="00A72C41" w:rsidRPr="000A0FD0" w:rsidRDefault="00A72C41" w:rsidP="006A3F88">
      <w:pPr>
        <w:jc w:val="both"/>
        <w:rPr>
          <w:rFonts w:cstheme="minorHAnsi"/>
          <w:color w:val="000000" w:themeColor="text1"/>
          <w:shd w:val="clear" w:color="auto" w:fill="FFFFFF"/>
        </w:rPr>
      </w:pPr>
      <w:r w:rsidRPr="000A0FD0">
        <w:rPr>
          <w:rFonts w:cstheme="minorHAnsi"/>
          <w:color w:val="000000" w:themeColor="text1"/>
          <w:shd w:val="clear" w:color="auto" w:fill="FFFFFF"/>
        </w:rPr>
        <w:t>[15] D. de O. Santos Júnior, J. de Oliveira and P. de Mattos Neto, "An intelligent hybridization of ARIMA with machine learning models for time series forecasting", </w:t>
      </w:r>
      <w:r w:rsidRPr="000A0FD0">
        <w:rPr>
          <w:rFonts w:cstheme="minorHAnsi"/>
          <w:i/>
          <w:iCs/>
          <w:color w:val="000000" w:themeColor="text1"/>
          <w:shd w:val="clear" w:color="auto" w:fill="FFFFFF"/>
        </w:rPr>
        <w:t>Knowledge-Based Systems</w:t>
      </w:r>
      <w:r w:rsidRPr="000A0FD0">
        <w:rPr>
          <w:rFonts w:cstheme="minorHAnsi"/>
          <w:color w:val="000000" w:themeColor="text1"/>
          <w:shd w:val="clear" w:color="auto" w:fill="FFFFFF"/>
        </w:rPr>
        <w:t>, vol. 175, pp. 72-86, 2019. Available: 10.1016/j.knosys.2019.03.011.</w:t>
      </w:r>
    </w:p>
    <w:p w14:paraId="49C2CB2B" w14:textId="6F52440D" w:rsidR="00EA7F6F" w:rsidRPr="000A0FD0" w:rsidRDefault="00EA7F6F" w:rsidP="006A3F88">
      <w:pPr>
        <w:jc w:val="both"/>
        <w:rPr>
          <w:rFonts w:cstheme="minorHAnsi"/>
          <w:color w:val="000000" w:themeColor="text1"/>
          <w:shd w:val="clear" w:color="auto" w:fill="FFFFFF"/>
        </w:rPr>
      </w:pPr>
      <w:r w:rsidRPr="000A0FD0">
        <w:rPr>
          <w:rFonts w:cstheme="minorHAnsi"/>
          <w:color w:val="000000" w:themeColor="text1"/>
          <w:shd w:val="clear" w:color="auto" w:fill="FFFFFF"/>
        </w:rPr>
        <w:t>[16] S. Poorna et al., "Classification of EEG based control using ANN and KNN — A comparison", </w:t>
      </w:r>
      <w:r w:rsidRPr="000A0FD0">
        <w:rPr>
          <w:rFonts w:cstheme="minorHAnsi"/>
          <w:i/>
          <w:iCs/>
          <w:color w:val="000000" w:themeColor="text1"/>
          <w:shd w:val="clear" w:color="auto" w:fill="FFFFFF"/>
        </w:rPr>
        <w:t>2016 IEEE International Conference on Computational Intelligence and Computing Research (ICCIC)</w:t>
      </w:r>
      <w:r w:rsidRPr="000A0FD0">
        <w:rPr>
          <w:rFonts w:cstheme="minorHAnsi"/>
          <w:color w:val="000000" w:themeColor="text1"/>
          <w:shd w:val="clear" w:color="auto" w:fill="FFFFFF"/>
        </w:rPr>
        <w:t>, 2016. Available: 10.1109/iccic.2016.7919524 [Accessed 6 April 2022].</w:t>
      </w:r>
    </w:p>
    <w:p w14:paraId="4209AC52" w14:textId="5DFFF176" w:rsidR="00D16EF1" w:rsidRPr="000A0FD0" w:rsidRDefault="00D16EF1" w:rsidP="006A3F88">
      <w:pPr>
        <w:jc w:val="both"/>
        <w:rPr>
          <w:rFonts w:cstheme="minorHAnsi"/>
          <w:color w:val="000000" w:themeColor="text1"/>
          <w:shd w:val="clear" w:color="auto" w:fill="FFFFFF"/>
        </w:rPr>
      </w:pPr>
      <w:r w:rsidRPr="000A0FD0">
        <w:rPr>
          <w:rFonts w:cstheme="minorHAnsi"/>
          <w:color w:val="000000" w:themeColor="text1"/>
          <w:shd w:val="clear" w:color="auto" w:fill="FFFFFF"/>
        </w:rPr>
        <w:t>[17] S. Kouadri, C. Pande, B. Panneerselvam, K. Moharir and A. Elbeltagi, "Prediction of irrigation groundwater quality parameters using ANN, LSTM, and MLR models", </w:t>
      </w:r>
      <w:r w:rsidRPr="000A0FD0">
        <w:rPr>
          <w:rFonts w:cstheme="minorHAnsi"/>
          <w:i/>
          <w:iCs/>
          <w:color w:val="000000" w:themeColor="text1"/>
          <w:shd w:val="clear" w:color="auto" w:fill="FFFFFF"/>
        </w:rPr>
        <w:t>Environmental Science and Pollution Research</w:t>
      </w:r>
      <w:r w:rsidRPr="000A0FD0">
        <w:rPr>
          <w:rFonts w:cstheme="minorHAnsi"/>
          <w:color w:val="000000" w:themeColor="text1"/>
          <w:shd w:val="clear" w:color="auto" w:fill="FFFFFF"/>
        </w:rPr>
        <w:t>, vol. 29, no. 14, pp. 21067-21091, 2021. Available: 10.1007/s11356-021-17084-3.</w:t>
      </w:r>
    </w:p>
    <w:p w14:paraId="3EDF1602" w14:textId="661957E7" w:rsidR="004D434B" w:rsidRPr="000A0FD0" w:rsidRDefault="004D434B" w:rsidP="006A3F88">
      <w:pPr>
        <w:jc w:val="both"/>
        <w:rPr>
          <w:rFonts w:cstheme="minorHAnsi"/>
          <w:color w:val="000000" w:themeColor="text1"/>
          <w:shd w:val="clear" w:color="auto" w:fill="FFFFFF"/>
        </w:rPr>
      </w:pPr>
      <w:r w:rsidRPr="000A0FD0">
        <w:rPr>
          <w:rFonts w:cstheme="minorHAnsi"/>
          <w:color w:val="000000" w:themeColor="text1"/>
          <w:shd w:val="clear" w:color="auto" w:fill="FFFFFF"/>
        </w:rPr>
        <w:t>[18] T. Kim, S. Sharda, X. Zhou and R. Pendyala, "A stepwise interpretable machine learning framework using linear regression (LR) and long short-term memory (LSTM): City-wide demand-side prediction of yellow taxi and for-hire vehicle (FHV) service", </w:t>
      </w:r>
      <w:r w:rsidRPr="000A0FD0">
        <w:rPr>
          <w:rFonts w:cstheme="minorHAnsi"/>
          <w:i/>
          <w:iCs/>
          <w:color w:val="000000" w:themeColor="text1"/>
          <w:shd w:val="clear" w:color="auto" w:fill="FFFFFF"/>
        </w:rPr>
        <w:t>Transportation Research Part C: Emerging Technologies</w:t>
      </w:r>
      <w:r w:rsidRPr="000A0FD0">
        <w:rPr>
          <w:rFonts w:cstheme="minorHAnsi"/>
          <w:color w:val="000000" w:themeColor="text1"/>
          <w:shd w:val="clear" w:color="auto" w:fill="FFFFFF"/>
        </w:rPr>
        <w:t>, vol. 120, p. 102786, 2020. Available: 10.1016/j.trc.2020.102786.</w:t>
      </w:r>
    </w:p>
    <w:p w14:paraId="754E2962" w14:textId="313A2F95" w:rsidR="001B0C2E" w:rsidRPr="000A0FD0" w:rsidRDefault="001B0C2E" w:rsidP="006A3F88">
      <w:pPr>
        <w:jc w:val="both"/>
        <w:rPr>
          <w:rFonts w:cstheme="minorHAnsi"/>
          <w:color w:val="000000" w:themeColor="text1"/>
          <w:shd w:val="clear" w:color="auto" w:fill="FFFFFF"/>
        </w:rPr>
      </w:pPr>
      <w:r w:rsidRPr="000A0FD0">
        <w:rPr>
          <w:rFonts w:cstheme="minorHAnsi"/>
          <w:color w:val="000000" w:themeColor="text1"/>
          <w:shd w:val="clear" w:color="auto" w:fill="FFFFFF"/>
        </w:rPr>
        <w:t>[19] A. Ariyo, A. Adewumi and C. Ayo, "Stock Price Prediction Using the ARIMA Model", </w:t>
      </w:r>
      <w:r w:rsidRPr="000A0FD0">
        <w:rPr>
          <w:rFonts w:cstheme="minorHAnsi"/>
          <w:i/>
          <w:iCs/>
          <w:color w:val="000000" w:themeColor="text1"/>
          <w:shd w:val="clear" w:color="auto" w:fill="FFFFFF"/>
        </w:rPr>
        <w:t>2014 UKSim-AMSS 16th International Conference on Computer Modelling and Simulation</w:t>
      </w:r>
      <w:r w:rsidRPr="000A0FD0">
        <w:rPr>
          <w:rFonts w:cstheme="minorHAnsi"/>
          <w:color w:val="000000" w:themeColor="text1"/>
          <w:shd w:val="clear" w:color="auto" w:fill="FFFFFF"/>
        </w:rPr>
        <w:t>, 2014. Available: 10.1109/uksim.2014.67 [Accessed 6 April 2022].</w:t>
      </w:r>
    </w:p>
    <w:p w14:paraId="480A8E5F" w14:textId="41D35552" w:rsidR="00137AFE" w:rsidRPr="000A0FD0" w:rsidRDefault="00137AFE" w:rsidP="006A3F88">
      <w:pPr>
        <w:jc w:val="both"/>
        <w:rPr>
          <w:rFonts w:cstheme="minorHAnsi"/>
          <w:color w:val="000000" w:themeColor="text1"/>
          <w:shd w:val="clear" w:color="auto" w:fill="FFFFFF"/>
        </w:rPr>
      </w:pPr>
      <w:r w:rsidRPr="000A0FD0">
        <w:rPr>
          <w:rFonts w:cstheme="minorHAnsi"/>
          <w:color w:val="000000" w:themeColor="text1"/>
          <w:shd w:val="clear" w:color="auto" w:fill="FFFFFF"/>
        </w:rPr>
        <w:t>[20] A. Khazaee Poul, M. Shourian and H. Ebrahimi, "A Comparative Study of MLR, KNN, ANN and ANFIS Models with Wavelet Transform in Monthly Stream Flow Prediction", </w:t>
      </w:r>
      <w:r w:rsidRPr="000A0FD0">
        <w:rPr>
          <w:rFonts w:cstheme="minorHAnsi"/>
          <w:i/>
          <w:iCs/>
          <w:color w:val="000000" w:themeColor="text1"/>
          <w:shd w:val="clear" w:color="auto" w:fill="FFFFFF"/>
        </w:rPr>
        <w:t>Water Resources Management</w:t>
      </w:r>
      <w:r w:rsidRPr="000A0FD0">
        <w:rPr>
          <w:rFonts w:cstheme="minorHAnsi"/>
          <w:color w:val="000000" w:themeColor="text1"/>
          <w:shd w:val="clear" w:color="auto" w:fill="FFFFFF"/>
        </w:rPr>
        <w:t>, vol. 33, no. 8, pp. 2907-2923, 2019. Available: 10.1007/s11269-019-02273-0.</w:t>
      </w:r>
    </w:p>
    <w:p w14:paraId="637D0766" w14:textId="31F2C9E2" w:rsidR="00EA5C91" w:rsidRPr="000A0FD0" w:rsidRDefault="00EA5C91" w:rsidP="006A3F88">
      <w:pPr>
        <w:jc w:val="both"/>
        <w:rPr>
          <w:rFonts w:cstheme="minorHAnsi"/>
          <w:color w:val="000000" w:themeColor="text1"/>
          <w:shd w:val="clear" w:color="auto" w:fill="FFFFFF"/>
        </w:rPr>
      </w:pPr>
      <w:r w:rsidRPr="000A0FD0">
        <w:rPr>
          <w:rFonts w:cstheme="minorHAnsi"/>
          <w:color w:val="000000" w:themeColor="text1"/>
          <w:shd w:val="clear" w:color="auto" w:fill="FFFFFF"/>
        </w:rPr>
        <w:t>[21] "14.5.1 - ARIMA Models | STAT 501", </w:t>
      </w:r>
      <w:r w:rsidRPr="000A0FD0">
        <w:rPr>
          <w:rFonts w:cstheme="minorHAnsi"/>
          <w:i/>
          <w:iCs/>
          <w:color w:val="000000" w:themeColor="text1"/>
          <w:shd w:val="clear" w:color="auto" w:fill="FFFFFF"/>
        </w:rPr>
        <w:t>PennState: Statistics Online Courses</w:t>
      </w:r>
      <w:r w:rsidRPr="000A0FD0">
        <w:rPr>
          <w:rFonts w:cstheme="minorHAnsi"/>
          <w:color w:val="000000" w:themeColor="text1"/>
          <w:shd w:val="clear" w:color="auto" w:fill="FFFFFF"/>
        </w:rPr>
        <w:t xml:space="preserve">, 2022. [Online]. Available: </w:t>
      </w:r>
      <w:hyperlink r:id="rId8" w:history="1">
        <w:r w:rsidRPr="000A0FD0">
          <w:rPr>
            <w:rStyle w:val="Hyperlink"/>
            <w:rFonts w:cstheme="minorHAnsi"/>
            <w:color w:val="000000" w:themeColor="text1"/>
            <w:shd w:val="clear" w:color="auto" w:fill="FFFFFF"/>
          </w:rPr>
          <w:t>https://online.stat.psu.edu/stat501/lesson/14/14.5/14.5.1</w:t>
        </w:r>
      </w:hyperlink>
      <w:r w:rsidRPr="000A0FD0">
        <w:rPr>
          <w:rFonts w:cstheme="minorHAnsi"/>
          <w:color w:val="000000" w:themeColor="text1"/>
          <w:shd w:val="clear" w:color="auto" w:fill="FFFFFF"/>
        </w:rPr>
        <w:t>. [Accessed: 08- Apr- 2022].</w:t>
      </w:r>
    </w:p>
    <w:p w14:paraId="4A37A93C" w14:textId="08FA340F" w:rsidR="00EA5C91" w:rsidRPr="000A0FD0" w:rsidRDefault="00EA5C91" w:rsidP="006A3F88">
      <w:pPr>
        <w:jc w:val="both"/>
        <w:rPr>
          <w:rFonts w:cstheme="minorHAnsi"/>
          <w:color w:val="000000" w:themeColor="text1"/>
          <w:shd w:val="clear" w:color="auto" w:fill="FFFFFF"/>
        </w:rPr>
      </w:pPr>
      <w:r w:rsidRPr="000A0FD0">
        <w:rPr>
          <w:rFonts w:cstheme="minorHAnsi"/>
          <w:color w:val="000000" w:themeColor="text1"/>
          <w:shd w:val="clear" w:color="auto" w:fill="FFFFFF"/>
        </w:rPr>
        <w:lastRenderedPageBreak/>
        <w:t>[22] R. Hyndman and G. Athanasopoulos, </w:t>
      </w:r>
      <w:r w:rsidRPr="000A0FD0">
        <w:rPr>
          <w:rFonts w:cstheme="minorHAnsi"/>
          <w:i/>
          <w:iCs/>
          <w:color w:val="000000" w:themeColor="text1"/>
          <w:shd w:val="clear" w:color="auto" w:fill="FFFFFF"/>
        </w:rPr>
        <w:t>Forecasting</w:t>
      </w:r>
      <w:r w:rsidRPr="000A0FD0">
        <w:rPr>
          <w:rFonts w:cstheme="minorHAnsi"/>
          <w:color w:val="000000" w:themeColor="text1"/>
          <w:shd w:val="clear" w:color="auto" w:fill="FFFFFF"/>
        </w:rPr>
        <w:t>, 2nd ed. Melbourne, Australia: OTexts, 2018.</w:t>
      </w:r>
    </w:p>
    <w:p w14:paraId="01ABE551" w14:textId="33BD97E6" w:rsidR="001B16EE" w:rsidRPr="000A0FD0" w:rsidRDefault="001B16EE" w:rsidP="006A3F88">
      <w:pPr>
        <w:jc w:val="both"/>
        <w:rPr>
          <w:rFonts w:cstheme="minorHAnsi"/>
          <w:color w:val="000000" w:themeColor="text1"/>
          <w:shd w:val="clear" w:color="auto" w:fill="FFFFFF"/>
        </w:rPr>
      </w:pPr>
      <w:r w:rsidRPr="000A0FD0">
        <w:rPr>
          <w:rFonts w:cstheme="minorHAnsi"/>
          <w:color w:val="000000" w:themeColor="text1"/>
          <w:shd w:val="clear" w:color="auto" w:fill="FFFFFF"/>
        </w:rPr>
        <w:t>[23] D. Otchere, T. Arbi Ganat, R. Gholami and S. Ridha, "Application of supervised machine learning paradigms in the prediction of petroleum reservoir properties: Comparative analysis of ANN and SVM models", </w:t>
      </w:r>
      <w:r w:rsidRPr="000A0FD0">
        <w:rPr>
          <w:rFonts w:cstheme="minorHAnsi"/>
          <w:i/>
          <w:iCs/>
          <w:color w:val="000000" w:themeColor="text1"/>
          <w:shd w:val="clear" w:color="auto" w:fill="FFFFFF"/>
        </w:rPr>
        <w:t>Journal of Petroleum Science and Engineering</w:t>
      </w:r>
      <w:r w:rsidRPr="000A0FD0">
        <w:rPr>
          <w:rFonts w:cstheme="minorHAnsi"/>
          <w:color w:val="000000" w:themeColor="text1"/>
          <w:shd w:val="clear" w:color="auto" w:fill="FFFFFF"/>
        </w:rPr>
        <w:t>, vol. 200, p. 108182, 2021. Available: 10.1016/j.petrol.2020.108182.</w:t>
      </w:r>
    </w:p>
    <w:p w14:paraId="0B791CE3" w14:textId="0B53E48E" w:rsidR="001B16EE" w:rsidRPr="000A0FD0" w:rsidRDefault="001B16EE" w:rsidP="006A3F88">
      <w:pPr>
        <w:jc w:val="both"/>
        <w:rPr>
          <w:rFonts w:cstheme="minorHAnsi"/>
          <w:color w:val="000000" w:themeColor="text1"/>
          <w:shd w:val="clear" w:color="auto" w:fill="FFFFFF"/>
        </w:rPr>
      </w:pPr>
      <w:r w:rsidRPr="000A0FD0">
        <w:rPr>
          <w:rFonts w:cstheme="minorHAnsi"/>
          <w:color w:val="000000" w:themeColor="text1"/>
          <w:shd w:val="clear" w:color="auto" w:fill="FFFFFF"/>
        </w:rPr>
        <w:t>[24] P. Soucy and G. Mineau, "A simple KNN algorithm for text categorization", </w:t>
      </w:r>
      <w:r w:rsidRPr="000A0FD0">
        <w:rPr>
          <w:rFonts w:cstheme="minorHAnsi"/>
          <w:i/>
          <w:iCs/>
          <w:color w:val="000000" w:themeColor="text1"/>
          <w:shd w:val="clear" w:color="auto" w:fill="FFFFFF"/>
        </w:rPr>
        <w:t>Proceedings 2001 IEEE International Conference on Data Mining</w:t>
      </w:r>
      <w:r w:rsidRPr="000A0FD0">
        <w:rPr>
          <w:rFonts w:cstheme="minorHAnsi"/>
          <w:color w:val="000000" w:themeColor="text1"/>
          <w:shd w:val="clear" w:color="auto" w:fill="FFFFFF"/>
        </w:rPr>
        <w:t>. Available: 10.1109/icdm.2001.989592 [Accessed 8 April 2022].</w:t>
      </w:r>
    </w:p>
    <w:p w14:paraId="2C73E4A4" w14:textId="1265FCC6" w:rsidR="001B16EE" w:rsidRPr="000A0FD0" w:rsidRDefault="001B16EE" w:rsidP="006A3F88">
      <w:pPr>
        <w:jc w:val="both"/>
        <w:rPr>
          <w:rFonts w:cstheme="minorHAnsi"/>
          <w:color w:val="000000" w:themeColor="text1"/>
          <w:shd w:val="clear" w:color="auto" w:fill="FFFFFF"/>
        </w:rPr>
      </w:pPr>
      <w:r w:rsidRPr="000A0FD0">
        <w:rPr>
          <w:rFonts w:cstheme="minorHAnsi"/>
          <w:color w:val="000000" w:themeColor="text1"/>
          <w:shd w:val="clear" w:color="auto" w:fill="FFFFFF"/>
        </w:rPr>
        <w:t>[25] J. Cao, Z. Li and J. Li, "Financial time series forecasting model based on CEEMDAN and LSTM", </w:t>
      </w:r>
      <w:proofErr w:type="spellStart"/>
      <w:r w:rsidRPr="000A0FD0">
        <w:rPr>
          <w:rFonts w:cstheme="minorHAnsi"/>
          <w:i/>
          <w:iCs/>
          <w:color w:val="000000" w:themeColor="text1"/>
          <w:shd w:val="clear" w:color="auto" w:fill="FFFFFF"/>
        </w:rPr>
        <w:t>Physica</w:t>
      </w:r>
      <w:proofErr w:type="spellEnd"/>
      <w:r w:rsidRPr="000A0FD0">
        <w:rPr>
          <w:rFonts w:cstheme="minorHAnsi"/>
          <w:i/>
          <w:iCs/>
          <w:color w:val="000000" w:themeColor="text1"/>
          <w:shd w:val="clear" w:color="auto" w:fill="FFFFFF"/>
        </w:rPr>
        <w:t xml:space="preserve"> A: Statistical Mechanics and its Applications</w:t>
      </w:r>
      <w:r w:rsidRPr="000A0FD0">
        <w:rPr>
          <w:rFonts w:cstheme="minorHAnsi"/>
          <w:color w:val="000000" w:themeColor="text1"/>
          <w:shd w:val="clear" w:color="auto" w:fill="FFFFFF"/>
        </w:rPr>
        <w:t>, vol. 519, pp. 127-139, 2019. Available: 10.1016/j.physa.2018.11.061.</w:t>
      </w:r>
    </w:p>
    <w:p w14:paraId="29F50366" w14:textId="28C3EAD5" w:rsidR="001B16EE" w:rsidRPr="000A0FD0" w:rsidRDefault="001B16EE" w:rsidP="006A3F88">
      <w:pPr>
        <w:jc w:val="both"/>
        <w:rPr>
          <w:rFonts w:cstheme="minorHAnsi"/>
          <w:color w:val="000000" w:themeColor="text1"/>
          <w:shd w:val="clear" w:color="auto" w:fill="FFFFFF"/>
        </w:rPr>
      </w:pPr>
      <w:r w:rsidRPr="000A0FD0">
        <w:rPr>
          <w:rFonts w:cstheme="minorHAnsi"/>
          <w:color w:val="000000" w:themeColor="text1"/>
          <w:shd w:val="clear" w:color="auto" w:fill="FFFFFF"/>
        </w:rPr>
        <w:t>[26] J. Cramer, "The Origins of Logistic Regression", </w:t>
      </w:r>
      <w:r w:rsidRPr="000A0FD0">
        <w:rPr>
          <w:rFonts w:cstheme="minorHAnsi"/>
          <w:i/>
          <w:iCs/>
          <w:color w:val="000000" w:themeColor="text1"/>
          <w:shd w:val="clear" w:color="auto" w:fill="FFFFFF"/>
        </w:rPr>
        <w:t>SSRN Electronic Journal</w:t>
      </w:r>
      <w:r w:rsidRPr="000A0FD0">
        <w:rPr>
          <w:rFonts w:cstheme="minorHAnsi"/>
          <w:color w:val="000000" w:themeColor="text1"/>
          <w:shd w:val="clear" w:color="auto" w:fill="FFFFFF"/>
        </w:rPr>
        <w:t>, 2003. Available: 10.2139/ssrn.360300.</w:t>
      </w:r>
    </w:p>
    <w:p w14:paraId="7F14B72E" w14:textId="0E48EF88" w:rsidR="000A0FD0" w:rsidRPr="000A0FD0" w:rsidRDefault="000A0FD0" w:rsidP="006A3F88">
      <w:pPr>
        <w:jc w:val="both"/>
        <w:rPr>
          <w:rFonts w:cstheme="minorHAnsi"/>
          <w:color w:val="000000" w:themeColor="text1"/>
          <w:shd w:val="clear" w:color="auto" w:fill="FFFFFF"/>
        </w:rPr>
      </w:pPr>
      <w:r w:rsidRPr="000A0FD0">
        <w:rPr>
          <w:rFonts w:cstheme="minorHAnsi"/>
          <w:color w:val="000000" w:themeColor="text1"/>
          <w:shd w:val="clear" w:color="auto" w:fill="FFFFFF"/>
        </w:rPr>
        <w:t xml:space="preserve">[27] S. </w:t>
      </w:r>
      <w:proofErr w:type="spellStart"/>
      <w:r w:rsidRPr="000A0FD0">
        <w:rPr>
          <w:rFonts w:cstheme="minorHAnsi"/>
          <w:color w:val="000000" w:themeColor="text1"/>
          <w:shd w:val="clear" w:color="auto" w:fill="FFFFFF"/>
        </w:rPr>
        <w:t>Ardabili</w:t>
      </w:r>
      <w:proofErr w:type="spellEnd"/>
      <w:r w:rsidRPr="000A0FD0">
        <w:rPr>
          <w:rFonts w:cstheme="minorHAnsi"/>
          <w:color w:val="000000" w:themeColor="text1"/>
          <w:shd w:val="clear" w:color="auto" w:fill="FFFFFF"/>
        </w:rPr>
        <w:t xml:space="preserve">, A. </w:t>
      </w:r>
      <w:proofErr w:type="spellStart"/>
      <w:r w:rsidRPr="000A0FD0">
        <w:rPr>
          <w:rFonts w:cstheme="minorHAnsi"/>
          <w:color w:val="000000" w:themeColor="text1"/>
          <w:shd w:val="clear" w:color="auto" w:fill="FFFFFF"/>
        </w:rPr>
        <w:t>Mosavi</w:t>
      </w:r>
      <w:proofErr w:type="spellEnd"/>
      <w:r w:rsidRPr="000A0FD0">
        <w:rPr>
          <w:rFonts w:cstheme="minorHAnsi"/>
          <w:color w:val="000000" w:themeColor="text1"/>
          <w:shd w:val="clear" w:color="auto" w:fill="FFFFFF"/>
        </w:rPr>
        <w:t xml:space="preserve"> and A. </w:t>
      </w:r>
      <w:proofErr w:type="spellStart"/>
      <w:r w:rsidRPr="000A0FD0">
        <w:rPr>
          <w:rFonts w:cstheme="minorHAnsi"/>
          <w:color w:val="000000" w:themeColor="text1"/>
          <w:shd w:val="clear" w:color="auto" w:fill="FFFFFF"/>
        </w:rPr>
        <w:t>Várkonyi-Kóczy</w:t>
      </w:r>
      <w:proofErr w:type="spellEnd"/>
      <w:r w:rsidRPr="000A0FD0">
        <w:rPr>
          <w:rFonts w:cstheme="minorHAnsi"/>
          <w:color w:val="000000" w:themeColor="text1"/>
          <w:shd w:val="clear" w:color="auto" w:fill="FFFFFF"/>
        </w:rPr>
        <w:t xml:space="preserve">, "Advances in Machine Learning </w:t>
      </w:r>
      <w:proofErr w:type="spellStart"/>
      <w:r w:rsidRPr="000A0FD0">
        <w:rPr>
          <w:rFonts w:cstheme="minorHAnsi"/>
          <w:color w:val="000000" w:themeColor="text1"/>
          <w:shd w:val="clear" w:color="auto" w:fill="FFFFFF"/>
        </w:rPr>
        <w:t>Modeling</w:t>
      </w:r>
      <w:proofErr w:type="spellEnd"/>
      <w:r w:rsidRPr="000A0FD0">
        <w:rPr>
          <w:rFonts w:cstheme="minorHAnsi"/>
          <w:color w:val="000000" w:themeColor="text1"/>
          <w:shd w:val="clear" w:color="auto" w:fill="FFFFFF"/>
        </w:rPr>
        <w:t xml:space="preserve"> Reviewing Hybrid and Ensemble Methods", </w:t>
      </w:r>
      <w:r w:rsidRPr="000A0FD0">
        <w:rPr>
          <w:rFonts w:cstheme="minorHAnsi"/>
          <w:i/>
          <w:iCs/>
          <w:color w:val="000000" w:themeColor="text1"/>
          <w:shd w:val="clear" w:color="auto" w:fill="FFFFFF"/>
        </w:rPr>
        <w:t>Lecture Notes in Networks and Systems</w:t>
      </w:r>
      <w:r w:rsidRPr="000A0FD0">
        <w:rPr>
          <w:rFonts w:cstheme="minorHAnsi"/>
          <w:color w:val="000000" w:themeColor="text1"/>
          <w:shd w:val="clear" w:color="auto" w:fill="FFFFFF"/>
        </w:rPr>
        <w:t>, pp. 215-227, 2020. Available: 10.1007/978-3-030-36841-8_21 [Accessed 8 April 2022].</w:t>
      </w:r>
    </w:p>
    <w:p w14:paraId="652B29EF" w14:textId="77777777" w:rsidR="001B16EE" w:rsidRPr="000A0FD0" w:rsidRDefault="001B16EE" w:rsidP="006A3F88">
      <w:pPr>
        <w:jc w:val="both"/>
        <w:rPr>
          <w:rFonts w:cstheme="minorHAnsi"/>
          <w:color w:val="000000" w:themeColor="text1"/>
          <w:shd w:val="clear" w:color="auto" w:fill="FFFFFF"/>
        </w:rPr>
      </w:pPr>
    </w:p>
    <w:p w14:paraId="46C45305" w14:textId="77777777" w:rsidR="00455DC4" w:rsidRPr="000A0FD0" w:rsidRDefault="00455DC4" w:rsidP="004F4226">
      <w:pPr>
        <w:jc w:val="both"/>
        <w:rPr>
          <w:rFonts w:cstheme="minorHAnsi"/>
          <w:color w:val="000000" w:themeColor="text1"/>
          <w:shd w:val="clear" w:color="auto" w:fill="FFFFFF"/>
        </w:rPr>
      </w:pPr>
      <w:r w:rsidRPr="000A0FD0">
        <w:rPr>
          <w:rFonts w:cstheme="minorHAnsi"/>
          <w:color w:val="000000" w:themeColor="text1"/>
          <w:shd w:val="clear" w:color="auto" w:fill="FFFFFF"/>
        </w:rPr>
        <w:br w:type="page"/>
      </w:r>
    </w:p>
    <w:p w14:paraId="2CEA67D5" w14:textId="77777777" w:rsidR="005146AB" w:rsidRPr="001B16EE" w:rsidRDefault="005146AB" w:rsidP="004F4226">
      <w:pPr>
        <w:jc w:val="both"/>
        <w:rPr>
          <w:rFonts w:cstheme="minorHAnsi"/>
          <w:color w:val="000000" w:themeColor="text1"/>
        </w:rPr>
      </w:pPr>
    </w:p>
    <w:p w14:paraId="0C931101" w14:textId="010006FE" w:rsidR="00137978" w:rsidRPr="001B16EE" w:rsidRDefault="00137978" w:rsidP="004F4226">
      <w:pPr>
        <w:jc w:val="both"/>
        <w:rPr>
          <w:rFonts w:cstheme="minorHAnsi"/>
          <w:color w:val="000000" w:themeColor="text1"/>
        </w:rPr>
      </w:pPr>
    </w:p>
    <w:p w14:paraId="7918F784" w14:textId="77777777" w:rsidR="00137978" w:rsidRPr="001B16EE" w:rsidRDefault="00137978" w:rsidP="004F4226">
      <w:pPr>
        <w:jc w:val="both"/>
        <w:rPr>
          <w:rFonts w:cstheme="minorHAnsi"/>
          <w:color w:val="000000" w:themeColor="text1"/>
        </w:rPr>
      </w:pPr>
    </w:p>
    <w:sectPr w:rsidR="00137978" w:rsidRPr="001B16EE" w:rsidSect="0056299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C2ED9"/>
    <w:multiLevelType w:val="hybridMultilevel"/>
    <w:tmpl w:val="FBF22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252AC"/>
    <w:multiLevelType w:val="hybridMultilevel"/>
    <w:tmpl w:val="18524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3A2940"/>
    <w:multiLevelType w:val="hybridMultilevel"/>
    <w:tmpl w:val="1D6E4968"/>
    <w:lvl w:ilvl="0" w:tplc="48A693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1B77BC"/>
    <w:multiLevelType w:val="hybridMultilevel"/>
    <w:tmpl w:val="4F68E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4950431">
    <w:abstractNumId w:val="3"/>
  </w:num>
  <w:num w:numId="2" w16cid:durableId="347408251">
    <w:abstractNumId w:val="1"/>
  </w:num>
  <w:num w:numId="3" w16cid:durableId="1104374967">
    <w:abstractNumId w:val="2"/>
  </w:num>
  <w:num w:numId="4" w16cid:durableId="490826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78"/>
    <w:rsid w:val="00020693"/>
    <w:rsid w:val="00035E88"/>
    <w:rsid w:val="00037133"/>
    <w:rsid w:val="00095046"/>
    <w:rsid w:val="000A0FD0"/>
    <w:rsid w:val="000B61F1"/>
    <w:rsid w:val="000C07BF"/>
    <w:rsid w:val="000E1A63"/>
    <w:rsid w:val="00137978"/>
    <w:rsid w:val="00137AFE"/>
    <w:rsid w:val="0016440E"/>
    <w:rsid w:val="001A350C"/>
    <w:rsid w:val="001B0C2E"/>
    <w:rsid w:val="001B16EE"/>
    <w:rsid w:val="001B2517"/>
    <w:rsid w:val="001E2185"/>
    <w:rsid w:val="00253E26"/>
    <w:rsid w:val="002A2DD2"/>
    <w:rsid w:val="00307F27"/>
    <w:rsid w:val="0032438B"/>
    <w:rsid w:val="00370D20"/>
    <w:rsid w:val="00372CA6"/>
    <w:rsid w:val="003A5864"/>
    <w:rsid w:val="00413511"/>
    <w:rsid w:val="00455DC4"/>
    <w:rsid w:val="00457A06"/>
    <w:rsid w:val="0048565B"/>
    <w:rsid w:val="004D434B"/>
    <w:rsid w:val="004F4226"/>
    <w:rsid w:val="005146AB"/>
    <w:rsid w:val="00530912"/>
    <w:rsid w:val="00534B68"/>
    <w:rsid w:val="005519E1"/>
    <w:rsid w:val="00562990"/>
    <w:rsid w:val="005A2036"/>
    <w:rsid w:val="005A731A"/>
    <w:rsid w:val="005B5326"/>
    <w:rsid w:val="005C4E4B"/>
    <w:rsid w:val="005D56E7"/>
    <w:rsid w:val="005E55EB"/>
    <w:rsid w:val="006A3F88"/>
    <w:rsid w:val="006C23AB"/>
    <w:rsid w:val="0070101B"/>
    <w:rsid w:val="00760244"/>
    <w:rsid w:val="007A7DD8"/>
    <w:rsid w:val="00830CEB"/>
    <w:rsid w:val="00890D35"/>
    <w:rsid w:val="008D4921"/>
    <w:rsid w:val="008E565E"/>
    <w:rsid w:val="008F2814"/>
    <w:rsid w:val="009245D8"/>
    <w:rsid w:val="009307C6"/>
    <w:rsid w:val="00976B7F"/>
    <w:rsid w:val="009B1182"/>
    <w:rsid w:val="009B7E3A"/>
    <w:rsid w:val="009E2C09"/>
    <w:rsid w:val="00A45256"/>
    <w:rsid w:val="00A72C41"/>
    <w:rsid w:val="00A90912"/>
    <w:rsid w:val="00B12F7B"/>
    <w:rsid w:val="00B17159"/>
    <w:rsid w:val="00B22316"/>
    <w:rsid w:val="00B65568"/>
    <w:rsid w:val="00BE1478"/>
    <w:rsid w:val="00BE4329"/>
    <w:rsid w:val="00C03423"/>
    <w:rsid w:val="00C25B99"/>
    <w:rsid w:val="00C32C13"/>
    <w:rsid w:val="00C93E4D"/>
    <w:rsid w:val="00CE1191"/>
    <w:rsid w:val="00CE28C6"/>
    <w:rsid w:val="00CF1C3C"/>
    <w:rsid w:val="00CF3859"/>
    <w:rsid w:val="00D16EF1"/>
    <w:rsid w:val="00D53DC8"/>
    <w:rsid w:val="00D75B8D"/>
    <w:rsid w:val="00D76CD2"/>
    <w:rsid w:val="00D91D2C"/>
    <w:rsid w:val="00DB08A0"/>
    <w:rsid w:val="00DC2738"/>
    <w:rsid w:val="00DF5356"/>
    <w:rsid w:val="00E14890"/>
    <w:rsid w:val="00E545CE"/>
    <w:rsid w:val="00E613C8"/>
    <w:rsid w:val="00E74CEB"/>
    <w:rsid w:val="00E90728"/>
    <w:rsid w:val="00EA5C91"/>
    <w:rsid w:val="00EA7F6F"/>
    <w:rsid w:val="00EC21A1"/>
    <w:rsid w:val="00EE253A"/>
    <w:rsid w:val="00EF1C62"/>
    <w:rsid w:val="00F13471"/>
    <w:rsid w:val="00F85F65"/>
    <w:rsid w:val="00FD4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C4EC0"/>
  <w15:chartTrackingRefBased/>
  <w15:docId w15:val="{55824C95-709A-42A9-8455-5CD9B6714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9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9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9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7978"/>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0950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95046"/>
    <w:rPr>
      <w:rFonts w:eastAsiaTheme="minorEastAsia"/>
      <w:lang w:val="en-US"/>
    </w:rPr>
  </w:style>
  <w:style w:type="paragraph" w:styleId="ListParagraph">
    <w:name w:val="List Paragraph"/>
    <w:basedOn w:val="Normal"/>
    <w:uiPriority w:val="34"/>
    <w:qFormat/>
    <w:rsid w:val="0032438B"/>
    <w:pPr>
      <w:ind w:left="720"/>
      <w:contextualSpacing/>
    </w:pPr>
  </w:style>
  <w:style w:type="character" w:styleId="LineNumber">
    <w:name w:val="line number"/>
    <w:basedOn w:val="DefaultParagraphFont"/>
    <w:uiPriority w:val="99"/>
    <w:semiHidden/>
    <w:unhideWhenUsed/>
    <w:rsid w:val="001A350C"/>
  </w:style>
  <w:style w:type="table" w:styleId="TableGrid">
    <w:name w:val="Table Grid"/>
    <w:basedOn w:val="TableNormal"/>
    <w:uiPriority w:val="39"/>
    <w:rsid w:val="006A3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3F88"/>
    <w:rPr>
      <w:color w:val="0563C1" w:themeColor="hyperlink"/>
      <w:u w:val="single"/>
    </w:rPr>
  </w:style>
  <w:style w:type="character" w:styleId="UnresolvedMention">
    <w:name w:val="Unresolved Mention"/>
    <w:basedOn w:val="DefaultParagraphFont"/>
    <w:uiPriority w:val="99"/>
    <w:semiHidden/>
    <w:unhideWhenUsed/>
    <w:rsid w:val="006A3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35212">
      <w:bodyDiv w:val="1"/>
      <w:marLeft w:val="0"/>
      <w:marRight w:val="0"/>
      <w:marTop w:val="0"/>
      <w:marBottom w:val="0"/>
      <w:divBdr>
        <w:top w:val="none" w:sz="0" w:space="0" w:color="auto"/>
        <w:left w:val="none" w:sz="0" w:space="0" w:color="auto"/>
        <w:bottom w:val="none" w:sz="0" w:space="0" w:color="auto"/>
        <w:right w:val="none" w:sz="0" w:space="0" w:color="auto"/>
      </w:divBdr>
    </w:div>
    <w:div w:id="95289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stat.psu.edu/stat501/lesson/14/14.5/14.5.1" TargetMode="External"/><Relationship Id="rId3" Type="http://schemas.openxmlformats.org/officeDocument/2006/relationships/styles" Target="styles.xml"/><Relationship Id="rId7" Type="http://schemas.openxmlformats.org/officeDocument/2006/relationships/hyperlink" Target="https://arxiv.org/ftp/arxiv/papers/1803/1803.06386.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48550/arXiv.1706.0094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78123-09E6-42EB-BE19-E1C270A97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9133</TotalTime>
  <Pages>9</Pages>
  <Words>2590</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Financial time series with machine learning</vt:lpstr>
    </vt:vector>
  </TitlesOfParts>
  <Company/>
  <LinksUpToDate>false</LinksUpToDate>
  <CharactersWithSpaces>17319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time series with machine learning</dc:title>
  <dc:subject>Literature Review</dc:subject>
  <dc:creator>satvik sharma</dc:creator>
  <cp:keywords/>
  <dc:description/>
  <cp:lastModifiedBy>satvik sharma</cp:lastModifiedBy>
  <cp:revision>15</cp:revision>
  <dcterms:created xsi:type="dcterms:W3CDTF">2022-03-25T00:42:00Z</dcterms:created>
  <dcterms:modified xsi:type="dcterms:W3CDTF">2022-05-02T05:43:00Z</dcterms:modified>
  <cp:category>218595095</cp:category>
</cp:coreProperties>
</file>