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0099" w14:textId="677279FD" w:rsidR="008E746F" w:rsidRPr="00802B7D" w:rsidRDefault="003566A6" w:rsidP="009F47B7">
      <w:pPr>
        <w:pStyle w:val="Title"/>
        <w:ind w:left="2880"/>
        <w:rPr>
          <w:b/>
          <w:color w:val="000000" w:themeColor="text1"/>
          <w:sz w:val="28"/>
          <w:szCs w:val="22"/>
        </w:rPr>
      </w:pPr>
      <w:r w:rsidRPr="00802B7D">
        <w:rPr>
          <w:b/>
          <w:color w:val="000000" w:themeColor="text1"/>
          <w:sz w:val="28"/>
          <w:szCs w:val="22"/>
        </w:rPr>
        <w:t>Executive</w:t>
      </w:r>
      <w:r w:rsidR="00691624" w:rsidRPr="00802B7D">
        <w:rPr>
          <w:b/>
          <w:color w:val="000000" w:themeColor="text1"/>
          <w:sz w:val="28"/>
          <w:szCs w:val="22"/>
        </w:rPr>
        <w:t xml:space="preserve"> Summary</w:t>
      </w:r>
    </w:p>
    <w:p w14:paraId="68E07AF6" w14:textId="77777777" w:rsidR="008E746F" w:rsidRPr="00802B7D" w:rsidRDefault="008E746F" w:rsidP="008E746F">
      <w:pPr>
        <w:rPr>
          <w:color w:val="000000" w:themeColor="text1"/>
          <w:sz w:val="20"/>
        </w:rPr>
      </w:pPr>
      <w:r w:rsidRPr="00802B7D">
        <w:rPr>
          <w:b/>
          <w:color w:val="000000" w:themeColor="text1"/>
          <w:sz w:val="20"/>
          <w:u w:val="single"/>
        </w:rPr>
        <w:t>Motivation</w:t>
      </w:r>
      <w:r w:rsidRPr="00802B7D">
        <w:rPr>
          <w:color w:val="000000" w:themeColor="text1"/>
          <w:sz w:val="20"/>
        </w:rPr>
        <w:t xml:space="preserve">: </w:t>
      </w:r>
    </w:p>
    <w:p w14:paraId="0677CB24" w14:textId="77777777" w:rsidR="00EA7FD8" w:rsidRPr="00AE301B" w:rsidRDefault="00CE5571" w:rsidP="009F47B7">
      <w:pPr>
        <w:pStyle w:val="ListParagraph"/>
        <w:numPr>
          <w:ilvl w:val="0"/>
          <w:numId w:val="12"/>
        </w:numPr>
        <w:rPr>
          <w:sz w:val="20"/>
        </w:rPr>
      </w:pPr>
      <w:r w:rsidRPr="00AE301B">
        <w:rPr>
          <w:sz w:val="20"/>
        </w:rPr>
        <w:t xml:space="preserve">Most hospitals can agree that their main goals are centered on improving outcomes, creating more satisfied patients, and better value. </w:t>
      </w:r>
    </w:p>
    <w:p w14:paraId="3CB8DC0D" w14:textId="77777777" w:rsidR="00EA7FD8" w:rsidRPr="00AE301B" w:rsidRDefault="00CE5571" w:rsidP="009F47B7">
      <w:pPr>
        <w:pStyle w:val="ListParagraph"/>
        <w:numPr>
          <w:ilvl w:val="0"/>
          <w:numId w:val="12"/>
        </w:numPr>
        <w:rPr>
          <w:sz w:val="20"/>
        </w:rPr>
      </w:pPr>
      <w:r w:rsidRPr="00AE301B">
        <w:rPr>
          <w:sz w:val="20"/>
        </w:rPr>
        <w:t xml:space="preserve">For these reasons, it is important for the hospitals to improve focus on reducing readmission rates. </w:t>
      </w:r>
    </w:p>
    <w:p w14:paraId="1ADEAC80" w14:textId="10C57E67" w:rsidR="00EA7FD8" w:rsidRPr="00217603" w:rsidRDefault="00CE5571" w:rsidP="009F47B7">
      <w:pPr>
        <w:pStyle w:val="ListParagraph"/>
        <w:numPr>
          <w:ilvl w:val="0"/>
          <w:numId w:val="12"/>
        </w:numPr>
        <w:rPr>
          <w:b/>
          <w:color w:val="00B0F0"/>
          <w:sz w:val="20"/>
          <w:u w:val="single"/>
        </w:rPr>
      </w:pPr>
      <w:r w:rsidRPr="00AE301B">
        <w:rPr>
          <w:sz w:val="20"/>
        </w:rPr>
        <w:t xml:space="preserve">Higher readmission rate could tarnish hospital quality and make it potential to face with regulatory concerns. Goal is to help hospitals to understand patients better for superior health </w:t>
      </w:r>
      <w:r w:rsidRPr="00217603">
        <w:rPr>
          <w:sz w:val="20"/>
        </w:rPr>
        <w:t>service</w:t>
      </w:r>
    </w:p>
    <w:p w14:paraId="0ED99D0D" w14:textId="77777777" w:rsidR="008E746F" w:rsidRPr="00802B7D" w:rsidRDefault="008E746F" w:rsidP="008E746F">
      <w:pPr>
        <w:rPr>
          <w:b/>
          <w:color w:val="000000" w:themeColor="text1"/>
          <w:sz w:val="20"/>
          <w:u w:val="single"/>
        </w:rPr>
      </w:pPr>
      <w:r w:rsidRPr="00802B7D">
        <w:rPr>
          <w:b/>
          <w:color w:val="000000" w:themeColor="text1"/>
          <w:sz w:val="20"/>
          <w:u w:val="single"/>
        </w:rPr>
        <w:t xml:space="preserve">Objective: </w:t>
      </w:r>
    </w:p>
    <w:p w14:paraId="4D6AA7B4" w14:textId="77777777" w:rsidR="008E746F" w:rsidRPr="00AE301B" w:rsidRDefault="008E746F" w:rsidP="009F47B7">
      <w:pPr>
        <w:pStyle w:val="ListParagraph"/>
        <w:numPr>
          <w:ilvl w:val="0"/>
          <w:numId w:val="13"/>
        </w:numPr>
        <w:rPr>
          <w:sz w:val="20"/>
        </w:rPr>
      </w:pPr>
      <w:bookmarkStart w:id="0" w:name="_GoBack"/>
      <w:r w:rsidRPr="00AE301B">
        <w:rPr>
          <w:sz w:val="20"/>
          <w:lang w:val="en-IN"/>
        </w:rPr>
        <w:t xml:space="preserve">To build a model which captures maximum variance of features in the data and Predict accurate readmission rates by applying different classification algorithms  </w:t>
      </w:r>
    </w:p>
    <w:bookmarkEnd w:id="0"/>
    <w:p w14:paraId="43920B61" w14:textId="14577EBF" w:rsidR="008E746F" w:rsidRPr="00AE301B" w:rsidRDefault="008E746F" w:rsidP="009F47B7">
      <w:pPr>
        <w:pStyle w:val="ListParagraph"/>
        <w:numPr>
          <w:ilvl w:val="0"/>
          <w:numId w:val="13"/>
        </w:numPr>
        <w:rPr>
          <w:sz w:val="20"/>
          <w:u w:val="single"/>
          <w:lang w:val="en-IN"/>
        </w:rPr>
      </w:pPr>
      <w:r w:rsidRPr="00AE301B">
        <w:rPr>
          <w:sz w:val="20"/>
        </w:rPr>
        <w:t xml:space="preserve">To assess the impact of outpatient quality of care on 30-day readmission among patients with diabetes models </w:t>
      </w:r>
      <w:r w:rsidRPr="00AE301B">
        <w:rPr>
          <w:sz w:val="20"/>
          <w:u w:val="single"/>
          <w:lang w:val="en-IN"/>
        </w:rPr>
        <w:t xml:space="preserve"> </w:t>
      </w:r>
    </w:p>
    <w:p w14:paraId="01736E1E" w14:textId="77777777" w:rsidR="008E746F" w:rsidRPr="00802B7D" w:rsidRDefault="008E746F" w:rsidP="008E746F">
      <w:pPr>
        <w:rPr>
          <w:b/>
          <w:color w:val="000000" w:themeColor="text1"/>
          <w:sz w:val="20"/>
          <w:u w:val="single"/>
        </w:rPr>
      </w:pPr>
      <w:r w:rsidRPr="00802B7D">
        <w:rPr>
          <w:b/>
          <w:color w:val="000000" w:themeColor="text1"/>
          <w:sz w:val="20"/>
          <w:u w:val="single"/>
        </w:rPr>
        <w:t xml:space="preserve">Message: </w:t>
      </w:r>
    </w:p>
    <w:p w14:paraId="44542F7E" w14:textId="77777777" w:rsidR="00EA7FD8" w:rsidRPr="00AE301B" w:rsidRDefault="00CE5571" w:rsidP="009F47B7">
      <w:pPr>
        <w:pStyle w:val="ListParagraph"/>
        <w:numPr>
          <w:ilvl w:val="0"/>
          <w:numId w:val="14"/>
        </w:numPr>
        <w:rPr>
          <w:sz w:val="20"/>
        </w:rPr>
      </w:pPr>
      <w:r w:rsidRPr="00AE301B">
        <w:rPr>
          <w:sz w:val="20"/>
        </w:rPr>
        <w:t xml:space="preserve">Most hospitals can agree that their main goals are centered on improving outcomes, creating more satisfied patients, and better value. </w:t>
      </w:r>
    </w:p>
    <w:p w14:paraId="6CAED042" w14:textId="77777777" w:rsidR="00EA7FD8" w:rsidRPr="00AE301B" w:rsidRDefault="00CE5571" w:rsidP="009F47B7">
      <w:pPr>
        <w:pStyle w:val="ListParagraph"/>
        <w:numPr>
          <w:ilvl w:val="0"/>
          <w:numId w:val="14"/>
        </w:numPr>
        <w:rPr>
          <w:sz w:val="20"/>
        </w:rPr>
      </w:pPr>
      <w:r w:rsidRPr="00AE301B">
        <w:rPr>
          <w:sz w:val="20"/>
        </w:rPr>
        <w:t xml:space="preserve">For these reasons, it is important for the hospitals to improve focus on reducing readmission rates. </w:t>
      </w:r>
    </w:p>
    <w:p w14:paraId="09787754" w14:textId="5F1430DB" w:rsidR="00EA7FD8" w:rsidRPr="00AE301B" w:rsidRDefault="00CE5571" w:rsidP="009F47B7">
      <w:pPr>
        <w:pStyle w:val="ListParagraph"/>
        <w:numPr>
          <w:ilvl w:val="0"/>
          <w:numId w:val="14"/>
        </w:numPr>
        <w:rPr>
          <w:sz w:val="20"/>
        </w:rPr>
      </w:pPr>
      <w:r w:rsidRPr="00AE301B">
        <w:rPr>
          <w:sz w:val="20"/>
        </w:rPr>
        <w:t>Higher readmission rate could tarnish hospital quality and make it potential to face with regulatory concerns. Goal is to help hospitals to understand patients better for superior health service</w:t>
      </w:r>
    </w:p>
    <w:p w14:paraId="24A31C39" w14:textId="41F30CD8" w:rsidR="009F47B7" w:rsidRPr="00802B7D" w:rsidRDefault="009F47B7" w:rsidP="009F47B7">
      <w:pPr>
        <w:rPr>
          <w:b/>
          <w:color w:val="000000" w:themeColor="text1"/>
          <w:sz w:val="20"/>
          <w:u w:val="single"/>
        </w:rPr>
      </w:pPr>
      <w:r w:rsidRPr="00802B7D">
        <w:rPr>
          <w:b/>
          <w:color w:val="000000" w:themeColor="text1"/>
          <w:sz w:val="20"/>
          <w:u w:val="single"/>
        </w:rPr>
        <w:t>Process followed:</w:t>
      </w:r>
    </w:p>
    <w:p w14:paraId="074A1015" w14:textId="42F53D44" w:rsidR="009F47B7" w:rsidRPr="00AE301B" w:rsidRDefault="009F47B7" w:rsidP="009F47B7">
      <w:pPr>
        <w:pStyle w:val="ListParagraph"/>
        <w:numPr>
          <w:ilvl w:val="0"/>
          <w:numId w:val="15"/>
        </w:numPr>
        <w:rPr>
          <w:sz w:val="20"/>
        </w:rPr>
      </w:pPr>
      <w:r w:rsidRPr="00AE301B">
        <w:rPr>
          <w:sz w:val="20"/>
        </w:rPr>
        <w:t>Data Collection</w:t>
      </w:r>
    </w:p>
    <w:p w14:paraId="553C308B" w14:textId="0FA0120B" w:rsidR="009F47B7" w:rsidRPr="00AE301B" w:rsidRDefault="009F47B7" w:rsidP="009F47B7">
      <w:pPr>
        <w:pStyle w:val="ListParagraph"/>
        <w:numPr>
          <w:ilvl w:val="0"/>
          <w:numId w:val="15"/>
        </w:numPr>
        <w:rPr>
          <w:sz w:val="20"/>
        </w:rPr>
      </w:pPr>
      <w:r w:rsidRPr="00AE301B">
        <w:rPr>
          <w:sz w:val="20"/>
        </w:rPr>
        <w:t>Data Wrangling</w:t>
      </w:r>
    </w:p>
    <w:p w14:paraId="438CF594" w14:textId="5B746746" w:rsidR="009F47B7" w:rsidRPr="00AE301B" w:rsidRDefault="009F47B7" w:rsidP="009F47B7">
      <w:pPr>
        <w:pStyle w:val="ListParagraph"/>
        <w:numPr>
          <w:ilvl w:val="1"/>
          <w:numId w:val="15"/>
        </w:numPr>
        <w:rPr>
          <w:sz w:val="20"/>
        </w:rPr>
      </w:pPr>
      <w:r w:rsidRPr="00AE301B">
        <w:rPr>
          <w:sz w:val="20"/>
        </w:rPr>
        <w:t>Data Cleaning</w:t>
      </w:r>
    </w:p>
    <w:p w14:paraId="12238FFE" w14:textId="41263EA7" w:rsidR="009F47B7" w:rsidRPr="00AE301B" w:rsidRDefault="009F47B7" w:rsidP="009F47B7">
      <w:pPr>
        <w:pStyle w:val="ListParagraph"/>
        <w:numPr>
          <w:ilvl w:val="1"/>
          <w:numId w:val="15"/>
        </w:numPr>
        <w:rPr>
          <w:sz w:val="20"/>
        </w:rPr>
      </w:pPr>
      <w:r w:rsidRPr="00AE301B">
        <w:rPr>
          <w:sz w:val="20"/>
        </w:rPr>
        <w:t>Data Transformation</w:t>
      </w:r>
    </w:p>
    <w:p w14:paraId="29E6E923" w14:textId="3E0E4B95" w:rsidR="009F47B7" w:rsidRPr="00AE301B" w:rsidRDefault="009F47B7" w:rsidP="009F47B7">
      <w:pPr>
        <w:pStyle w:val="ListParagraph"/>
        <w:numPr>
          <w:ilvl w:val="1"/>
          <w:numId w:val="15"/>
        </w:numPr>
        <w:rPr>
          <w:sz w:val="20"/>
        </w:rPr>
      </w:pPr>
      <w:r w:rsidRPr="00AE301B">
        <w:rPr>
          <w:sz w:val="20"/>
        </w:rPr>
        <w:t>Feature Creation</w:t>
      </w:r>
    </w:p>
    <w:p w14:paraId="76934A07" w14:textId="20527641" w:rsidR="009F47B7" w:rsidRPr="00AE301B" w:rsidRDefault="009F47B7" w:rsidP="009F47B7">
      <w:pPr>
        <w:pStyle w:val="ListParagraph"/>
        <w:numPr>
          <w:ilvl w:val="0"/>
          <w:numId w:val="15"/>
        </w:numPr>
        <w:rPr>
          <w:sz w:val="20"/>
        </w:rPr>
      </w:pPr>
      <w:r w:rsidRPr="00AE301B">
        <w:rPr>
          <w:sz w:val="20"/>
        </w:rPr>
        <w:t xml:space="preserve">Data Visualization and EDA </w:t>
      </w:r>
    </w:p>
    <w:p w14:paraId="168F5157" w14:textId="3DF93176" w:rsidR="009F47B7" w:rsidRPr="00AE301B" w:rsidRDefault="009F47B7" w:rsidP="009F47B7">
      <w:pPr>
        <w:pStyle w:val="ListParagraph"/>
        <w:numPr>
          <w:ilvl w:val="0"/>
          <w:numId w:val="15"/>
        </w:numPr>
        <w:rPr>
          <w:sz w:val="20"/>
        </w:rPr>
      </w:pPr>
      <w:r w:rsidRPr="00AE301B">
        <w:rPr>
          <w:sz w:val="20"/>
        </w:rPr>
        <w:t xml:space="preserve">Modeling </w:t>
      </w:r>
    </w:p>
    <w:p w14:paraId="1BEB4AEB" w14:textId="7FCBDBDA" w:rsidR="009F47B7" w:rsidRPr="00AE301B" w:rsidRDefault="009F47B7" w:rsidP="009F47B7">
      <w:pPr>
        <w:pStyle w:val="ListParagraph"/>
        <w:numPr>
          <w:ilvl w:val="1"/>
          <w:numId w:val="15"/>
        </w:numPr>
        <w:rPr>
          <w:sz w:val="20"/>
        </w:rPr>
      </w:pPr>
      <w:r w:rsidRPr="00AE301B">
        <w:rPr>
          <w:sz w:val="20"/>
        </w:rPr>
        <w:t xml:space="preserve">Logistic Regression </w:t>
      </w:r>
    </w:p>
    <w:p w14:paraId="4ABE48C9" w14:textId="26029425" w:rsidR="009F47B7" w:rsidRPr="00AE301B" w:rsidRDefault="009F47B7" w:rsidP="009F47B7">
      <w:pPr>
        <w:pStyle w:val="ListParagraph"/>
        <w:numPr>
          <w:ilvl w:val="1"/>
          <w:numId w:val="15"/>
        </w:numPr>
        <w:rPr>
          <w:sz w:val="20"/>
        </w:rPr>
      </w:pPr>
      <w:r w:rsidRPr="00AE301B">
        <w:rPr>
          <w:sz w:val="20"/>
        </w:rPr>
        <w:t>Decision Tree</w:t>
      </w:r>
    </w:p>
    <w:p w14:paraId="4BFA0BAF" w14:textId="17044183" w:rsidR="009F47B7" w:rsidRPr="00AE301B" w:rsidRDefault="009F47B7" w:rsidP="009F47B7">
      <w:pPr>
        <w:pStyle w:val="ListParagraph"/>
        <w:numPr>
          <w:ilvl w:val="1"/>
          <w:numId w:val="15"/>
        </w:numPr>
        <w:rPr>
          <w:sz w:val="20"/>
        </w:rPr>
      </w:pPr>
      <w:r w:rsidRPr="00AE301B">
        <w:rPr>
          <w:sz w:val="20"/>
        </w:rPr>
        <w:t>Random Forest</w:t>
      </w:r>
    </w:p>
    <w:p w14:paraId="43AB2055" w14:textId="60D22015" w:rsidR="009F47B7" w:rsidRPr="00AE301B" w:rsidRDefault="009F47B7" w:rsidP="009F47B7">
      <w:pPr>
        <w:pStyle w:val="ListParagraph"/>
        <w:numPr>
          <w:ilvl w:val="1"/>
          <w:numId w:val="15"/>
        </w:numPr>
        <w:rPr>
          <w:sz w:val="20"/>
        </w:rPr>
      </w:pPr>
      <w:r w:rsidRPr="00AE301B">
        <w:rPr>
          <w:sz w:val="20"/>
        </w:rPr>
        <w:t>AdaBoost Classification</w:t>
      </w:r>
    </w:p>
    <w:p w14:paraId="6D34AC53" w14:textId="54D0061F" w:rsidR="009F47B7" w:rsidRPr="00AE301B" w:rsidRDefault="009F47B7" w:rsidP="009F47B7">
      <w:pPr>
        <w:pStyle w:val="ListParagraph"/>
        <w:numPr>
          <w:ilvl w:val="1"/>
          <w:numId w:val="15"/>
        </w:numPr>
        <w:rPr>
          <w:sz w:val="20"/>
        </w:rPr>
      </w:pPr>
      <w:r w:rsidRPr="00AE301B">
        <w:rPr>
          <w:sz w:val="20"/>
        </w:rPr>
        <w:t>AdaBoost Classification with hyper tuning</w:t>
      </w:r>
    </w:p>
    <w:p w14:paraId="4B87C5C0" w14:textId="5FAFE2E4" w:rsidR="009F47B7" w:rsidRPr="00802B7D" w:rsidRDefault="009F47B7" w:rsidP="009F47B7">
      <w:pPr>
        <w:rPr>
          <w:b/>
          <w:color w:val="000000" w:themeColor="text1"/>
          <w:sz w:val="20"/>
          <w:u w:val="single"/>
        </w:rPr>
      </w:pPr>
      <w:r w:rsidRPr="00802B7D">
        <w:rPr>
          <w:b/>
          <w:color w:val="000000" w:themeColor="text1"/>
          <w:sz w:val="20"/>
          <w:u w:val="single"/>
        </w:rPr>
        <w:t>Business Recommendation:</w:t>
      </w:r>
    </w:p>
    <w:p w14:paraId="170A2A28" w14:textId="77777777" w:rsidR="00AE301B" w:rsidRPr="00AE301B" w:rsidRDefault="00AE301B" w:rsidP="00AE301B">
      <w:pPr>
        <w:rPr>
          <w:sz w:val="20"/>
        </w:rPr>
      </w:pPr>
      <w:r w:rsidRPr="00AE301B">
        <w:rPr>
          <w:sz w:val="20"/>
        </w:rPr>
        <w:t>As Our Model give us good accuracy, and able to determine factors that lead to higher readmission in such patients</w:t>
      </w:r>
    </w:p>
    <w:p w14:paraId="28C440BD" w14:textId="4BD5B213" w:rsidR="00AE301B" w:rsidRPr="00AE301B" w:rsidRDefault="00EC465B" w:rsidP="00AE301B">
      <w:pPr>
        <w:rPr>
          <w:sz w:val="20"/>
        </w:rPr>
      </w:pPr>
      <w:r w:rsidRPr="00EC465B">
        <w:rPr>
          <w:sz w:val="20"/>
        </w:rPr>
        <w:t xml:space="preserve">Algorithm is predicting </w:t>
      </w:r>
      <w:r w:rsidR="00AE301B" w:rsidRPr="00AE301B">
        <w:rPr>
          <w:sz w:val="20"/>
        </w:rPr>
        <w:t>which patients will get readmitted can help hospitals save millions of dollars while improving quality of care</w:t>
      </w:r>
    </w:p>
    <w:p w14:paraId="0BF45E7E" w14:textId="04A90EE7" w:rsidR="00AE301B" w:rsidRPr="00AE301B" w:rsidRDefault="00AE301B" w:rsidP="00AE301B">
      <w:pPr>
        <w:rPr>
          <w:sz w:val="20"/>
        </w:rPr>
      </w:pPr>
      <w:r w:rsidRPr="00AE301B">
        <w:rPr>
          <w:sz w:val="20"/>
        </w:rPr>
        <w:t xml:space="preserve">Hospitals can use this Machine learning algorithm in their hospital before discharging any diabetics patient which will save the quality of the hospital and penalties which applied by the </w:t>
      </w:r>
      <w:r w:rsidRPr="00AE301B">
        <w:rPr>
          <w:sz w:val="20"/>
          <w:u w:val="single"/>
        </w:rPr>
        <w:t xml:space="preserve">Hospital Readmission Reduction Program </w:t>
      </w:r>
      <w:r w:rsidRPr="00AE301B">
        <w:rPr>
          <w:sz w:val="20"/>
        </w:rPr>
        <w:t xml:space="preserve">before they </w:t>
      </w:r>
      <w:r w:rsidR="000B01C3" w:rsidRPr="00AE301B">
        <w:rPr>
          <w:sz w:val="20"/>
        </w:rPr>
        <w:t xml:space="preserve">diabetics </w:t>
      </w:r>
      <w:r w:rsidRPr="00AE301B">
        <w:rPr>
          <w:sz w:val="20"/>
        </w:rPr>
        <w:t xml:space="preserve">add there into the list </w:t>
      </w:r>
    </w:p>
    <w:p w14:paraId="0DC7763E" w14:textId="77777777" w:rsidR="009F47B7" w:rsidRPr="00AE301B" w:rsidRDefault="009F47B7" w:rsidP="009F47B7">
      <w:pPr>
        <w:rPr>
          <w:sz w:val="20"/>
        </w:rPr>
      </w:pPr>
    </w:p>
    <w:sectPr w:rsidR="009F47B7" w:rsidRPr="00AE301B" w:rsidSect="003566A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229A5" w14:textId="77777777" w:rsidR="00843D9E" w:rsidRDefault="00843D9E" w:rsidP="00D42F95">
      <w:pPr>
        <w:spacing w:after="0" w:line="240" w:lineRule="auto"/>
      </w:pPr>
      <w:r>
        <w:separator/>
      </w:r>
    </w:p>
  </w:endnote>
  <w:endnote w:type="continuationSeparator" w:id="0">
    <w:p w14:paraId="5F7352CF" w14:textId="77777777" w:rsidR="00843D9E" w:rsidRDefault="00843D9E" w:rsidP="00D4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9AAC9" w14:textId="150F7F53" w:rsidR="00616ACB" w:rsidRPr="00616ACB" w:rsidRDefault="00616ACB" w:rsidP="00616ACB">
    <w:pPr>
      <w:pStyle w:val="Title"/>
      <w:tabs>
        <w:tab w:val="left" w:pos="0"/>
      </w:tabs>
      <w:rPr>
        <w:color w:val="000000" w:themeColor="text1"/>
        <w:sz w:val="20"/>
        <w:szCs w:val="22"/>
      </w:rPr>
    </w:pPr>
    <w:r w:rsidRPr="00616ACB">
      <w:rPr>
        <w:color w:val="000000" w:themeColor="text1"/>
        <w:sz w:val="20"/>
        <w:szCs w:val="22"/>
      </w:rPr>
      <w:t xml:space="preserve">V Venkata Sai KushwanthReddy - [11810002]        </w:t>
    </w:r>
    <w:r w:rsidRPr="00616ACB">
      <w:rPr>
        <w:color w:val="000000" w:themeColor="text1"/>
        <w:sz w:val="20"/>
        <w:szCs w:val="22"/>
      </w:rPr>
      <w:tab/>
    </w:r>
    <w:r w:rsidRPr="00616ACB">
      <w:rPr>
        <w:color w:val="000000" w:themeColor="text1"/>
        <w:sz w:val="20"/>
        <w:szCs w:val="22"/>
      </w:rPr>
      <w:tab/>
    </w:r>
    <w:r w:rsidRPr="00616ACB">
      <w:rPr>
        <w:color w:val="000000" w:themeColor="text1"/>
        <w:sz w:val="20"/>
        <w:szCs w:val="22"/>
      </w:rPr>
      <w:tab/>
      <w:t xml:space="preserve">         </w:t>
    </w:r>
    <w:r w:rsidR="00802B7D">
      <w:rPr>
        <w:color w:val="000000" w:themeColor="text1"/>
        <w:sz w:val="20"/>
        <w:szCs w:val="22"/>
      </w:rPr>
      <w:t xml:space="preserve">                                   </w:t>
    </w:r>
    <w:r w:rsidRPr="00616ACB">
      <w:rPr>
        <w:color w:val="000000" w:themeColor="text1"/>
        <w:sz w:val="20"/>
        <w:szCs w:val="22"/>
      </w:rPr>
      <w:t xml:space="preserve">           Bodduna Satwick - [11810077]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F51A5" w14:textId="77777777" w:rsidR="00843D9E" w:rsidRDefault="00843D9E" w:rsidP="00D42F95">
      <w:pPr>
        <w:spacing w:after="0" w:line="240" w:lineRule="auto"/>
      </w:pPr>
      <w:r>
        <w:separator/>
      </w:r>
    </w:p>
  </w:footnote>
  <w:footnote w:type="continuationSeparator" w:id="0">
    <w:p w14:paraId="6BFA2CBA" w14:textId="77777777" w:rsidR="00843D9E" w:rsidRDefault="00843D9E" w:rsidP="00D4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618C7" w14:textId="59759627" w:rsidR="00F126BA" w:rsidRPr="00F126BA" w:rsidRDefault="00F126BA" w:rsidP="00EC00A1">
    <w:pPr>
      <w:pStyle w:val="Title"/>
      <w:rPr>
        <w:rFonts w:cstheme="majorHAnsi"/>
        <w:b/>
        <w:color w:val="auto"/>
        <w:sz w:val="28"/>
        <w:szCs w:val="28"/>
      </w:rPr>
    </w:pPr>
    <w:r w:rsidRPr="009F47B7">
      <w:rPr>
        <w:rFonts w:cstheme="majorHAnsi"/>
        <w:b/>
        <w:color w:val="auto"/>
        <w:sz w:val="28"/>
        <w:szCs w:val="28"/>
      </w:rPr>
      <w:t xml:space="preserve">Practicum </w:t>
    </w:r>
    <w:r>
      <w:rPr>
        <w:rFonts w:cstheme="majorHAnsi"/>
        <w:b/>
        <w:color w:val="auto"/>
        <w:sz w:val="28"/>
        <w:szCs w:val="28"/>
      </w:rPr>
      <w:t>–</w:t>
    </w:r>
    <w:r w:rsidRPr="009F47B7">
      <w:rPr>
        <w:rFonts w:cstheme="majorHAnsi"/>
        <w:b/>
        <w:color w:val="auto"/>
        <w:sz w:val="28"/>
        <w:szCs w:val="28"/>
      </w:rPr>
      <w:t xml:space="preserve"> 2</w:t>
    </w:r>
    <w:r>
      <w:rPr>
        <w:rFonts w:cstheme="majorHAnsi"/>
        <w:b/>
        <w:color w:val="auto"/>
        <w:sz w:val="28"/>
        <w:szCs w:val="28"/>
      </w:rPr>
      <w:t xml:space="preserve">                                                            </w:t>
    </w:r>
    <w:r w:rsidR="00EC00A1">
      <w:rPr>
        <w:rFonts w:cstheme="majorHAnsi"/>
        <w:b/>
        <w:color w:val="auto"/>
        <w:sz w:val="28"/>
        <w:szCs w:val="28"/>
      </w:rPr>
      <w:t xml:space="preserve">         </w:t>
    </w:r>
    <w:r>
      <w:rPr>
        <w:rFonts w:cstheme="majorHAnsi"/>
        <w:b/>
        <w:color w:val="auto"/>
        <w:sz w:val="28"/>
        <w:szCs w:val="28"/>
      </w:rPr>
      <w:t xml:space="preserve">      </w:t>
    </w:r>
    <w:r w:rsidRPr="009F47B7">
      <w:rPr>
        <w:rFonts w:cstheme="majorHAnsi"/>
        <w:b/>
        <w:color w:val="auto"/>
        <w:sz w:val="28"/>
        <w:szCs w:val="28"/>
      </w:rPr>
      <w:t>Diabetes Readmission Prediction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69E0"/>
    <w:multiLevelType w:val="hybridMultilevel"/>
    <w:tmpl w:val="141CC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67944"/>
    <w:multiLevelType w:val="multilevel"/>
    <w:tmpl w:val="F8F2E618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" w15:restartNumberingAfterBreak="0">
    <w:nsid w:val="10D32B34"/>
    <w:multiLevelType w:val="hybridMultilevel"/>
    <w:tmpl w:val="ED72C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E7DE5"/>
    <w:multiLevelType w:val="hybridMultilevel"/>
    <w:tmpl w:val="133435CA"/>
    <w:lvl w:ilvl="0" w:tplc="08EE100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D4FFD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69C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447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36E1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28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E4AF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404D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C79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18EE"/>
    <w:multiLevelType w:val="hybridMultilevel"/>
    <w:tmpl w:val="489AC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53045B"/>
    <w:multiLevelType w:val="hybridMultilevel"/>
    <w:tmpl w:val="4934D490"/>
    <w:lvl w:ilvl="0" w:tplc="8C2628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D67BE"/>
    <w:multiLevelType w:val="multilevel"/>
    <w:tmpl w:val="437C707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FC7510"/>
    <w:multiLevelType w:val="multilevel"/>
    <w:tmpl w:val="9BBAD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3154290"/>
    <w:multiLevelType w:val="hybridMultilevel"/>
    <w:tmpl w:val="83EC8368"/>
    <w:lvl w:ilvl="0" w:tplc="9E8E33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246F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8C48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A61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C92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48B1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A456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24E8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604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27C38"/>
    <w:multiLevelType w:val="hybridMultilevel"/>
    <w:tmpl w:val="AA7E4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6F1514"/>
    <w:multiLevelType w:val="hybridMultilevel"/>
    <w:tmpl w:val="64569434"/>
    <w:lvl w:ilvl="0" w:tplc="3D94C9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9794253"/>
    <w:multiLevelType w:val="hybridMultilevel"/>
    <w:tmpl w:val="666EEB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8F0C12"/>
    <w:multiLevelType w:val="hybridMultilevel"/>
    <w:tmpl w:val="3A46EFA4"/>
    <w:lvl w:ilvl="0" w:tplc="D534D3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DE365A"/>
    <w:multiLevelType w:val="multilevel"/>
    <w:tmpl w:val="9672FD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 w15:restartNumberingAfterBreak="0">
    <w:nsid w:val="7C483294"/>
    <w:multiLevelType w:val="hybridMultilevel"/>
    <w:tmpl w:val="D42C4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B49B9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2"/>
  </w:num>
  <w:num w:numId="5">
    <w:abstractNumId w:val="12"/>
  </w:num>
  <w:num w:numId="6">
    <w:abstractNumId w:val="11"/>
  </w:num>
  <w:num w:numId="7">
    <w:abstractNumId w:val="6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4"/>
  </w:num>
  <w:num w:numId="13">
    <w:abstractNumId w:val="0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76"/>
    <w:rsid w:val="000B01C3"/>
    <w:rsid w:val="001D352A"/>
    <w:rsid w:val="0021631F"/>
    <w:rsid w:val="00217603"/>
    <w:rsid w:val="002E0EB8"/>
    <w:rsid w:val="00354349"/>
    <w:rsid w:val="003566A6"/>
    <w:rsid w:val="004B5BE7"/>
    <w:rsid w:val="0053315C"/>
    <w:rsid w:val="00572BEC"/>
    <w:rsid w:val="005979CB"/>
    <w:rsid w:val="00616ACB"/>
    <w:rsid w:val="00691624"/>
    <w:rsid w:val="006B627E"/>
    <w:rsid w:val="0073246E"/>
    <w:rsid w:val="0074363E"/>
    <w:rsid w:val="00754632"/>
    <w:rsid w:val="00793095"/>
    <w:rsid w:val="007A20CD"/>
    <w:rsid w:val="007D7591"/>
    <w:rsid w:val="00802B7D"/>
    <w:rsid w:val="00822A6F"/>
    <w:rsid w:val="00832D3D"/>
    <w:rsid w:val="00843D9E"/>
    <w:rsid w:val="008553A9"/>
    <w:rsid w:val="008E746F"/>
    <w:rsid w:val="00937214"/>
    <w:rsid w:val="009954D7"/>
    <w:rsid w:val="009D4A4A"/>
    <w:rsid w:val="009F47B7"/>
    <w:rsid w:val="00A46D31"/>
    <w:rsid w:val="00AE301B"/>
    <w:rsid w:val="00B52775"/>
    <w:rsid w:val="00B65720"/>
    <w:rsid w:val="00BF2A32"/>
    <w:rsid w:val="00CB0C76"/>
    <w:rsid w:val="00CE5571"/>
    <w:rsid w:val="00D40060"/>
    <w:rsid w:val="00D42F95"/>
    <w:rsid w:val="00DB0E2C"/>
    <w:rsid w:val="00DD46D9"/>
    <w:rsid w:val="00EA7FD8"/>
    <w:rsid w:val="00EC00A1"/>
    <w:rsid w:val="00EC465B"/>
    <w:rsid w:val="00F1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FD67F"/>
  <w15:chartTrackingRefBased/>
  <w15:docId w15:val="{88CAD9BC-7BFD-45BC-B51F-4262A64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A6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6A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66A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6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6A6"/>
    <w:rPr>
      <w:rFonts w:asciiTheme="majorHAnsi" w:eastAsiaTheme="majorEastAsia" w:hAnsiTheme="majorHAnsi" w:cstheme="majorBidi"/>
      <w:color w:val="4472C4" w:themeColor="accent1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66A6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66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56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9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9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762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25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767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404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812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353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809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616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5911">
          <w:marLeft w:val="36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AB2F-9C24-46E3-94BF-86FF4ABC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Satwick bodduna</dc:creator>
  <cp:keywords/>
  <dc:description/>
  <cp:lastModifiedBy>Satwick bodduna</cp:lastModifiedBy>
  <cp:revision>9</cp:revision>
  <cp:lastPrinted>2018-12-28T10:19:00Z</cp:lastPrinted>
  <dcterms:created xsi:type="dcterms:W3CDTF">2019-05-14T11:55:00Z</dcterms:created>
  <dcterms:modified xsi:type="dcterms:W3CDTF">2019-05-14T15:59:00Z</dcterms:modified>
</cp:coreProperties>
</file>