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CBBAC7">
      <w:pPr>
        <w:pStyle w:val="2"/>
        <w:jc w:val="center"/>
      </w:pPr>
      <w:r>
        <w:t>STUDENT CASE STUDY EXECUTION REPORT</w:t>
      </w:r>
    </w:p>
    <w:tbl>
      <w:tblPr>
        <w:tblStyle w:val="3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60005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DA7BE42">
            <w:pPr>
              <w:spacing w:after="0" w:line="240" w:lineRule="auto"/>
            </w:pPr>
            <w:r>
              <w:t>Department</w:t>
            </w:r>
          </w:p>
        </w:tc>
        <w:tc>
          <w:tcPr>
            <w:tcW w:w="4320" w:type="dxa"/>
          </w:tcPr>
          <w:p w14:paraId="410AE679">
            <w:pPr>
              <w:spacing w:after="0" w:line="240" w:lineRule="auto"/>
            </w:pPr>
            <w:r>
              <w:t>FED</w:t>
            </w:r>
          </w:p>
        </w:tc>
      </w:tr>
      <w:tr w14:paraId="317D5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5EFE19C">
            <w:pPr>
              <w:spacing w:after="0" w:line="240" w:lineRule="auto"/>
            </w:pPr>
            <w:r>
              <w:t>Subject</w:t>
            </w:r>
          </w:p>
        </w:tc>
        <w:tc>
          <w:tcPr>
            <w:tcW w:w="4320" w:type="dxa"/>
          </w:tcPr>
          <w:p w14:paraId="7B4F8A13">
            <w:pPr>
              <w:spacing w:after="0" w:line="240" w:lineRule="auto"/>
            </w:pPr>
            <w:r>
              <w:t>DSA-2</w:t>
            </w:r>
          </w:p>
        </w:tc>
      </w:tr>
      <w:tr w14:paraId="76DE8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B1FAB45">
            <w:pPr>
              <w:spacing w:after="0" w:line="240" w:lineRule="auto"/>
            </w:pPr>
            <w:r>
              <w:t>Academic Year</w:t>
            </w:r>
          </w:p>
        </w:tc>
        <w:tc>
          <w:tcPr>
            <w:tcW w:w="4320" w:type="dxa"/>
          </w:tcPr>
          <w:p w14:paraId="777F252E">
            <w:pPr>
              <w:spacing w:after="0" w:line="240" w:lineRule="auto"/>
            </w:pPr>
            <w:r>
              <w:t>I-III Semester (2025-26)</w:t>
            </w:r>
          </w:p>
        </w:tc>
      </w:tr>
      <w:tr w14:paraId="7AA2D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320" w:type="dxa"/>
          </w:tcPr>
          <w:p w14:paraId="39750377">
            <w:pPr>
              <w:spacing w:after="0" w:line="240" w:lineRule="auto"/>
            </w:pPr>
            <w:r>
              <w:t>Faculty Name</w:t>
            </w:r>
          </w:p>
        </w:tc>
        <w:tc>
          <w:tcPr>
            <w:tcW w:w="4320" w:type="dxa"/>
          </w:tcPr>
          <w:p w14:paraId="34561107">
            <w:pPr>
              <w:spacing w:after="0" w:line="240" w:lineRule="auto"/>
            </w:pPr>
            <w:r>
              <w:t>Dr Sukanya leddala</w:t>
            </w:r>
          </w:p>
        </w:tc>
      </w:tr>
      <w:tr w14:paraId="6CD3A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6AEB1CAA">
            <w:pPr>
              <w:spacing w:after="0" w:line="240" w:lineRule="auto"/>
            </w:pPr>
            <w:r>
              <w:t>Student Name</w:t>
            </w:r>
          </w:p>
        </w:tc>
        <w:tc>
          <w:tcPr>
            <w:tcW w:w="4320" w:type="dxa"/>
          </w:tcPr>
          <w:p w14:paraId="18CAF450">
            <w:pPr>
              <w:spacing w:after="0" w:line="240" w:lineRule="auto"/>
              <w:rPr>
                <w:rFonts w:hint="default"/>
                <w:lang w:val="en-US"/>
              </w:rPr>
            </w:pPr>
            <w:r>
              <w:rPr>
                <w:rFonts w:hint="default"/>
                <w:lang w:val="en-US"/>
              </w:rPr>
              <w:t>NAEENI SATWIKA</w:t>
            </w:r>
          </w:p>
        </w:tc>
      </w:tr>
      <w:tr w14:paraId="68F9C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F0523A0">
            <w:pPr>
              <w:spacing w:after="0" w:line="240" w:lineRule="auto"/>
            </w:pPr>
            <w:r>
              <w:t>Roll Number</w:t>
            </w:r>
          </w:p>
        </w:tc>
        <w:tc>
          <w:tcPr>
            <w:tcW w:w="4320" w:type="dxa"/>
          </w:tcPr>
          <w:p w14:paraId="44D1D936">
            <w:pPr>
              <w:spacing w:after="0" w:line="240" w:lineRule="auto"/>
              <w:rPr>
                <w:rFonts w:hint="default"/>
                <w:lang w:val="en-US"/>
              </w:rPr>
            </w:pPr>
            <w:r>
              <w:rPr>
                <w:rFonts w:hint="default"/>
                <w:lang w:val="en-US"/>
              </w:rPr>
              <w:t>2520090151</w:t>
            </w:r>
          </w:p>
        </w:tc>
      </w:tr>
      <w:tr w14:paraId="4E0F4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11A87CE">
            <w:pPr>
              <w:spacing w:after="0" w:line="240" w:lineRule="auto"/>
            </w:pPr>
            <w:r>
              <w:t>Branch</w:t>
            </w:r>
          </w:p>
        </w:tc>
        <w:tc>
          <w:tcPr>
            <w:tcW w:w="4320" w:type="dxa"/>
          </w:tcPr>
          <w:p w14:paraId="4912B5E0">
            <w:pPr>
              <w:spacing w:after="0" w:line="240" w:lineRule="auto"/>
              <w:rPr>
                <w:rFonts w:hint="default"/>
                <w:lang w:val="en-US"/>
              </w:rPr>
            </w:pPr>
            <w:r>
              <w:t>CS</w:t>
            </w:r>
            <w:r>
              <w:rPr>
                <w:rFonts w:hint="default"/>
                <w:lang w:val="en-US"/>
              </w:rPr>
              <w:t xml:space="preserve"> &amp; IT</w:t>
            </w:r>
          </w:p>
        </w:tc>
      </w:tr>
      <w:tr w14:paraId="692A0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23BBE23">
            <w:pPr>
              <w:spacing w:after="0" w:line="240" w:lineRule="auto"/>
            </w:pPr>
            <w:r>
              <w:t>Course Outcome</w:t>
            </w:r>
          </w:p>
        </w:tc>
        <w:tc>
          <w:tcPr>
            <w:tcW w:w="4320" w:type="dxa"/>
          </w:tcPr>
          <w:p w14:paraId="6619DD38">
            <w:pPr>
              <w:spacing w:after="0" w:line="240" w:lineRule="auto"/>
            </w:pPr>
            <w:r>
              <w:t>Apply graph algorithms and Union-Find techniques for solving real-world network optimization problems.</w:t>
            </w:r>
          </w:p>
        </w:tc>
      </w:tr>
    </w:tbl>
    <w:p w14:paraId="3BD92C43">
      <w:pPr>
        <w:pStyle w:val="3"/>
      </w:pPr>
      <w:r>
        <w:t>Work Done Summary</w:t>
      </w:r>
    </w:p>
    <w:p w14:paraId="6B108E29">
      <w:pPr>
        <w:pStyle w:val="36"/>
      </w:pPr>
      <w:r>
        <w:br w:type="textWrapping"/>
      </w:r>
      <w:r>
        <w:t>In this case study, we analyzed a BST-based collision audit system used by Razorpay UPI transaction monitoring.</w:t>
      </w:r>
    </w:p>
    <w:p w14:paraId="582E261E">
      <w:pPr>
        <w:spacing w:before="100" w:beforeAutospacing="1" w:after="100" w:afterAutospacing="1" w:line="240" w:lineRule="auto"/>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The work focused on:</w:t>
      </w:r>
    </w:p>
    <w:p w14:paraId="424E3F5C">
      <w:pPr>
        <w:numPr>
          <w:ilvl w:val="0"/>
          <w:numId w:val="7"/>
        </w:numPr>
        <w:spacing w:before="100" w:beforeAutospacing="1" w:after="100" w:afterAutospacing="1" w:line="240" w:lineRule="auto"/>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 xml:space="preserve">Storing recent transaction IDs in a Binary Search Tree (BST). </w:t>
      </w:r>
    </w:p>
    <w:p w14:paraId="542F430A">
      <w:pPr>
        <w:numPr>
          <w:ilvl w:val="0"/>
          <w:numId w:val="7"/>
        </w:numPr>
        <w:spacing w:before="100" w:beforeAutospacing="1" w:after="100" w:afterAutospacing="1" w:line="240" w:lineRule="auto"/>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 xml:space="preserve">Detecting duplicate transaction IDs within a sliding window. </w:t>
      </w:r>
    </w:p>
    <w:p w14:paraId="1CE45263">
      <w:pPr>
        <w:numPr>
          <w:ilvl w:val="0"/>
          <w:numId w:val="7"/>
        </w:numPr>
        <w:spacing w:before="100" w:beforeAutospacing="1" w:after="100" w:afterAutospacing="1" w:line="240" w:lineRule="auto"/>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 xml:space="preserve">Evaluating BST height behavior for random insertions. </w:t>
      </w:r>
    </w:p>
    <w:p w14:paraId="0878EC9E">
      <w:pPr>
        <w:numPr>
          <w:ilvl w:val="0"/>
          <w:numId w:val="7"/>
        </w:numPr>
        <w:spacing w:before="100" w:beforeAutospacing="1" w:after="100" w:afterAutospacing="1" w:line="240" w:lineRule="auto"/>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 xml:space="preserve">Comparing expected BST depth with observed depth. </w:t>
      </w:r>
    </w:p>
    <w:p w14:paraId="7A993CF0">
      <w:pPr>
        <w:numPr>
          <w:ilvl w:val="0"/>
          <w:numId w:val="7"/>
        </w:numPr>
        <w:spacing w:before="100" w:beforeAutospacing="1" w:after="100" w:afterAutospacing="1" w:line="240" w:lineRule="auto"/>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 xml:space="preserve">Analyzing why the BST became unbalanced. </w:t>
      </w:r>
    </w:p>
    <w:p w14:paraId="6F0E6B8F">
      <w:pPr>
        <w:numPr>
          <w:ilvl w:val="0"/>
          <w:numId w:val="7"/>
        </w:numPr>
        <w:spacing w:before="100" w:beforeAutospacing="1" w:after="100" w:afterAutospacing="1" w:line="240" w:lineRule="auto"/>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 xml:space="preserve">Studying insertion-order effects on BST performance. </w:t>
      </w:r>
    </w:p>
    <w:p w14:paraId="238E99ED">
      <w:pPr>
        <w:numPr>
          <w:ilvl w:val="0"/>
          <w:numId w:val="7"/>
        </w:numPr>
        <w:spacing w:before="100" w:beforeAutospacing="1" w:after="100" w:afterAutospacing="1" w:line="240" w:lineRule="auto"/>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 xml:space="preserve">Investigating possible timestamp-prefix ordering issues. </w:t>
      </w:r>
    </w:p>
    <w:p w14:paraId="772528CE">
      <w:pPr>
        <w:numPr>
          <w:ilvl w:val="0"/>
          <w:numId w:val="7"/>
        </w:numPr>
        <w:spacing w:before="100" w:beforeAutospacing="1" w:after="100" w:afterAutospacing="1" w:line="240" w:lineRule="auto"/>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 xml:space="preserve">Understanding how skewed insertions increase BST depth. </w:t>
      </w:r>
    </w:p>
    <w:p w14:paraId="1929C2E0">
      <w:pPr>
        <w:pStyle w:val="36"/>
      </w:pPr>
    </w:p>
    <w:p w14:paraId="33EED2D8">
      <w:pPr>
        <w:pStyle w:val="2"/>
      </w:pPr>
      <w:r>
        <w:t>Implementation Details</w:t>
      </w:r>
    </w:p>
    <w:p w14:paraId="35B540A2">
      <w:pPr>
        <w:numPr>
          <w:ilvl w:val="0"/>
          <w:numId w:val="8"/>
        </w:numPr>
        <w:spacing w:before="100" w:beforeAutospacing="1" w:after="100" w:afterAutospacing="1" w:line="240" w:lineRule="auto"/>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 xml:space="preserve">Modeled transaction IDs as BST nodes. </w:t>
      </w:r>
    </w:p>
    <w:p w14:paraId="4C584EB5">
      <w:pPr>
        <w:numPr>
          <w:ilvl w:val="0"/>
          <w:numId w:val="8"/>
        </w:numPr>
        <w:spacing w:before="100" w:beforeAutospacing="1" w:after="100" w:afterAutospacing="1" w:line="240" w:lineRule="auto"/>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 xml:space="preserve">Inserted approximately 30,000 recent UPI transaction IDs. </w:t>
      </w:r>
    </w:p>
    <w:p w14:paraId="0BCBE11E">
      <w:pPr>
        <w:numPr>
          <w:ilvl w:val="0"/>
          <w:numId w:val="8"/>
        </w:numPr>
        <w:spacing w:before="100" w:beforeAutospacing="1" w:after="100" w:afterAutospacing="1" w:line="240" w:lineRule="auto"/>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 xml:space="preserve">Used lexicographic ordering for BST insertion. </w:t>
      </w:r>
    </w:p>
    <w:p w14:paraId="5ADD9BBF">
      <w:pPr>
        <w:numPr>
          <w:ilvl w:val="0"/>
          <w:numId w:val="8"/>
        </w:numPr>
        <w:spacing w:before="100" w:beforeAutospacing="1" w:after="100" w:afterAutospacing="1" w:line="240" w:lineRule="auto"/>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 xml:space="preserve">Expected random insertion behavior for balanced depth growth. </w:t>
      </w:r>
    </w:p>
    <w:p w14:paraId="0B84E1A0">
      <w:pPr>
        <w:numPr>
          <w:ilvl w:val="0"/>
          <w:numId w:val="8"/>
        </w:numPr>
        <w:spacing w:before="100" w:beforeAutospacing="1" w:after="100" w:afterAutospacing="1" w:line="240" w:lineRule="auto"/>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 xml:space="preserve">Calculated expected BST height using: </w:t>
      </w:r>
    </w:p>
    <w:p w14:paraId="53283DE5">
      <w:pPr>
        <w:spacing w:before="100" w:beforeAutospacing="1" w:after="100" w:afterAutospacing="1" w:line="240" w:lineRule="auto"/>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E[height]≈1.39log⁡2nE[height]\approx1.39\log_2 nE[height]≈1.39log2​n</w:t>
      </w:r>
    </w:p>
    <w:p w14:paraId="4307A301">
      <w:pPr>
        <w:numPr>
          <w:ilvl w:val="0"/>
          <w:numId w:val="9"/>
        </w:numPr>
        <w:spacing w:before="100" w:beforeAutospacing="1" w:after="100" w:afterAutospacing="1" w:line="240" w:lineRule="auto"/>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 xml:space="preserve">Substituted: </w:t>
      </w:r>
    </w:p>
    <w:p w14:paraId="4DED3423">
      <w:pPr>
        <w:spacing w:before="100" w:beforeAutospacing="1" w:after="100" w:afterAutospacing="1" w:line="240" w:lineRule="auto"/>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n=30000n=30000n=30000</w:t>
      </w:r>
    </w:p>
    <w:p w14:paraId="3F079C31">
      <w:pPr>
        <w:numPr>
          <w:ilvl w:val="0"/>
          <w:numId w:val="10"/>
        </w:numPr>
        <w:spacing w:before="100" w:beforeAutospacing="1" w:after="100" w:afterAutospacing="1" w:line="240" w:lineRule="auto"/>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 xml:space="preserve">Computed expected height: </w:t>
      </w:r>
    </w:p>
    <w:p w14:paraId="11B08815">
      <w:pPr>
        <w:spacing w:before="100" w:beforeAutospacing="1" w:after="100" w:afterAutospacing="1" w:line="240" w:lineRule="auto"/>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1.39log⁡2(30000)≈201.39\log_2(30000)\approx201.39log2​(30000)≈20</w:t>
      </w:r>
    </w:p>
    <w:p w14:paraId="1206E5D3">
      <w:pPr>
        <w:numPr>
          <w:ilvl w:val="0"/>
          <w:numId w:val="11"/>
        </w:numPr>
        <w:spacing w:before="100" w:beforeAutospacing="1" w:after="100" w:afterAutospacing="1" w:line="240" w:lineRule="auto"/>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 xml:space="preserve">Compared expected height with observed depth: </w:t>
      </w:r>
    </w:p>
    <w:p w14:paraId="5ADE2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eastAsia="Times New Roman" w:cs="Courier New"/>
          <w:sz w:val="20"/>
          <w:szCs w:val="20"/>
          <w:lang w:val="en-IN" w:eastAsia="en-IN"/>
        </w:rPr>
      </w:pPr>
      <w:r>
        <w:rPr>
          <w:rFonts w:ascii="Courier New" w:hAnsi="Courier New" w:eastAsia="Times New Roman" w:cs="Courier New"/>
          <w:sz w:val="20"/>
          <w:szCs w:val="20"/>
          <w:lang w:val="en-IN" w:eastAsia="en-IN"/>
        </w:rPr>
        <w:t>Observed BST Depth = 24</w:t>
      </w:r>
      <w:r>
        <w:rPr>
          <w:rFonts w:ascii="Courier New" w:hAnsi="Courier New" w:eastAsia="Times New Roman" w:cs="Courier New"/>
          <w:sz w:val="20"/>
          <w:szCs w:val="20"/>
          <w:lang w:val="en-IN" w:eastAsia="en-IN"/>
        </w:rPr>
        <w:br w:type="textWrapping"/>
      </w:r>
      <w:r>
        <w:rPr>
          <w:rFonts w:ascii="Courier New" w:hAnsi="Courier New" w:eastAsia="Times New Roman" w:cs="Courier New"/>
          <w:sz w:val="20"/>
          <w:szCs w:val="20"/>
          <w:lang w:val="en-IN" w:eastAsia="en-IN"/>
        </w:rPr>
        <w:t>Expected BST Depth ≈ 20</w:t>
      </w:r>
    </w:p>
    <w:p w14:paraId="407AD6B0">
      <w:pPr>
        <w:numPr>
          <w:ilvl w:val="0"/>
          <w:numId w:val="12"/>
        </w:numPr>
        <w:spacing w:before="100" w:beforeAutospacing="1" w:after="100" w:afterAutospacing="1" w:line="240" w:lineRule="auto"/>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 xml:space="preserve">Identified that the tree became more skewed than expected. </w:t>
      </w:r>
    </w:p>
    <w:p w14:paraId="520E55A7">
      <w:pPr>
        <w:numPr>
          <w:ilvl w:val="0"/>
          <w:numId w:val="12"/>
        </w:numPr>
        <w:spacing w:before="100" w:beforeAutospacing="1" w:after="100" w:afterAutospacing="1" w:line="240" w:lineRule="auto"/>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 xml:space="preserve">Investigated possible causes: </w:t>
      </w:r>
    </w:p>
    <w:p w14:paraId="6DF14FB4">
      <w:pPr>
        <w:numPr>
          <w:ilvl w:val="1"/>
          <w:numId w:val="12"/>
        </w:numPr>
        <w:spacing w:before="100" w:beforeAutospacing="1" w:after="100" w:afterAutospacing="1" w:line="240" w:lineRule="auto"/>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 xml:space="preserve">Timestamp prefixes dominating ordering </w:t>
      </w:r>
    </w:p>
    <w:p w14:paraId="1DD6F528">
      <w:pPr>
        <w:numPr>
          <w:ilvl w:val="1"/>
          <w:numId w:val="12"/>
        </w:numPr>
        <w:spacing w:before="100" w:beforeAutospacing="1" w:after="100" w:afterAutospacing="1" w:line="240" w:lineRule="auto"/>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 xml:space="preserve">Sequential insertion patterns </w:t>
      </w:r>
    </w:p>
    <w:p w14:paraId="4F0A68F3">
      <w:pPr>
        <w:numPr>
          <w:ilvl w:val="1"/>
          <w:numId w:val="12"/>
        </w:numPr>
        <w:spacing w:before="100" w:beforeAutospacing="1" w:after="100" w:afterAutospacing="1" w:line="240" w:lineRule="auto"/>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 xml:space="preserve">Non-uniform ID generation </w:t>
      </w:r>
    </w:p>
    <w:p w14:paraId="397DE6CA">
      <w:pPr>
        <w:numPr>
          <w:ilvl w:val="1"/>
          <w:numId w:val="12"/>
        </w:numPr>
        <w:spacing w:before="100" w:beforeAutospacing="1" w:after="100" w:afterAutospacing="1" w:line="240" w:lineRule="auto"/>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 xml:space="preserve">Similar transaction prefixes </w:t>
      </w:r>
    </w:p>
    <w:p w14:paraId="6BDAEC57">
      <w:pPr>
        <w:numPr>
          <w:ilvl w:val="0"/>
          <w:numId w:val="12"/>
        </w:numPr>
        <w:spacing w:before="100" w:beforeAutospacing="1" w:after="100" w:afterAutospacing="1" w:line="240" w:lineRule="auto"/>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Explained how near-sorted insertions increase BST depth and reduce efficiency.</w:t>
      </w:r>
    </w:p>
    <w:p w14:paraId="2F46C7AD">
      <w:pPr>
        <w:rPr>
          <w:rFonts w:ascii="Arial Black" w:hAnsi="Arial Black"/>
        </w:rPr>
      </w:pPr>
      <w:r>
        <w:rPr>
          <w:rFonts w:ascii="Arial Black" w:hAnsi="Arial Black"/>
        </w:rPr>
        <w:t>RESULTS:SCREENSHOTS/Output:</w:t>
      </w:r>
    </w:p>
    <w:p w14:paraId="63004222">
      <w:pPr>
        <w:rPr>
          <w:rFonts w:ascii="Arial Black" w:hAnsi="Arial Black"/>
        </w:rPr>
      </w:pPr>
    </w:p>
    <w:p w14:paraId="73821DD9">
      <w:pPr>
        <w:rPr>
          <w:rFonts w:ascii="Arial Black" w:hAnsi="Arial Black"/>
        </w:rPr>
      </w:pPr>
      <w:r>
        <w:rPr>
          <w:rFonts w:ascii="Arial Black" w:hAnsi="Arial Black"/>
        </w:rPr>
        <w:drawing>
          <wp:inline distT="0" distB="0" distL="0" distR="0">
            <wp:extent cx="5486400" cy="399224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486400" cy="3992245"/>
                    </a:xfrm>
                    <a:prstGeom prst="rect">
                      <a:avLst/>
                    </a:prstGeom>
                  </pic:spPr>
                </pic:pic>
              </a:graphicData>
            </a:graphic>
          </wp:inline>
        </w:drawing>
      </w:r>
    </w:p>
    <w:p w14:paraId="5EA7B35F">
      <w:pPr>
        <w:rPr>
          <w:rFonts w:ascii="Arial Black" w:hAnsi="Arial Black"/>
        </w:rPr>
      </w:pPr>
    </w:p>
    <w:p w14:paraId="5E372F1A">
      <w:pPr>
        <w:rPr>
          <w:rFonts w:ascii="Arial Black" w:hAnsi="Arial Black"/>
        </w:rPr>
      </w:pPr>
    </w:p>
    <w:p w14:paraId="1D177FB2">
      <w:pPr>
        <w:pStyle w:val="2"/>
      </w:pPr>
      <w:r>
        <w:t>Conclusion</w:t>
      </w:r>
    </w:p>
    <w:p w14:paraId="475086F5">
      <w:pPr>
        <w:spacing w:before="100" w:beforeAutospacing="1" w:after="100" w:afterAutospacing="1" w:line="240" w:lineRule="auto"/>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In this case study, a Binary Search Tree (BST) was used to efficiently store and audit recent UPI transaction IDs for duplicate detection.</w:t>
      </w:r>
    </w:p>
    <w:p w14:paraId="65544998">
      <w:pPr>
        <w:spacing w:before="100" w:beforeAutospacing="1" w:after="100" w:afterAutospacing="1" w:line="240" w:lineRule="auto"/>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The expected BST height for random insertions was approximately logarithmic, but the observed depth of 24 indicated partial imbalance in the tree structure. This suggested that transaction IDs were not being inserted in fully random order.</w:t>
      </w:r>
    </w:p>
    <w:p w14:paraId="6C4636F2">
      <w:pPr>
        <w:spacing w:before="100" w:beforeAutospacing="1" w:after="100" w:afterAutospacing="1" w:line="240" w:lineRule="auto"/>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Factors such as timestamp-based prefixes, sequential ID generation, and clustered insertion patterns likely caused skewed BST growth. As the BST becomes unbalanced, search and insertion operations move closer to linear-time complexity.</w:t>
      </w:r>
    </w:p>
    <w:p w14:paraId="698F0627">
      <w:pPr>
        <w:spacing w:before="100" w:beforeAutospacing="1" w:after="100" w:afterAutospacing="1" w:line="240" w:lineRule="auto"/>
        <w:rPr>
          <w:rFonts w:ascii="Times New Roman" w:hAnsi="Times New Roman" w:eastAsia="Times New Roman" w:cs="Times New Roman"/>
          <w:sz w:val="24"/>
          <w:szCs w:val="24"/>
          <w:lang w:val="en-IN" w:eastAsia="en-IN"/>
        </w:rPr>
      </w:pPr>
      <w:r>
        <w:rPr>
          <w:rFonts w:ascii="Times New Roman" w:hAnsi="Times New Roman" w:eastAsia="Times New Roman" w:cs="Times New Roman"/>
          <w:sz w:val="24"/>
          <w:szCs w:val="24"/>
          <w:lang w:val="en-IN" w:eastAsia="en-IN"/>
        </w:rPr>
        <w:t>This analysis demonstrates the importance of balanced tree structures and randomized key distributions in large-scale financial transaction systems.</w:t>
      </w:r>
    </w:p>
    <w:p w14:paraId="41BF1F4A">
      <w:pPr>
        <w:rPr>
          <w:rFonts w:ascii="Arial Black" w:hAnsi="Arial Black"/>
        </w:rPr>
      </w:pPr>
      <w:r>
        <w:rPr>
          <w:rFonts w:ascii="Arial Black" w:hAnsi="Arial Black"/>
        </w:rPr>
        <w:br w:type="textWrapping"/>
      </w:r>
      <w:r>
        <w:rPr>
          <w:rFonts w:ascii="Arial Black" w:hAnsi="Arial Black"/>
        </w:rPr>
        <w:br w:type="textWrapping"/>
      </w:r>
      <w:r>
        <w:rPr>
          <w:rFonts w:ascii="Arial Black" w:hAnsi="Arial Black"/>
        </w:rPr>
        <w:t>Github Link:</w:t>
      </w:r>
      <w:r>
        <w:t xml:space="preserve"> </w:t>
      </w:r>
      <w:bookmarkStart w:id="0" w:name="_GoBack"/>
      <w:bookmarkEnd w:id="0"/>
    </w:p>
    <w:p w14:paraId="7BBA89B6">
      <w:pPr>
        <w:rPr>
          <w:rFonts w:ascii="Arial Black" w:hAnsi="Arial Black"/>
        </w:rPr>
      </w:pPr>
      <w:r>
        <w:rPr>
          <w:rFonts w:ascii="Arial Black" w:hAnsi="Arial Black"/>
        </w:rPr>
        <w:drawing>
          <wp:inline distT="0" distB="0" distL="0" distR="0">
            <wp:extent cx="5486400" cy="6692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486400" cy="669290"/>
                    </a:xfrm>
                    <a:prstGeom prst="rect">
                      <a:avLst/>
                    </a:prstGeom>
                  </pic:spPr>
                </pic:pic>
              </a:graphicData>
            </a:graphic>
          </wp:inline>
        </w:drawing>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Arial Black">
    <w:panose1 w:val="020B0A04020102020204"/>
    <w:charset w:val="00"/>
    <w:family w:val="swiss"/>
    <w:pitch w:val="default"/>
    <w:sig w:usb0="A00002AF" w:usb1="400078FB" w:usb2="00000000" w:usb3="00000000" w:csb0="600000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4"/>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7"/>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2"/>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6"/>
      <w:lvlText w:val=""/>
      <w:lvlJc w:val="left"/>
      <w:pPr>
        <w:tabs>
          <w:tab w:val="left" w:pos="360"/>
        </w:tabs>
        <w:ind w:left="360" w:hanging="360"/>
      </w:pPr>
      <w:rPr>
        <w:rFonts w:hint="default" w:ascii="Symbol" w:hAnsi="Symbol"/>
      </w:rPr>
    </w:lvl>
  </w:abstractNum>
  <w:abstractNum w:abstractNumId="6">
    <w:nsid w:val="0C16635B"/>
    <w:multiLevelType w:val="multilevel"/>
    <w:tmpl w:val="0C16635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4B8C018A"/>
    <w:multiLevelType w:val="multilevel"/>
    <w:tmpl w:val="4B8C018A"/>
    <w:lvl w:ilvl="0" w:tentative="0">
      <w:start w:val="7"/>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56931966"/>
    <w:multiLevelType w:val="multilevel"/>
    <w:tmpl w:val="56931966"/>
    <w:lvl w:ilvl="0" w:tentative="0">
      <w:start w:val="6"/>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5FE63861"/>
    <w:multiLevelType w:val="multilevel"/>
    <w:tmpl w:val="5FE63861"/>
    <w:lvl w:ilvl="0" w:tentative="0">
      <w:start w:val="9"/>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
    <w:nsid w:val="669B1ABD"/>
    <w:multiLevelType w:val="multilevel"/>
    <w:tmpl w:val="669B1AB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
    <w:nsid w:val="74C035CE"/>
    <w:multiLevelType w:val="multilevel"/>
    <w:tmpl w:val="74C035CE"/>
    <w:lvl w:ilvl="0" w:tentative="0">
      <w:start w:val="8"/>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 w:numId="8">
    <w:abstractNumId w:val="10"/>
  </w:num>
  <w:num w:numId="9">
    <w:abstractNumId w:val="8"/>
  </w:num>
  <w:num w:numId="10">
    <w:abstractNumId w:val="7"/>
  </w:num>
  <w:num w:numId="11">
    <w:abstractNumId w:val="11"/>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2C28"/>
    <w:rsid w:val="00034616"/>
    <w:rsid w:val="0006063C"/>
    <w:rsid w:val="0015074B"/>
    <w:rsid w:val="0029639D"/>
    <w:rsid w:val="00326F90"/>
    <w:rsid w:val="00424F6F"/>
    <w:rsid w:val="00985C63"/>
    <w:rsid w:val="00AA1D8D"/>
    <w:rsid w:val="00AC23E2"/>
    <w:rsid w:val="00B25A2C"/>
    <w:rsid w:val="00B47730"/>
    <w:rsid w:val="00C1424C"/>
    <w:rsid w:val="00CB0664"/>
    <w:rsid w:val="00FC693F"/>
    <w:rsid w:val="358F05FF"/>
    <w:rsid w:val="4E0346C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42"/>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3"/>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4"/>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8"/>
    <w:unhideWhenUsed/>
    <w:qFormat/>
    <w:uiPriority w:val="99"/>
    <w:pPr>
      <w:spacing w:after="120"/>
    </w:pPr>
  </w:style>
  <w:style w:type="paragraph" w:styleId="14">
    <w:name w:val="Body Text 2"/>
    <w:basedOn w:val="1"/>
    <w:link w:val="149"/>
    <w:unhideWhenUsed/>
    <w:qFormat/>
    <w:uiPriority w:val="99"/>
    <w:pPr>
      <w:spacing w:after="120" w:line="480" w:lineRule="auto"/>
    </w:pPr>
  </w:style>
  <w:style w:type="paragraph" w:styleId="15">
    <w:name w:val="Body Text 3"/>
    <w:basedOn w:val="1"/>
    <w:link w:val="150"/>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40"/>
    <w:unhideWhenUsed/>
    <w:qFormat/>
    <w:uiPriority w:val="99"/>
    <w:pPr>
      <w:tabs>
        <w:tab w:val="center" w:pos="4680"/>
        <w:tab w:val="right" w:pos="9360"/>
      </w:tabs>
      <w:spacing w:after="0" w:line="240" w:lineRule="auto"/>
    </w:pPr>
  </w:style>
  <w:style w:type="paragraph" w:styleId="19">
    <w:name w:val="header"/>
    <w:basedOn w:val="1"/>
    <w:link w:val="139"/>
    <w:unhideWhenUsed/>
    <w:qFormat/>
    <w:uiPriority w:val="99"/>
    <w:pPr>
      <w:tabs>
        <w:tab w:val="center" w:pos="4680"/>
        <w:tab w:val="right" w:pos="9360"/>
      </w:tabs>
      <w:spacing w:after="0" w:line="240" w:lineRule="auto"/>
    </w:pPr>
  </w:style>
  <w:style w:type="character" w:styleId="20">
    <w:name w:val="HTML Code"/>
    <w:basedOn w:val="11"/>
    <w:semiHidden/>
    <w:unhideWhenUsed/>
    <w:qFormat/>
    <w:uiPriority w:val="99"/>
    <w:rPr>
      <w:rFonts w:ascii="Courier New" w:hAnsi="Courier New" w:eastAsia="Times New Roman" w:cs="Courier New"/>
      <w:sz w:val="20"/>
      <w:szCs w:val="20"/>
    </w:rPr>
  </w:style>
  <w:style w:type="paragraph" w:styleId="21">
    <w:name w:val="HTML Preformatted"/>
    <w:basedOn w:val="1"/>
    <w:link w:val="168"/>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lang w:val="en-IN" w:eastAsia="en-IN"/>
    </w:rPr>
  </w:style>
  <w:style w:type="character" w:styleId="22">
    <w:name w:val="Hyperlink"/>
    <w:basedOn w:val="11"/>
    <w:unhideWhenUsed/>
    <w:qFormat/>
    <w:uiPriority w:val="99"/>
    <w:rPr>
      <w:color w:val="0000FF" w:themeColor="hyperlink"/>
      <w:u w:val="single"/>
      <w14:textFill>
        <w14:solidFill>
          <w14:schemeClr w14:val="hlink"/>
        </w14:solidFill>
      </w14:textFill>
    </w:rPr>
  </w:style>
  <w:style w:type="paragraph" w:styleId="23">
    <w:name w:val="List"/>
    <w:basedOn w:val="1"/>
    <w:unhideWhenUsed/>
    <w:qFormat/>
    <w:uiPriority w:val="99"/>
    <w:pPr>
      <w:ind w:left="360" w:hanging="360"/>
      <w:contextualSpacing/>
    </w:pPr>
  </w:style>
  <w:style w:type="paragraph" w:styleId="24">
    <w:name w:val="List 2"/>
    <w:basedOn w:val="1"/>
    <w:unhideWhenUsed/>
    <w:qFormat/>
    <w:uiPriority w:val="99"/>
    <w:pPr>
      <w:ind w:left="720" w:hanging="360"/>
      <w:contextualSpacing/>
    </w:pPr>
  </w:style>
  <w:style w:type="paragraph" w:styleId="25">
    <w:name w:val="List 3"/>
    <w:basedOn w:val="1"/>
    <w:unhideWhenUsed/>
    <w:qFormat/>
    <w:uiPriority w:val="99"/>
    <w:pPr>
      <w:ind w:left="1080" w:hanging="360"/>
      <w:contextualSpacing/>
    </w:pPr>
  </w:style>
  <w:style w:type="paragraph" w:styleId="26">
    <w:name w:val="List Bullet"/>
    <w:basedOn w:val="1"/>
    <w:unhideWhenUsed/>
    <w:qFormat/>
    <w:uiPriority w:val="99"/>
    <w:pPr>
      <w:numPr>
        <w:ilvl w:val="0"/>
        <w:numId w:val="1"/>
      </w:numPr>
      <w:contextualSpacing/>
    </w:pPr>
  </w:style>
  <w:style w:type="paragraph" w:styleId="27">
    <w:name w:val="List Bullet 2"/>
    <w:basedOn w:val="1"/>
    <w:unhideWhenUsed/>
    <w:qFormat/>
    <w:uiPriority w:val="99"/>
    <w:pPr>
      <w:numPr>
        <w:ilvl w:val="0"/>
        <w:numId w:val="2"/>
      </w:numPr>
      <w:contextualSpacing/>
    </w:pPr>
  </w:style>
  <w:style w:type="paragraph" w:styleId="28">
    <w:name w:val="List Bullet 3"/>
    <w:basedOn w:val="1"/>
    <w:unhideWhenUsed/>
    <w:qFormat/>
    <w:uiPriority w:val="99"/>
    <w:pPr>
      <w:numPr>
        <w:ilvl w:val="0"/>
        <w:numId w:val="3"/>
      </w:numPr>
      <w:contextualSpacing/>
    </w:pPr>
  </w:style>
  <w:style w:type="paragraph" w:styleId="29">
    <w:name w:val="List Continue"/>
    <w:basedOn w:val="1"/>
    <w:unhideWhenUsed/>
    <w:qFormat/>
    <w:uiPriority w:val="99"/>
    <w:pPr>
      <w:spacing w:after="120"/>
      <w:ind w:left="360"/>
      <w:contextualSpacing/>
    </w:pPr>
  </w:style>
  <w:style w:type="paragraph" w:styleId="30">
    <w:name w:val="List Continue 2"/>
    <w:basedOn w:val="1"/>
    <w:unhideWhenUsed/>
    <w:qFormat/>
    <w:uiPriority w:val="99"/>
    <w:pPr>
      <w:spacing w:after="120"/>
      <w:ind w:left="720"/>
      <w:contextualSpacing/>
    </w:pPr>
  </w:style>
  <w:style w:type="paragraph" w:styleId="31">
    <w:name w:val="List Continue 3"/>
    <w:basedOn w:val="1"/>
    <w:unhideWhenUsed/>
    <w:qFormat/>
    <w:uiPriority w:val="99"/>
    <w:pPr>
      <w:spacing w:after="120"/>
      <w:ind w:left="1080"/>
      <w:contextualSpacing/>
    </w:pPr>
  </w:style>
  <w:style w:type="paragraph" w:styleId="32">
    <w:name w:val="List Number"/>
    <w:basedOn w:val="1"/>
    <w:unhideWhenUsed/>
    <w:qFormat/>
    <w:uiPriority w:val="99"/>
    <w:pPr>
      <w:numPr>
        <w:ilvl w:val="0"/>
        <w:numId w:val="4"/>
      </w:numPr>
      <w:contextualSpacing/>
    </w:pPr>
  </w:style>
  <w:style w:type="paragraph" w:styleId="33">
    <w:name w:val="List Number 2"/>
    <w:basedOn w:val="1"/>
    <w:unhideWhenUsed/>
    <w:qFormat/>
    <w:uiPriority w:val="99"/>
    <w:pPr>
      <w:numPr>
        <w:ilvl w:val="0"/>
        <w:numId w:val="5"/>
      </w:numPr>
      <w:contextualSpacing/>
    </w:pPr>
  </w:style>
  <w:style w:type="paragraph" w:styleId="34">
    <w:name w:val="List Number 3"/>
    <w:basedOn w:val="1"/>
    <w:unhideWhenUsed/>
    <w:qFormat/>
    <w:uiPriority w:val="99"/>
    <w:pPr>
      <w:numPr>
        <w:ilvl w:val="0"/>
        <w:numId w:val="6"/>
      </w:numPr>
      <w:contextualSpacing/>
    </w:pPr>
  </w:style>
  <w:style w:type="paragraph" w:styleId="35">
    <w:name w:val="macro"/>
    <w:link w:val="151"/>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6">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lang w:val="en-IN" w:eastAsia="en-IN"/>
    </w:rPr>
  </w:style>
  <w:style w:type="character" w:styleId="37">
    <w:name w:val="Strong"/>
    <w:basedOn w:val="11"/>
    <w:qFormat/>
    <w:uiPriority w:val="22"/>
    <w:rPr>
      <w:b/>
      <w:bCs/>
    </w:rPr>
  </w:style>
  <w:style w:type="paragraph" w:styleId="38">
    <w:name w:val="Subtitle"/>
    <w:basedOn w:val="1"/>
    <w:next w:val="1"/>
    <w:link w:val="1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9">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40">
    <w:name w:val="Title"/>
    <w:basedOn w:val="1"/>
    <w:next w:val="1"/>
    <w:link w:val="1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41">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2">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3">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4">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5">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6">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7">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8">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9">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0">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1">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2">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3">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4">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5">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6">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7">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8">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9">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0">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1">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2">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3">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4">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5">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6">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7">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8">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9">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7">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8">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9">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0">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1">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2">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3">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1">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2">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3">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4">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5">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6">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7">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8">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9">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0">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1">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2">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3">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4">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5">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6">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7">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8">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9">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0">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1">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2">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3">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4">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5">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6">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7">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8">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2">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5">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6">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7">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8">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9">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0">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1">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2">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3">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4">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5">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6">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7">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8">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9">
    <w:name w:val="Header Char"/>
    <w:basedOn w:val="11"/>
    <w:link w:val="19"/>
    <w:qFormat/>
    <w:uiPriority w:val="99"/>
  </w:style>
  <w:style w:type="character" w:customStyle="1" w:styleId="140">
    <w:name w:val="Footer Char"/>
    <w:basedOn w:val="11"/>
    <w:link w:val="18"/>
    <w:qFormat/>
    <w:uiPriority w:val="99"/>
  </w:style>
  <w:style w:type="paragraph" w:styleId="1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2">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3">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4">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5">
    <w:name w:val="Title Char"/>
    <w:basedOn w:val="11"/>
    <w:link w:val="40"/>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Subtitle Char"/>
    <w:basedOn w:val="11"/>
    <w:link w:val="38"/>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Body Text Char"/>
    <w:basedOn w:val="11"/>
    <w:link w:val="13"/>
    <w:uiPriority w:val="99"/>
  </w:style>
  <w:style w:type="character" w:customStyle="1" w:styleId="149">
    <w:name w:val="Body Text 2 Char"/>
    <w:basedOn w:val="11"/>
    <w:link w:val="14"/>
    <w:qFormat/>
    <w:uiPriority w:val="99"/>
  </w:style>
  <w:style w:type="character" w:customStyle="1" w:styleId="150">
    <w:name w:val="Body Text 3 Char"/>
    <w:basedOn w:val="11"/>
    <w:link w:val="15"/>
    <w:qFormat/>
    <w:uiPriority w:val="99"/>
    <w:rPr>
      <w:sz w:val="16"/>
      <w:szCs w:val="16"/>
    </w:rPr>
  </w:style>
  <w:style w:type="character" w:customStyle="1" w:styleId="151">
    <w:name w:val="Macro Text Char"/>
    <w:basedOn w:val="11"/>
    <w:link w:val="35"/>
    <w:qFormat/>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Quote Char"/>
    <w:basedOn w:val="11"/>
    <w:link w:val="152"/>
    <w:qFormat/>
    <w:uiPriority w:val="29"/>
    <w:rPr>
      <w:i/>
      <w:iCs/>
      <w:color w:val="000000" w:themeColor="text1"/>
      <w14:textFill>
        <w14:solidFill>
          <w14:schemeClr w14:val="tx1"/>
        </w14:solidFill>
      </w14:textFill>
    </w:rPr>
  </w:style>
  <w:style w:type="character" w:customStyle="1" w:styleId="154">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6">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7">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Intense Quote Char"/>
    <w:basedOn w:val="11"/>
    <w:link w:val="160"/>
    <w:qFormat/>
    <w:uiPriority w:val="30"/>
    <w:rPr>
      <w:b/>
      <w:bCs/>
      <w:i/>
      <w:iCs/>
      <w:color w:val="4F81BD" w:themeColor="accent1"/>
      <w14:textFill>
        <w14:solidFill>
          <w14:schemeClr w14:val="accent1"/>
        </w14:solidFill>
      </w14:textFill>
    </w:rPr>
  </w:style>
  <w:style w:type="character" w:customStyle="1" w:styleId="162">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Intense Emphasis"/>
    <w:basedOn w:val="11"/>
    <w:qFormat/>
    <w:uiPriority w:val="21"/>
    <w:rPr>
      <w:b/>
      <w:bCs/>
      <w:i/>
      <w:iCs/>
      <w:color w:val="4F81BD" w:themeColor="accent1"/>
      <w14:textFill>
        <w14:solidFill>
          <w14:schemeClr w14:val="accent1"/>
        </w14:solidFill>
      </w14:textFill>
    </w:rPr>
  </w:style>
  <w:style w:type="character" w:customStyle="1" w:styleId="164">
    <w:name w:val="Subtle Reference"/>
    <w:basedOn w:val="11"/>
    <w:qFormat/>
    <w:uiPriority w:val="31"/>
    <w:rPr>
      <w:smallCaps/>
      <w:color w:val="C0504D" w:themeColor="accent2"/>
      <w:u w:val="single"/>
      <w14:textFill>
        <w14:solidFill>
          <w14:schemeClr w14:val="accent2"/>
        </w14:solidFill>
      </w14:textFill>
    </w:rPr>
  </w:style>
  <w:style w:type="character" w:customStyle="1" w:styleId="165">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6">
    <w:name w:val="Book Title"/>
    <w:basedOn w:val="11"/>
    <w:qFormat/>
    <w:uiPriority w:val="33"/>
    <w:rPr>
      <w:b/>
      <w:bCs/>
      <w:smallCaps/>
      <w:spacing w:val="5"/>
    </w:rPr>
  </w:style>
  <w:style w:type="paragraph" w:customStyle="1" w:styleId="167">
    <w:name w:val="TOC Heading"/>
    <w:basedOn w:val="2"/>
    <w:next w:val="1"/>
    <w:semiHidden/>
    <w:unhideWhenUsed/>
    <w:qFormat/>
    <w:uiPriority w:val="39"/>
    <w:pPr>
      <w:outlineLvl w:val="9"/>
    </w:pPr>
  </w:style>
  <w:style w:type="character" w:customStyle="1" w:styleId="168">
    <w:name w:val="HTML Preformatted Char"/>
    <w:basedOn w:val="11"/>
    <w:link w:val="21"/>
    <w:semiHidden/>
    <w:qFormat/>
    <w:uiPriority w:val="99"/>
    <w:rPr>
      <w:rFonts w:ascii="Courier New" w:hAnsi="Courier New" w:eastAsia="Times New Roman" w:cs="Courier New"/>
      <w:sz w:val="20"/>
      <w:szCs w:val="20"/>
      <w:lang w:val="en-IN" w:eastAsia="en-IN"/>
    </w:rPr>
  </w:style>
  <w:style w:type="character" w:customStyle="1" w:styleId="169">
    <w:name w:val="ͼm"/>
    <w:basedOn w:val="11"/>
    <w:uiPriority w:val="0"/>
  </w:style>
  <w:style w:type="character" w:customStyle="1" w:styleId="170">
    <w:name w:val="ͼg"/>
    <w:basedOn w:val="11"/>
    <w:qFormat/>
    <w:uiPriority w:val="0"/>
  </w:style>
  <w:style w:type="character" w:customStyle="1" w:styleId="171">
    <w:name w:val="Unresolved Mention"/>
    <w:basedOn w:val="11"/>
    <w:semiHidden/>
    <w:unhideWhenUsed/>
    <w:uiPriority w:val="99"/>
    <w:rPr>
      <w:color w:val="605E5C"/>
      <w:shd w:val="clear" w:color="auto" w:fill="E1DFDD"/>
    </w:rPr>
  </w:style>
  <w:style w:type="character" w:customStyle="1" w:styleId="172">
    <w:name w:val="katex-mathml"/>
    <w:basedOn w:val="11"/>
    <w:uiPriority w:val="0"/>
  </w:style>
  <w:style w:type="character" w:customStyle="1" w:styleId="173">
    <w:name w:val="mord"/>
    <w:basedOn w:val="11"/>
    <w:uiPriority w:val="0"/>
  </w:style>
  <w:style w:type="character" w:customStyle="1" w:styleId="174">
    <w:name w:val="mopen"/>
    <w:basedOn w:val="11"/>
    <w:uiPriority w:val="0"/>
  </w:style>
  <w:style w:type="character" w:customStyle="1" w:styleId="175">
    <w:name w:val="mclose"/>
    <w:basedOn w:val="11"/>
    <w:uiPriority w:val="0"/>
  </w:style>
  <w:style w:type="character" w:customStyle="1" w:styleId="176">
    <w:name w:val="mrel"/>
    <w:basedOn w:val="11"/>
    <w:uiPriority w:val="0"/>
  </w:style>
  <w:style w:type="character" w:customStyle="1" w:styleId="177">
    <w:name w:val="mop"/>
    <w:basedOn w:val="11"/>
    <w:uiPriority w:val="0"/>
  </w:style>
  <w:style w:type="character" w:customStyle="1" w:styleId="178">
    <w:name w:val="vlist-s"/>
    <w:basedOn w:val="11"/>
    <w:uiPriority w:val="0"/>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54B1B4A-C327-49F5-939D-53B657AD3D58}">
  <ds:schemaRefs/>
</ds:datastoreItem>
</file>

<file path=docProps/app.xml><?xml version="1.0" encoding="utf-8"?>
<Properties xmlns="http://schemas.openxmlformats.org/officeDocument/2006/extended-properties" xmlns:vt="http://schemas.openxmlformats.org/officeDocument/2006/docPropsVTypes">
  <Template>Normal</Template>
  <Pages>3</Pages>
  <Words>330</Words>
  <Characters>2308</Characters>
  <Lines>20</Lines>
  <Paragraphs>5</Paragraphs>
  <TotalTime>27</TotalTime>
  <ScaleCrop>false</ScaleCrop>
  <LinksUpToDate>false</LinksUpToDate>
  <CharactersWithSpaces>2604</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Satwika Reddy</cp:lastModifiedBy>
  <dcterms:modified xsi:type="dcterms:W3CDTF">2026-05-31T12:34:49Z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eyJoZGlkIjoiZTRhNmNmOTlhY2ExMGU5ZGU2NzYzYmMxMjA4Y2E3MjYiLCJ1c2VySWQiOiI1Njc2MzYwNDc0MzUifQ==</vt:lpwstr>
  </property>
  <property fmtid="{D5CDD505-2E9C-101B-9397-08002B2CF9AE}" pid="3" name="KSOProductBuildVer">
    <vt:lpwstr>1033-12.1.0.26372</vt:lpwstr>
  </property>
  <property fmtid="{D5CDD505-2E9C-101B-9397-08002B2CF9AE}" pid="4" name="ICV">
    <vt:lpwstr>3A5AE6FBBC0A482EA146C9511F026659_13</vt:lpwstr>
  </property>
</Properties>
</file>