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</w:pPr>
      <w:r>
        <w:rPr>
          <w:rFonts w:hint="default" w:ascii="TimesNewRomanPS-BoldMT" w:hAnsi="TimesNewRomanPS-BoldMT" w:eastAsia="TimesNewRomanPS-BoldMT"/>
          <w:b/>
          <w:color w:val="000000"/>
          <w:kern w:val="0"/>
          <w:sz w:val="28"/>
          <w:szCs w:val="28"/>
          <w:lang w:val="en-US" w:eastAsia="zh-CN"/>
        </w:rPr>
        <w:t>Clustering-Based Speech Emotion Recognition by Incorporating Learned Features and Dee</w:t>
      </w:r>
    </w:p>
    <w:p/>
    <w:p>
      <w:pPr>
        <w:rPr>
          <w:lang w:val="en-US"/>
        </w:rPr>
      </w:pPr>
      <w:r>
        <w:rPr>
          <w:lang w:val="en-US"/>
        </w:rPr>
        <w:t>Importing required packages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9230" cy="1544320"/>
            <wp:effectExtent l="0" t="0" r="762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Generate lstm model</w:t>
      </w:r>
    </w:p>
    <w:p>
      <w:r>
        <w:drawing>
          <wp:inline distT="0" distB="0" distL="114300" distR="114300">
            <wp:extent cx="5271135" cy="1551305"/>
            <wp:effectExtent l="0" t="0" r="571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Extract the features </w:t>
      </w:r>
    </w:p>
    <w:p>
      <w:r>
        <w:drawing>
          <wp:inline distT="0" distB="0" distL="114300" distR="114300">
            <wp:extent cx="5271770" cy="7594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Upload the dataset</w:t>
      </w:r>
    </w:p>
    <w:p>
      <w:r>
        <w:drawing>
          <wp:inline distT="0" distB="0" distL="114300" distR="114300">
            <wp:extent cx="5271770" cy="254000"/>
            <wp:effectExtent l="0" t="0" r="508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Applying the model to dataset and predict </w:t>
      </w: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18"/>
          <w:szCs w:val="18"/>
          <w:lang w:val="en-US" w:eastAsia="zh-CN"/>
        </w:rPr>
        <w:t>Speech Emotion Recognition</w:t>
      </w:r>
    </w:p>
    <w:p>
      <w:r>
        <w:drawing>
          <wp:inline distT="0" distB="0" distL="114300" distR="114300">
            <wp:extent cx="5269230" cy="389890"/>
            <wp:effectExtent l="0" t="0" r="762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114300" distR="114300">
            <wp:extent cx="5269865" cy="712470"/>
            <wp:effectExtent l="0" t="0" r="698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766F7"/>
    <w:rsid w:val="661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2020-10-24T12:21:00Z</dcterms:created>
  <dc:creator>NZN TECH</dc:creator>
  <cp:lastModifiedBy>NZN TECH</cp:lastModifiedBy>
  <dcterms:modified xsi:type="dcterms:W3CDTF">2020-10-24T12:30:43Z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