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5D99" w:rsidRPr="00762C1F" w:rsidRDefault="00E9647E">
      <w:pPr>
        <w:rPr>
          <w:rFonts w:ascii="Tahoma" w:hAnsi="Tahoma" w:cs="Tahoma"/>
        </w:rPr>
      </w:pPr>
      <w:r w:rsidRPr="00762C1F">
        <w:rPr>
          <w:rFonts w:ascii="Tahoma" w:hAnsi="Tahoma" w:cs="Tahoma"/>
        </w:rPr>
        <w:t>ECEN 5</w:t>
      </w:r>
      <w:r w:rsidR="007065CC">
        <w:rPr>
          <w:rFonts w:ascii="Tahoma" w:hAnsi="Tahoma" w:cs="Tahoma"/>
        </w:rPr>
        <w:t>62</w:t>
      </w:r>
      <w:r w:rsidRPr="00762C1F">
        <w:rPr>
          <w:rFonts w:ascii="Tahoma" w:hAnsi="Tahoma" w:cs="Tahoma"/>
        </w:rPr>
        <w:t>3</w:t>
      </w:r>
      <w:r w:rsidR="005F7920">
        <w:rPr>
          <w:rFonts w:ascii="Tahoma" w:hAnsi="Tahoma" w:cs="Tahoma"/>
        </w:rPr>
        <w:tab/>
      </w:r>
      <w:r w:rsidR="005F7920">
        <w:rPr>
          <w:rFonts w:ascii="Tahoma" w:hAnsi="Tahoma" w:cs="Tahoma"/>
        </w:rPr>
        <w:tab/>
      </w:r>
      <w:r w:rsidR="005F7920">
        <w:rPr>
          <w:rFonts w:ascii="Tahoma" w:hAnsi="Tahoma" w:cs="Tahoma"/>
        </w:rPr>
        <w:tab/>
      </w:r>
      <w:r w:rsidR="005F7920">
        <w:rPr>
          <w:rFonts w:ascii="Tahoma" w:hAnsi="Tahoma" w:cs="Tahoma"/>
        </w:rPr>
        <w:tab/>
      </w:r>
      <w:r w:rsidR="005F7920">
        <w:rPr>
          <w:rFonts w:ascii="Tahoma" w:hAnsi="Tahoma" w:cs="Tahoma"/>
        </w:rPr>
        <w:tab/>
      </w:r>
      <w:r w:rsidR="005F7920">
        <w:rPr>
          <w:rFonts w:ascii="Tahoma" w:hAnsi="Tahoma" w:cs="Tahoma"/>
        </w:rPr>
        <w:tab/>
        <w:t>REAL-TIME EMBEDDED SYSTEMS</w:t>
      </w:r>
      <w:r w:rsidR="005F7920">
        <w:rPr>
          <w:rFonts w:ascii="Tahoma" w:hAnsi="Tahoma" w:cs="Tahoma"/>
        </w:rPr>
        <w:tab/>
      </w:r>
      <w:r w:rsidR="005F7920">
        <w:rPr>
          <w:rFonts w:ascii="Tahoma" w:hAnsi="Tahoma" w:cs="Tahoma"/>
        </w:rPr>
        <w:tab/>
      </w:r>
      <w:r w:rsidR="005F7920">
        <w:rPr>
          <w:rFonts w:ascii="Tahoma" w:hAnsi="Tahoma" w:cs="Tahoma"/>
        </w:rPr>
        <w:tab/>
      </w:r>
      <w:r w:rsidR="005F7920">
        <w:rPr>
          <w:rFonts w:ascii="Tahoma" w:hAnsi="Tahoma" w:cs="Tahoma"/>
        </w:rPr>
        <w:tab/>
      </w:r>
      <w:r w:rsidR="005F7920">
        <w:rPr>
          <w:rFonts w:ascii="Tahoma" w:hAnsi="Tahoma" w:cs="Tahoma"/>
        </w:rPr>
        <w:tab/>
        <w:t>SATYA MEHTA</w:t>
      </w:r>
    </w:p>
    <w:p w:rsidR="00E9647E" w:rsidRPr="00762C1F" w:rsidRDefault="00E9647E">
      <w:pPr>
        <w:rPr>
          <w:rFonts w:ascii="Tahoma" w:hAnsi="Tahoma" w:cs="Tahoma"/>
        </w:rPr>
      </w:pPr>
    </w:p>
    <w:p w:rsidR="000376AE" w:rsidRDefault="00E9647E">
      <w:pPr>
        <w:rPr>
          <w:rFonts w:ascii="Tahoma" w:hAnsi="Tahoma" w:cs="Tahoma"/>
        </w:rPr>
      </w:pPr>
      <w:r w:rsidRPr="00762C1F">
        <w:rPr>
          <w:rFonts w:ascii="Tahoma" w:hAnsi="Tahoma" w:cs="Tahoma"/>
        </w:rPr>
        <w:t xml:space="preserve">Homework set </w:t>
      </w:r>
      <w:r w:rsidR="001E507A">
        <w:rPr>
          <w:rFonts w:ascii="Tahoma" w:hAnsi="Tahoma" w:cs="Tahoma"/>
        </w:rPr>
        <w:t>4</w:t>
      </w:r>
      <w:r w:rsidR="00906014">
        <w:rPr>
          <w:rFonts w:ascii="Tahoma" w:hAnsi="Tahoma" w:cs="Tahoma"/>
        </w:rPr>
        <w:tab/>
      </w:r>
      <w:r w:rsidR="00906014">
        <w:rPr>
          <w:rFonts w:ascii="Tahoma" w:hAnsi="Tahoma" w:cs="Tahoma"/>
        </w:rPr>
        <w:tab/>
      </w:r>
      <w:r w:rsidR="00906014">
        <w:rPr>
          <w:rFonts w:ascii="Tahoma" w:hAnsi="Tahoma" w:cs="Tahoma"/>
        </w:rPr>
        <w:tab/>
      </w:r>
      <w:r w:rsidR="00906014">
        <w:rPr>
          <w:rFonts w:ascii="Tahoma" w:hAnsi="Tahoma" w:cs="Tahoma"/>
        </w:rPr>
        <w:tab/>
      </w:r>
      <w:r w:rsidR="00906014">
        <w:rPr>
          <w:rFonts w:ascii="Tahoma" w:hAnsi="Tahoma" w:cs="Tahoma"/>
        </w:rPr>
        <w:tab/>
      </w:r>
      <w:r w:rsidR="00906014">
        <w:rPr>
          <w:rFonts w:ascii="Tahoma" w:hAnsi="Tahoma" w:cs="Tahoma"/>
        </w:rPr>
        <w:tab/>
      </w:r>
      <w:r w:rsidR="00906014">
        <w:rPr>
          <w:rFonts w:ascii="Tahoma" w:hAnsi="Tahoma" w:cs="Tahoma"/>
        </w:rPr>
        <w:tab/>
      </w:r>
      <w:r w:rsidR="00906014">
        <w:rPr>
          <w:rFonts w:ascii="Tahoma" w:hAnsi="Tahoma" w:cs="Tahoma"/>
        </w:rPr>
        <w:tab/>
      </w:r>
      <w:r w:rsidR="00906014">
        <w:rPr>
          <w:rFonts w:ascii="Tahoma" w:hAnsi="Tahoma" w:cs="Tahoma"/>
        </w:rPr>
        <w:tab/>
      </w:r>
      <w:r w:rsidR="00906014">
        <w:rPr>
          <w:rFonts w:ascii="Tahoma" w:hAnsi="Tahoma" w:cs="Tahoma"/>
        </w:rPr>
        <w:tab/>
      </w:r>
      <w:r w:rsidR="00906014">
        <w:rPr>
          <w:rFonts w:ascii="Tahoma" w:hAnsi="Tahoma" w:cs="Tahoma"/>
        </w:rPr>
        <w:tab/>
      </w:r>
      <w:r w:rsidR="00906014">
        <w:rPr>
          <w:rFonts w:ascii="Tahoma" w:hAnsi="Tahoma" w:cs="Tahoma"/>
        </w:rPr>
        <w:tab/>
      </w:r>
      <w:r w:rsidR="00906014">
        <w:rPr>
          <w:rFonts w:ascii="Tahoma" w:hAnsi="Tahoma" w:cs="Tahoma"/>
        </w:rPr>
        <w:tab/>
      </w:r>
      <w:r w:rsidR="00906014">
        <w:rPr>
          <w:rFonts w:ascii="Tahoma" w:hAnsi="Tahoma" w:cs="Tahoma"/>
        </w:rPr>
        <w:tab/>
      </w:r>
      <w:r w:rsidR="00906014">
        <w:rPr>
          <w:rFonts w:ascii="Tahoma" w:hAnsi="Tahoma" w:cs="Tahoma"/>
        </w:rPr>
        <w:tab/>
      </w:r>
      <w:r w:rsidR="00906014">
        <w:rPr>
          <w:rFonts w:ascii="Tahoma" w:hAnsi="Tahoma" w:cs="Tahoma"/>
        </w:rPr>
        <w:tab/>
      </w:r>
      <w:r w:rsidR="00906014">
        <w:rPr>
          <w:rFonts w:ascii="Tahoma" w:hAnsi="Tahoma" w:cs="Tahoma"/>
        </w:rPr>
        <w:tab/>
        <w:t xml:space="preserve">Date: </w:t>
      </w:r>
      <w:bookmarkStart w:id="0" w:name="_GoBack"/>
      <w:bookmarkEnd w:id="0"/>
      <w:r w:rsidR="00906014">
        <w:rPr>
          <w:rFonts w:ascii="Tahoma" w:hAnsi="Tahoma" w:cs="Tahoma"/>
        </w:rPr>
        <w:t>04/16/2019</w:t>
      </w:r>
    </w:p>
    <w:p w:rsidR="00322666" w:rsidRDefault="00322666">
      <w:pPr>
        <w:rPr>
          <w:rFonts w:ascii="Tahoma" w:hAnsi="Tahoma" w:cs="Tahoma"/>
        </w:rPr>
      </w:pPr>
    </w:p>
    <w:p w:rsidR="00F846FB" w:rsidRDefault="00F846FB" w:rsidP="00F846FB">
      <w:pPr>
        <w:pStyle w:val="ListParagraph"/>
        <w:numPr>
          <w:ilvl w:val="0"/>
          <w:numId w:val="6"/>
        </w:numPr>
        <w:rPr>
          <w:rFonts w:ascii="Tahoma" w:hAnsi="Tahoma" w:cs="Tahoma"/>
        </w:rPr>
      </w:pPr>
      <w:r w:rsidRPr="00F846FB">
        <w:rPr>
          <w:rFonts w:ascii="Tahoma" w:hAnsi="Tahoma" w:cs="Tahoma"/>
        </w:rPr>
        <w:t>Develop an example of a 32-bit Hamming encoded word (39 bits total) and show a correctable</w:t>
      </w:r>
      <w:r>
        <w:rPr>
          <w:rFonts w:ascii="Tahoma" w:hAnsi="Tahoma" w:cs="Tahoma"/>
        </w:rPr>
        <w:t xml:space="preserve"> </w:t>
      </w:r>
      <w:r w:rsidRPr="00F846FB">
        <w:rPr>
          <w:rFonts w:ascii="Tahoma" w:hAnsi="Tahoma" w:cs="Tahoma"/>
        </w:rPr>
        <w:t>SBE scenario.</w:t>
      </w:r>
      <w:r>
        <w:rPr>
          <w:rFonts w:ascii="Tahoma" w:hAnsi="Tahoma" w:cs="Tahoma"/>
        </w:rPr>
        <w:t xml:space="preserve">  Show the data word in a table like Figure 5.6 in the book. </w:t>
      </w:r>
    </w:p>
    <w:p w:rsidR="00BF0306" w:rsidRPr="00BF0306" w:rsidRDefault="00BF0306" w:rsidP="00BF0306">
      <w:pPr>
        <w:rPr>
          <w:rFonts w:ascii="Tahoma" w:hAnsi="Tahoma" w:cs="Tahoma"/>
        </w:rPr>
      </w:pPr>
    </w:p>
    <w:p w:rsidR="00BF0306" w:rsidRDefault="00BF0306" w:rsidP="00BF0306">
      <w:pPr>
        <w:pStyle w:val="ListParagraph"/>
        <w:jc w:val="both"/>
        <w:rPr>
          <w:rFonts w:ascii="Tahoma" w:hAnsi="Tahoma" w:cs="Tahoma"/>
        </w:rPr>
      </w:pPr>
      <w:r>
        <w:rPr>
          <w:rFonts w:ascii="Tahoma" w:hAnsi="Tahoma" w:cs="Tahoma"/>
          <w:noProof/>
        </w:rPr>
        <w:drawing>
          <wp:inline distT="0" distB="0" distL="0" distR="0">
            <wp:extent cx="6520375" cy="2817647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653" cy="282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564" w:rsidRDefault="00F26564" w:rsidP="00BF0306">
      <w:pPr>
        <w:pStyle w:val="ListParagraph"/>
        <w:jc w:val="both"/>
        <w:rPr>
          <w:rFonts w:ascii="Tahoma" w:hAnsi="Tahoma" w:cs="Tahoma"/>
        </w:rPr>
      </w:pPr>
    </w:p>
    <w:p w:rsidR="00F26564" w:rsidRDefault="00F26564" w:rsidP="00BF0306">
      <w:pPr>
        <w:pStyle w:val="ListParagraph"/>
        <w:jc w:val="both"/>
        <w:rPr>
          <w:rFonts w:ascii="Tahoma" w:hAnsi="Tahoma" w:cs="Tahoma"/>
        </w:rPr>
      </w:pPr>
      <w:r>
        <w:rPr>
          <w:rFonts w:ascii="Tahoma" w:hAnsi="Tahoma" w:cs="Tahoma"/>
        </w:rPr>
        <w:t>Check bits is not equal to 0 and pw</w:t>
      </w:r>
      <w:proofErr w:type="gramStart"/>
      <w:r>
        <w:rPr>
          <w:rFonts w:ascii="Tahoma" w:hAnsi="Tahoma" w:cs="Tahoma"/>
        </w:rPr>
        <w:t>2 !</w:t>
      </w:r>
      <w:proofErr w:type="gramEnd"/>
      <w:r>
        <w:rPr>
          <w:rFonts w:ascii="Tahoma" w:hAnsi="Tahoma" w:cs="Tahoma"/>
        </w:rPr>
        <w:t>= pw, Hence there is SBE, we can correct. By check bits we found that there is a flip on 23</w:t>
      </w:r>
      <w:r w:rsidRPr="00F26564">
        <w:rPr>
          <w:rFonts w:ascii="Tahoma" w:hAnsi="Tahoma" w:cs="Tahoma"/>
          <w:vertAlign w:val="superscript"/>
        </w:rPr>
        <w:t>rd</w:t>
      </w:r>
      <w:r>
        <w:rPr>
          <w:rFonts w:ascii="Tahoma" w:hAnsi="Tahoma" w:cs="Tahoma"/>
        </w:rPr>
        <w:t xml:space="preserve"> bit from 0 to 1, Hence we corrected it to 0.</w:t>
      </w:r>
    </w:p>
    <w:p w:rsidR="00F26564" w:rsidRDefault="00F26564" w:rsidP="00BF0306">
      <w:pPr>
        <w:pStyle w:val="ListParagraph"/>
        <w:jc w:val="both"/>
        <w:rPr>
          <w:rFonts w:ascii="Tahoma" w:hAnsi="Tahoma" w:cs="Tahoma"/>
        </w:rPr>
      </w:pPr>
    </w:p>
    <w:p w:rsidR="000A39F1" w:rsidRDefault="00F846FB" w:rsidP="00F846FB">
      <w:pPr>
        <w:pStyle w:val="ListParagraph"/>
        <w:numPr>
          <w:ilvl w:val="0"/>
          <w:numId w:val="6"/>
        </w:numPr>
        <w:rPr>
          <w:rFonts w:ascii="Tahoma" w:hAnsi="Tahoma" w:cs="Tahoma"/>
        </w:rPr>
      </w:pPr>
      <w:r w:rsidRPr="00F846FB">
        <w:rPr>
          <w:rFonts w:ascii="Tahoma" w:hAnsi="Tahoma" w:cs="Tahoma"/>
        </w:rPr>
        <w:t>For the foregoing problem, now show an uncorrectable MBE scenario</w:t>
      </w:r>
      <w:r>
        <w:rPr>
          <w:rFonts w:ascii="Tahoma" w:hAnsi="Tahoma" w:cs="Tahoma"/>
        </w:rPr>
        <w:t>.</w:t>
      </w:r>
    </w:p>
    <w:p w:rsidR="00F26564" w:rsidRDefault="00F26564" w:rsidP="00F26564">
      <w:pPr>
        <w:pStyle w:val="ListParagraph"/>
        <w:rPr>
          <w:rFonts w:ascii="Tahoma" w:hAnsi="Tahoma" w:cs="Tahoma"/>
        </w:rPr>
      </w:pPr>
    </w:p>
    <w:p w:rsidR="00F26564" w:rsidRDefault="00F26564" w:rsidP="00F26564">
      <w:pPr>
        <w:pStyle w:val="ListParagraph"/>
        <w:rPr>
          <w:rFonts w:ascii="Tahoma" w:hAnsi="Tahoma" w:cs="Tahoma"/>
        </w:rPr>
      </w:pPr>
      <w:r>
        <w:rPr>
          <w:rFonts w:ascii="Tahoma" w:hAnsi="Tahoma" w:cs="Tahoma"/>
          <w:noProof/>
        </w:rPr>
        <w:drawing>
          <wp:inline distT="0" distB="0" distL="0" distR="0">
            <wp:extent cx="6393766" cy="3320022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8501" cy="332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49F" w:rsidRDefault="00E5649F" w:rsidP="00F26564">
      <w:pPr>
        <w:pStyle w:val="ListParagraph"/>
        <w:rPr>
          <w:rFonts w:ascii="Tahoma" w:hAnsi="Tahoma" w:cs="Tahoma"/>
        </w:rPr>
      </w:pPr>
    </w:p>
    <w:p w:rsidR="00E5649F" w:rsidRDefault="00E5649F" w:rsidP="00F26564">
      <w:pPr>
        <w:pStyle w:val="ListParagraph"/>
        <w:rPr>
          <w:rFonts w:ascii="Tahoma" w:hAnsi="Tahoma" w:cs="Tahoma"/>
        </w:rPr>
      </w:pPr>
      <w:r>
        <w:rPr>
          <w:rFonts w:ascii="Tahoma" w:hAnsi="Tahoma" w:cs="Tahoma"/>
        </w:rPr>
        <w:t xml:space="preserve">There is MBE as we can see that Check </w:t>
      </w:r>
      <w:proofErr w:type="gramStart"/>
      <w:r>
        <w:rPr>
          <w:rFonts w:ascii="Tahoma" w:hAnsi="Tahoma" w:cs="Tahoma"/>
        </w:rPr>
        <w:t>bits !</w:t>
      </w:r>
      <w:proofErr w:type="gramEnd"/>
      <w:r>
        <w:rPr>
          <w:rFonts w:ascii="Tahoma" w:hAnsi="Tahoma" w:cs="Tahoma"/>
        </w:rPr>
        <w:t>=0 and pw2=pw, Hence it is uncorrectable.</w:t>
      </w:r>
    </w:p>
    <w:p w:rsidR="003A1DDD" w:rsidRDefault="003A1DDD" w:rsidP="00F26564">
      <w:pPr>
        <w:pStyle w:val="ListParagraph"/>
        <w:rPr>
          <w:rFonts w:ascii="Tahoma" w:hAnsi="Tahoma" w:cs="Tahoma"/>
        </w:rPr>
      </w:pPr>
    </w:p>
    <w:p w:rsidR="003A1DDD" w:rsidRDefault="003A1DDD" w:rsidP="00F26564">
      <w:pPr>
        <w:pStyle w:val="ListParagraph"/>
        <w:rPr>
          <w:rFonts w:ascii="Tahoma" w:hAnsi="Tahoma" w:cs="Tahoma"/>
        </w:rPr>
      </w:pPr>
    </w:p>
    <w:p w:rsidR="001E507A" w:rsidRPr="001E507A" w:rsidRDefault="001E507A" w:rsidP="001E507A">
      <w:pPr>
        <w:pStyle w:val="ListParagraph"/>
        <w:numPr>
          <w:ilvl w:val="0"/>
          <w:numId w:val="6"/>
        </w:numPr>
        <w:tabs>
          <w:tab w:val="left" w:pos="720"/>
        </w:tabs>
        <w:rPr>
          <w:b/>
          <w:i/>
        </w:rPr>
      </w:pPr>
      <w:r w:rsidRPr="001E507A">
        <w:rPr>
          <w:b/>
          <w:bCs/>
        </w:rPr>
        <w:t>For the following Nand flash block update history for 2 sectors that contain 4 blocks each (e.g. 16K sectors, with 4K blocks), fill in the missing WRITE operations as needed and compute write-amplification.</w:t>
      </w:r>
    </w:p>
    <w:p w:rsidR="001E507A" w:rsidRDefault="001E507A" w:rsidP="001E507A">
      <w:pPr>
        <w:pStyle w:val="ListParagraph"/>
        <w:tabs>
          <w:tab w:val="left" w:pos="720"/>
        </w:tabs>
      </w:pPr>
    </w:p>
    <w:p w:rsidR="001E507A" w:rsidRDefault="001E507A" w:rsidP="001E507A">
      <w:pPr>
        <w:pStyle w:val="ListParagraph"/>
        <w:tabs>
          <w:tab w:val="left" w:pos="720"/>
        </w:tabs>
        <w:spacing w:line="360" w:lineRule="auto"/>
      </w:pPr>
      <w:r w:rsidRPr="00752CAC">
        <w:rPr>
          <w:noProof/>
        </w:rPr>
        <w:drawing>
          <wp:inline distT="0" distB="0" distL="0" distR="0">
            <wp:extent cx="4353951" cy="4676552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772" cy="4677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07A" w:rsidRPr="001E507A" w:rsidRDefault="001E507A" w:rsidP="001E507A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</w:rPr>
      </w:pPr>
      <w:r w:rsidRPr="001E507A">
        <w:rPr>
          <w:rFonts w:ascii="Courier New" w:hAnsi="Courier New" w:cs="Courier New"/>
          <w:b/>
          <w:bCs/>
          <w:color w:val="000000"/>
        </w:rPr>
        <w:t xml:space="preserve">#1 – All blocks FREE </w:t>
      </w:r>
    </w:p>
    <w:p w:rsidR="001E507A" w:rsidRPr="001E507A" w:rsidRDefault="001E507A" w:rsidP="001E507A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</w:rPr>
      </w:pPr>
      <w:r w:rsidRPr="001E507A">
        <w:rPr>
          <w:rFonts w:ascii="Courier New" w:hAnsi="Courier New" w:cs="Courier New"/>
          <w:b/>
          <w:bCs/>
          <w:color w:val="000000"/>
        </w:rPr>
        <w:t>#2 – Erase S0 &amp; S1, WRITE</w:t>
      </w:r>
      <w:r w:rsidR="00717905">
        <w:rPr>
          <w:rFonts w:ascii="Courier New" w:hAnsi="Courier New" w:cs="Courier New"/>
          <w:b/>
          <w:bCs/>
          <w:color w:val="000000"/>
        </w:rPr>
        <w:t xml:space="preserve">: - </w:t>
      </w:r>
      <w:r w:rsidR="00717905" w:rsidRPr="00717905">
        <w:rPr>
          <w:rFonts w:ascii="Courier New" w:hAnsi="Courier New" w:cs="Courier New"/>
          <w:b/>
          <w:bCs/>
          <w:color w:val="000000"/>
          <w:u w:val="single"/>
        </w:rPr>
        <w:t>LB 0,1,2,2</w:t>
      </w:r>
      <w:r w:rsidRPr="001E507A">
        <w:rPr>
          <w:rFonts w:ascii="Courier New" w:hAnsi="Courier New" w:cs="Courier New"/>
          <w:b/>
          <w:bCs/>
          <w:color w:val="000000"/>
        </w:rPr>
        <w:t xml:space="preserve"> </w:t>
      </w:r>
    </w:p>
    <w:p w:rsidR="001E507A" w:rsidRPr="001E507A" w:rsidRDefault="001E507A" w:rsidP="001E507A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</w:rPr>
      </w:pPr>
      <w:r w:rsidRPr="001E507A">
        <w:rPr>
          <w:rFonts w:ascii="Courier New" w:hAnsi="Courier New" w:cs="Courier New"/>
          <w:b/>
          <w:bCs/>
          <w:color w:val="000000"/>
        </w:rPr>
        <w:t>#3 – Read LB 0, 2, Modify, WRITE</w:t>
      </w:r>
      <w:r w:rsidR="00717905">
        <w:rPr>
          <w:rFonts w:ascii="Courier New" w:hAnsi="Courier New" w:cs="Courier New"/>
          <w:b/>
          <w:bCs/>
          <w:color w:val="000000"/>
        </w:rPr>
        <w:t>: -</w:t>
      </w:r>
      <w:r w:rsidRPr="001E507A">
        <w:rPr>
          <w:rFonts w:ascii="Courier New" w:hAnsi="Courier New" w:cs="Courier New"/>
          <w:b/>
          <w:bCs/>
          <w:color w:val="000000"/>
        </w:rPr>
        <w:t xml:space="preserve"> </w:t>
      </w:r>
      <w:r w:rsidR="00717905" w:rsidRPr="00717905">
        <w:rPr>
          <w:rFonts w:ascii="Courier New" w:hAnsi="Courier New" w:cs="Courier New"/>
          <w:b/>
          <w:bCs/>
          <w:color w:val="000000"/>
          <w:u w:val="single"/>
        </w:rPr>
        <w:t>LB 0,2</w:t>
      </w:r>
    </w:p>
    <w:p w:rsidR="001E507A" w:rsidRPr="00717905" w:rsidRDefault="001E507A" w:rsidP="001E507A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u w:val="single"/>
        </w:rPr>
      </w:pPr>
      <w:r w:rsidRPr="001E507A">
        <w:rPr>
          <w:rFonts w:ascii="Courier New" w:hAnsi="Courier New" w:cs="Courier New"/>
          <w:b/>
          <w:bCs/>
          <w:color w:val="000000"/>
        </w:rPr>
        <w:t>#4 – Read LB 1, 3, Modify, WRITE</w:t>
      </w:r>
      <w:r w:rsidR="00717905">
        <w:rPr>
          <w:rFonts w:ascii="Courier New" w:hAnsi="Courier New" w:cs="Courier New"/>
          <w:b/>
          <w:bCs/>
          <w:color w:val="000000"/>
        </w:rPr>
        <w:t>: -</w:t>
      </w:r>
      <w:r w:rsidRPr="001E507A">
        <w:rPr>
          <w:rFonts w:ascii="Courier New" w:hAnsi="Courier New" w:cs="Courier New"/>
          <w:b/>
          <w:bCs/>
          <w:color w:val="000000"/>
        </w:rPr>
        <w:t xml:space="preserve"> </w:t>
      </w:r>
      <w:r w:rsidR="00717905" w:rsidRPr="00717905">
        <w:rPr>
          <w:rFonts w:ascii="Courier New" w:hAnsi="Courier New" w:cs="Courier New"/>
          <w:b/>
          <w:bCs/>
          <w:color w:val="000000"/>
          <w:u w:val="single"/>
        </w:rPr>
        <w:t>LB 1,3</w:t>
      </w:r>
      <w:r w:rsidRPr="00717905">
        <w:rPr>
          <w:rFonts w:ascii="Courier New" w:hAnsi="Courier New" w:cs="Courier New"/>
          <w:b/>
          <w:bCs/>
          <w:color w:val="000000"/>
          <w:u w:val="single"/>
        </w:rPr>
        <w:t xml:space="preserve"> </w:t>
      </w:r>
    </w:p>
    <w:p w:rsidR="001E507A" w:rsidRPr="001E507A" w:rsidRDefault="001E507A" w:rsidP="001E507A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</w:rPr>
      </w:pPr>
      <w:r w:rsidRPr="001E507A">
        <w:rPr>
          <w:rFonts w:ascii="Courier New" w:hAnsi="Courier New" w:cs="Courier New"/>
          <w:b/>
          <w:bCs/>
          <w:color w:val="000000"/>
        </w:rPr>
        <w:t xml:space="preserve">#5 – Read LB 0, 2, Modify and Cache </w:t>
      </w:r>
    </w:p>
    <w:p w:rsidR="001E507A" w:rsidRPr="001E507A" w:rsidRDefault="001E507A" w:rsidP="001E507A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</w:rPr>
      </w:pPr>
      <w:r w:rsidRPr="001E507A">
        <w:rPr>
          <w:rFonts w:ascii="Courier New" w:hAnsi="Courier New" w:cs="Courier New"/>
          <w:b/>
          <w:bCs/>
          <w:color w:val="000000"/>
        </w:rPr>
        <w:t xml:space="preserve">#6 – Buffer LB 0, 1, 2, Erase S0 </w:t>
      </w:r>
    </w:p>
    <w:p w:rsidR="001E507A" w:rsidRPr="001E507A" w:rsidRDefault="001E507A" w:rsidP="001E507A">
      <w:pPr>
        <w:autoSpaceDE w:val="0"/>
        <w:autoSpaceDN w:val="0"/>
        <w:adjustRightInd w:val="0"/>
        <w:ind w:left="360"/>
        <w:rPr>
          <w:rFonts w:ascii="Courier New" w:hAnsi="Courier New" w:cs="Courier New"/>
          <w:b/>
          <w:bCs/>
          <w:color w:val="000000"/>
        </w:rPr>
      </w:pPr>
      <w:r w:rsidRPr="001E507A">
        <w:rPr>
          <w:rFonts w:ascii="Courier New" w:hAnsi="Courier New" w:cs="Courier New"/>
          <w:b/>
          <w:bCs/>
          <w:color w:val="000000"/>
        </w:rPr>
        <w:t>#7 – WRITE</w:t>
      </w:r>
      <w:r w:rsidR="009A1524">
        <w:rPr>
          <w:rFonts w:ascii="Courier New" w:hAnsi="Courier New" w:cs="Courier New"/>
          <w:b/>
          <w:bCs/>
          <w:color w:val="000000"/>
        </w:rPr>
        <w:t>-</w:t>
      </w:r>
      <w:r w:rsidR="004B51A1" w:rsidRPr="004B51A1">
        <w:rPr>
          <w:rFonts w:ascii="Courier New" w:hAnsi="Courier New" w:cs="Courier New"/>
          <w:b/>
          <w:bCs/>
          <w:color w:val="000000"/>
          <w:u w:val="single"/>
        </w:rPr>
        <w:t xml:space="preserve"> </w:t>
      </w:r>
      <w:r w:rsidR="00717905" w:rsidRPr="004B51A1">
        <w:rPr>
          <w:rFonts w:ascii="Courier New" w:hAnsi="Courier New" w:cs="Courier New"/>
          <w:b/>
          <w:bCs/>
          <w:color w:val="000000"/>
          <w:u w:val="single"/>
        </w:rPr>
        <w:t>LB 0,1,2</w:t>
      </w:r>
      <w:r w:rsidRPr="001E507A">
        <w:rPr>
          <w:rFonts w:ascii="Courier New" w:hAnsi="Courier New" w:cs="Courier New"/>
          <w:b/>
          <w:bCs/>
          <w:color w:val="000000"/>
        </w:rPr>
        <w:t xml:space="preserve"> to S0</w:t>
      </w:r>
    </w:p>
    <w:p w:rsidR="001E507A" w:rsidRPr="001E507A" w:rsidRDefault="001E507A" w:rsidP="001E507A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</w:rPr>
      </w:pPr>
      <w:r w:rsidRPr="001E507A">
        <w:rPr>
          <w:rFonts w:ascii="Courier New" w:hAnsi="Courier New" w:cs="Courier New"/>
          <w:b/>
          <w:bCs/>
          <w:color w:val="000000"/>
        </w:rPr>
        <w:t xml:space="preserve"> </w:t>
      </w:r>
    </w:p>
    <w:p w:rsidR="001E507A" w:rsidRPr="001E507A" w:rsidRDefault="001E507A" w:rsidP="001E507A">
      <w:pPr>
        <w:autoSpaceDE w:val="0"/>
        <w:autoSpaceDN w:val="0"/>
        <w:adjustRightInd w:val="0"/>
        <w:ind w:left="360"/>
        <w:rPr>
          <w:rFonts w:ascii="Courier New" w:hAnsi="Courier New" w:cs="Courier New"/>
          <w:b/>
          <w:bCs/>
          <w:color w:val="000000"/>
        </w:rPr>
      </w:pPr>
      <w:r w:rsidRPr="001E507A">
        <w:rPr>
          <w:rFonts w:ascii="Courier New" w:hAnsi="Courier New" w:cs="Courier New"/>
          <w:b/>
          <w:bCs/>
          <w:color w:val="000000"/>
        </w:rPr>
        <w:t xml:space="preserve">Write Amplification = </w:t>
      </w:r>
      <w:r w:rsidR="00AE10B3" w:rsidRPr="00AE10B3">
        <w:rPr>
          <w:rFonts w:ascii="Courier New" w:hAnsi="Courier New" w:cs="Courier New"/>
          <w:b/>
          <w:bCs/>
          <w:color w:val="000000"/>
          <w:u w:val="single"/>
        </w:rPr>
        <w:t>11/10 = 1.1</w:t>
      </w:r>
    </w:p>
    <w:p w:rsidR="001E507A" w:rsidRPr="001E507A" w:rsidRDefault="001E507A" w:rsidP="001E507A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</w:rPr>
      </w:pPr>
    </w:p>
    <w:p w:rsidR="001E507A" w:rsidRPr="001E507A" w:rsidRDefault="001E507A" w:rsidP="001E507A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</w:rPr>
      </w:pPr>
      <w:r w:rsidRPr="001E507A">
        <w:rPr>
          <w:rFonts w:ascii="Courier New" w:hAnsi="Courier New" w:cs="Courier New"/>
          <w:b/>
          <w:bCs/>
          <w:color w:val="000000"/>
        </w:rPr>
        <w:t xml:space="preserve">#8 - Read LB 1, 3, Modify and Cache </w:t>
      </w:r>
    </w:p>
    <w:p w:rsidR="001E507A" w:rsidRPr="001E507A" w:rsidRDefault="001E507A" w:rsidP="001E507A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</w:rPr>
      </w:pPr>
      <w:r w:rsidRPr="001E507A">
        <w:rPr>
          <w:rFonts w:ascii="Courier New" w:hAnsi="Courier New" w:cs="Courier New"/>
          <w:b/>
          <w:bCs/>
          <w:color w:val="000000"/>
        </w:rPr>
        <w:t xml:space="preserve">#9 – Erase S1 </w:t>
      </w:r>
    </w:p>
    <w:p w:rsidR="001E507A" w:rsidRPr="001E507A" w:rsidRDefault="001E507A" w:rsidP="001E507A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</w:rPr>
      </w:pPr>
      <w:r w:rsidRPr="001E507A">
        <w:rPr>
          <w:rFonts w:ascii="Courier New" w:hAnsi="Courier New" w:cs="Courier New"/>
          <w:b/>
          <w:bCs/>
          <w:color w:val="000000"/>
        </w:rPr>
        <w:t>#10 – WRITE</w:t>
      </w:r>
      <w:r w:rsidR="004B51A1">
        <w:rPr>
          <w:rFonts w:ascii="Courier New" w:hAnsi="Courier New" w:cs="Courier New"/>
          <w:b/>
          <w:bCs/>
          <w:color w:val="000000"/>
        </w:rPr>
        <w:t>-</w:t>
      </w:r>
      <w:r w:rsidR="004B51A1" w:rsidRPr="004B51A1">
        <w:rPr>
          <w:rFonts w:ascii="Courier New" w:hAnsi="Courier New" w:cs="Courier New"/>
          <w:b/>
          <w:bCs/>
          <w:color w:val="000000"/>
          <w:u w:val="single"/>
        </w:rPr>
        <w:t xml:space="preserve"> LB 1,3 to S1</w:t>
      </w:r>
      <w:r w:rsidRPr="001E507A">
        <w:rPr>
          <w:rFonts w:ascii="Courier New" w:hAnsi="Courier New" w:cs="Courier New"/>
          <w:b/>
          <w:bCs/>
          <w:color w:val="000000"/>
        </w:rPr>
        <w:t xml:space="preserve"> </w:t>
      </w:r>
    </w:p>
    <w:p w:rsidR="001E507A" w:rsidRPr="001E507A" w:rsidRDefault="001E507A" w:rsidP="001E507A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</w:rPr>
      </w:pPr>
      <w:r w:rsidRPr="001E507A">
        <w:rPr>
          <w:rFonts w:ascii="Courier New" w:hAnsi="Courier New" w:cs="Courier New"/>
          <w:b/>
          <w:bCs/>
          <w:color w:val="000000"/>
        </w:rPr>
        <w:t xml:space="preserve">#11 – Read LB 0, 2, Modify, WRITE </w:t>
      </w:r>
      <w:r w:rsidR="004B51A1" w:rsidRPr="00717905">
        <w:rPr>
          <w:rFonts w:ascii="Courier New" w:hAnsi="Courier New" w:cs="Courier New"/>
          <w:b/>
          <w:bCs/>
          <w:color w:val="000000"/>
          <w:u w:val="single"/>
        </w:rPr>
        <w:t>LB 0,2</w:t>
      </w:r>
    </w:p>
    <w:p w:rsidR="001E507A" w:rsidRPr="001E507A" w:rsidRDefault="001E507A" w:rsidP="001E507A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</w:rPr>
      </w:pPr>
      <w:r w:rsidRPr="001E507A">
        <w:rPr>
          <w:rFonts w:ascii="Courier New" w:hAnsi="Courier New" w:cs="Courier New"/>
          <w:b/>
          <w:bCs/>
          <w:color w:val="000000"/>
        </w:rPr>
        <w:t xml:space="preserve">#12 – Read LB 1, 3, Modify and Cache </w:t>
      </w:r>
    </w:p>
    <w:p w:rsidR="001E507A" w:rsidRPr="001E507A" w:rsidRDefault="001E507A" w:rsidP="001E507A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</w:rPr>
      </w:pPr>
      <w:r w:rsidRPr="001E507A">
        <w:rPr>
          <w:rFonts w:ascii="Courier New" w:hAnsi="Courier New" w:cs="Courier New"/>
          <w:b/>
          <w:bCs/>
          <w:color w:val="000000"/>
        </w:rPr>
        <w:t xml:space="preserve">#13 – Erase S0 </w:t>
      </w:r>
    </w:p>
    <w:p w:rsidR="001E507A" w:rsidRPr="001E507A" w:rsidRDefault="001E507A" w:rsidP="001E507A">
      <w:pPr>
        <w:autoSpaceDE w:val="0"/>
        <w:autoSpaceDN w:val="0"/>
        <w:adjustRightInd w:val="0"/>
        <w:ind w:left="360"/>
        <w:rPr>
          <w:rFonts w:ascii="Courier New" w:hAnsi="Courier New" w:cs="Courier New"/>
          <w:b/>
          <w:bCs/>
          <w:color w:val="000000"/>
        </w:rPr>
      </w:pPr>
      <w:r w:rsidRPr="001E507A">
        <w:rPr>
          <w:rFonts w:ascii="Courier New" w:hAnsi="Courier New" w:cs="Courier New"/>
          <w:b/>
          <w:bCs/>
          <w:color w:val="000000"/>
        </w:rPr>
        <w:t xml:space="preserve">#14 – WRITE </w:t>
      </w:r>
      <w:r w:rsidR="004B51A1">
        <w:rPr>
          <w:rFonts w:ascii="Courier New" w:hAnsi="Courier New" w:cs="Courier New"/>
          <w:b/>
          <w:bCs/>
          <w:color w:val="000000"/>
        </w:rPr>
        <w:t>–</w:t>
      </w:r>
      <w:r w:rsidR="009A1524">
        <w:rPr>
          <w:rFonts w:ascii="Courier New" w:hAnsi="Courier New" w:cs="Courier New"/>
          <w:b/>
          <w:bCs/>
          <w:color w:val="000000"/>
        </w:rPr>
        <w:t xml:space="preserve"> </w:t>
      </w:r>
      <w:r w:rsidR="004B51A1" w:rsidRPr="004B51A1">
        <w:rPr>
          <w:rFonts w:ascii="Courier New" w:hAnsi="Courier New" w:cs="Courier New"/>
          <w:b/>
          <w:bCs/>
          <w:color w:val="000000"/>
          <w:u w:val="single"/>
        </w:rPr>
        <w:t>LB 1,3</w:t>
      </w:r>
      <w:r w:rsidRPr="001E507A">
        <w:rPr>
          <w:rFonts w:ascii="Courier New" w:hAnsi="Courier New" w:cs="Courier New"/>
          <w:b/>
          <w:bCs/>
          <w:color w:val="000000"/>
        </w:rPr>
        <w:t xml:space="preserve"> </w:t>
      </w:r>
    </w:p>
    <w:p w:rsidR="001E507A" w:rsidRPr="001E507A" w:rsidRDefault="001E507A" w:rsidP="001E507A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</w:rPr>
      </w:pPr>
    </w:p>
    <w:p w:rsidR="001E507A" w:rsidRPr="00AE10B3" w:rsidRDefault="001E507A" w:rsidP="001E507A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u w:val="single"/>
        </w:rPr>
      </w:pPr>
      <w:r w:rsidRPr="001E507A">
        <w:rPr>
          <w:rFonts w:ascii="Courier New" w:hAnsi="Courier New" w:cs="Courier New"/>
          <w:b/>
          <w:bCs/>
          <w:color w:val="000000"/>
        </w:rPr>
        <w:t xml:space="preserve">Write Amplification = </w:t>
      </w:r>
      <w:r w:rsidR="00AE10B3" w:rsidRPr="00AE10B3">
        <w:rPr>
          <w:rFonts w:ascii="Courier New" w:hAnsi="Courier New" w:cs="Courier New"/>
          <w:b/>
          <w:bCs/>
          <w:color w:val="000000"/>
          <w:u w:val="single"/>
        </w:rPr>
        <w:t>17/16 = 1.0625</w:t>
      </w:r>
    </w:p>
    <w:p w:rsidR="001E507A" w:rsidRPr="00B43747" w:rsidRDefault="001E507A" w:rsidP="00B43747">
      <w:pPr>
        <w:tabs>
          <w:tab w:val="left" w:pos="720"/>
        </w:tabs>
        <w:spacing w:line="360" w:lineRule="auto"/>
        <w:ind w:left="360"/>
      </w:pPr>
      <w:r w:rsidRPr="001E507A">
        <w:rPr>
          <w:rFonts w:ascii="Courier New" w:hAnsi="Courier New" w:cs="Courier New"/>
          <w:b/>
          <w:bCs/>
          <w:color w:val="000000"/>
        </w:rPr>
        <w:t>Total sector erases for both S0 and S1 =</w:t>
      </w:r>
      <w:r w:rsidR="00AE10B3">
        <w:rPr>
          <w:rFonts w:ascii="Courier New" w:hAnsi="Courier New" w:cs="Courier New"/>
          <w:b/>
          <w:bCs/>
          <w:color w:val="000000"/>
        </w:rPr>
        <w:t xml:space="preserve"> </w:t>
      </w:r>
      <w:r w:rsidR="00AE10B3" w:rsidRPr="00AE10B3">
        <w:rPr>
          <w:rFonts w:ascii="Courier New" w:hAnsi="Courier New" w:cs="Courier New"/>
          <w:b/>
          <w:bCs/>
          <w:color w:val="000000"/>
          <w:u w:val="single"/>
        </w:rPr>
        <w:t>5 Erases</w:t>
      </w:r>
    </w:p>
    <w:sectPr w:rsidR="001E507A" w:rsidRPr="00B43747" w:rsidSect="00DA335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CC2022"/>
    <w:multiLevelType w:val="hybridMultilevel"/>
    <w:tmpl w:val="8050F03E"/>
    <w:lvl w:ilvl="0" w:tplc="5472F3C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6F041D3"/>
    <w:multiLevelType w:val="hybridMultilevel"/>
    <w:tmpl w:val="7298BB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DD3BBB"/>
    <w:multiLevelType w:val="hybridMultilevel"/>
    <w:tmpl w:val="593EF6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7666F0"/>
    <w:multiLevelType w:val="hybridMultilevel"/>
    <w:tmpl w:val="6E1EEA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1C2175"/>
    <w:multiLevelType w:val="hybridMultilevel"/>
    <w:tmpl w:val="5DE46A9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4082002"/>
    <w:multiLevelType w:val="hybridMultilevel"/>
    <w:tmpl w:val="B0089D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43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647E"/>
    <w:rsid w:val="000216A5"/>
    <w:rsid w:val="000376AE"/>
    <w:rsid w:val="000A39F1"/>
    <w:rsid w:val="000C530E"/>
    <w:rsid w:val="000E57E1"/>
    <w:rsid w:val="000E7F26"/>
    <w:rsid w:val="000F4EF8"/>
    <w:rsid w:val="000F5D99"/>
    <w:rsid w:val="000F753C"/>
    <w:rsid w:val="001E507A"/>
    <w:rsid w:val="0020625C"/>
    <w:rsid w:val="00266F42"/>
    <w:rsid w:val="00322666"/>
    <w:rsid w:val="00352E4C"/>
    <w:rsid w:val="00365BBE"/>
    <w:rsid w:val="0038740B"/>
    <w:rsid w:val="003A1DDD"/>
    <w:rsid w:val="003A3644"/>
    <w:rsid w:val="003A428C"/>
    <w:rsid w:val="004913E0"/>
    <w:rsid w:val="004B51A1"/>
    <w:rsid w:val="0055293B"/>
    <w:rsid w:val="00561380"/>
    <w:rsid w:val="00583FFD"/>
    <w:rsid w:val="005F4907"/>
    <w:rsid w:val="005F7920"/>
    <w:rsid w:val="00676F19"/>
    <w:rsid w:val="006B6795"/>
    <w:rsid w:val="006D7634"/>
    <w:rsid w:val="006E3A01"/>
    <w:rsid w:val="007065CC"/>
    <w:rsid w:val="00717905"/>
    <w:rsid w:val="00762C1F"/>
    <w:rsid w:val="007F581B"/>
    <w:rsid w:val="00800E8D"/>
    <w:rsid w:val="00880270"/>
    <w:rsid w:val="008A01CF"/>
    <w:rsid w:val="008E23FD"/>
    <w:rsid w:val="008E2B0A"/>
    <w:rsid w:val="008E368F"/>
    <w:rsid w:val="00906014"/>
    <w:rsid w:val="009213B4"/>
    <w:rsid w:val="009614C4"/>
    <w:rsid w:val="00967DB6"/>
    <w:rsid w:val="009724D1"/>
    <w:rsid w:val="009A1524"/>
    <w:rsid w:val="009E61F4"/>
    <w:rsid w:val="00A101EA"/>
    <w:rsid w:val="00AE10B3"/>
    <w:rsid w:val="00AF5B7A"/>
    <w:rsid w:val="00B149DF"/>
    <w:rsid w:val="00B20475"/>
    <w:rsid w:val="00B377C8"/>
    <w:rsid w:val="00B43747"/>
    <w:rsid w:val="00B52C0C"/>
    <w:rsid w:val="00B96006"/>
    <w:rsid w:val="00BF0306"/>
    <w:rsid w:val="00CB623A"/>
    <w:rsid w:val="00D229D9"/>
    <w:rsid w:val="00D22D6D"/>
    <w:rsid w:val="00D3069B"/>
    <w:rsid w:val="00D43065"/>
    <w:rsid w:val="00D6377D"/>
    <w:rsid w:val="00D63DC6"/>
    <w:rsid w:val="00DA3355"/>
    <w:rsid w:val="00DD4E60"/>
    <w:rsid w:val="00DF26D3"/>
    <w:rsid w:val="00E14A63"/>
    <w:rsid w:val="00E5649F"/>
    <w:rsid w:val="00E9647E"/>
    <w:rsid w:val="00EA4A94"/>
    <w:rsid w:val="00EB2CCE"/>
    <w:rsid w:val="00EB4AF8"/>
    <w:rsid w:val="00EC2EF2"/>
    <w:rsid w:val="00EF5B15"/>
    <w:rsid w:val="00F16340"/>
    <w:rsid w:val="00F26564"/>
    <w:rsid w:val="00F63DE0"/>
    <w:rsid w:val="00F846FB"/>
    <w:rsid w:val="00FB6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60E143"/>
  <w15:chartTrackingRefBased/>
  <w15:docId w15:val="{C0CEEC94-36CB-413A-86C1-F7C3EDE09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647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9647E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762C1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208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Scherr</dc:creator>
  <cp:keywords/>
  <dc:description/>
  <cp:lastModifiedBy>satya mehta</cp:lastModifiedBy>
  <cp:revision>18</cp:revision>
  <dcterms:created xsi:type="dcterms:W3CDTF">2017-04-14T00:25:00Z</dcterms:created>
  <dcterms:modified xsi:type="dcterms:W3CDTF">2019-04-16T22:39:00Z</dcterms:modified>
  <cp:contentStatus/>
</cp:coreProperties>
</file>