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CD8" w:rsidRPr="00AC4FFD" w:rsidRDefault="007F2D8F" w:rsidP="003F091B">
      <w:pPr>
        <w:pStyle w:val="NormalWeb"/>
        <w:rPr>
          <w:rFonts w:ascii="Segoe UI" w:hAnsi="Segoe UI" w:cs="Segoe UI"/>
          <w:b/>
          <w:color w:val="24292F"/>
        </w:rPr>
      </w:pPr>
      <w:bookmarkStart w:id="0" w:name="_GoBack"/>
      <w:bookmarkEnd w:id="0"/>
      <w:r w:rsidRPr="00AC4FFD">
        <w:rPr>
          <w:rFonts w:ascii="Arial Black" w:hAnsi="Arial Black" w:cs="Segoe UI"/>
          <w:b/>
          <w:color w:val="24292F"/>
          <w:sz w:val="28"/>
          <w:szCs w:val="28"/>
          <w:shd w:val="clear" w:color="auto" w:fill="FFFFFF"/>
        </w:rPr>
        <w:t>Servidor de juegos de Casino, Póker, Blackjack, Slots en línea impulsado por Redis, node.js y socket.io.</w:t>
      </w:r>
      <w:r w:rsidRPr="00AC4FFD">
        <w:rPr>
          <w:rFonts w:ascii="Arial Black" w:hAnsi="Arial Black" w:cs="Segoe UI"/>
          <w:b/>
          <w:color w:val="24292F"/>
          <w:sz w:val="28"/>
          <w:szCs w:val="28"/>
          <w:shd w:val="clear" w:color="auto" w:fill="FFFFFF"/>
        </w:rPr>
        <w:br/>
        <w:t>Desarrollado bajo la licencia de MIT adaptado por Daniel Crucianelli.</w:t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t xml:space="preserve">  </w:t>
      </w:r>
      <w:r w:rsidR="00986CD8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>
            <wp:extent cx="504825" cy="381000"/>
            <wp:effectExtent l="0" t="0" r="9525" b="0"/>
            <wp:docPr id="1" name="Imagen 1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</w:rPr>
        <w:t xml:space="preserve">        Juegos </w:t>
      </w:r>
      <w:r w:rsidR="00986CD8" w:rsidRPr="00AC4FFD">
        <w:rPr>
          <w:rFonts w:ascii="Segoe UI" w:hAnsi="Segoe UI" w:cs="Segoe UI"/>
          <w:b/>
          <w:color w:val="24292F"/>
        </w:rPr>
        <w:t>compatibles: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20.25pt;height:18pt" o:ole="">
            <v:imagedata r:id="rId8" o:title=""/>
          </v:shape>
          <w:control r:id="rId9" w:name="DefaultOcxName" w:shapeid="_x0000_i1056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Deportivas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59" type="#_x0000_t75" style="width:20.25pt;height:18pt" o:ole="">
            <v:imagedata r:id="rId8" o:title=""/>
          </v:shape>
          <w:control r:id="rId10" w:name="DefaultOcxName1" w:shapeid="_x0000_i1059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Ruleta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62" type="#_x0000_t75" style="width:20.25pt;height:18pt" o:ole="">
            <v:imagedata r:id="rId8" o:title=""/>
          </v:shape>
          <w:control r:id="rId11" w:name="DefaultOcxName2" w:shapeid="_x0000_i1062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 Texas Holdem 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65" type="#_x0000_t75" style="width:20.25pt;height:18pt" o:ole="">
            <v:imagedata r:id="rId8" o:title=""/>
          </v:shape>
          <w:control r:id="rId12" w:name="DefaultOcxName3" w:shapeid="_x0000_i1065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Slots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68" type="#_x0000_t75" style="width:20.25pt;height:18pt" o:ole="">
            <v:imagedata r:id="rId8" o:title=""/>
          </v:shape>
          <w:control r:id="rId13" w:name="DefaultOcxName4" w:shapeid="_x0000_i1068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Blackjack</w:t>
      </w:r>
    </w:p>
    <w:p w:rsidR="00986CD8" w:rsidRPr="00AC4FFD" w:rsidRDefault="00986CD8" w:rsidP="00986CD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Características: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71" type="#_x0000_t75" style="width:20.25pt;height:18pt" o:ole="">
            <v:imagedata r:id="rId8" o:title=""/>
          </v:shape>
          <w:control r:id="rId14" w:name="DefaultOcxName5" w:shapeid="_x0000_i1071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Multiplataforma: impulsado por node.js, fácil de implementar en varias plataformas.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74" type="#_x0000_t75" style="width:20.25pt;height:18pt" o:ole="">
            <v:imagedata r:id="rId8" o:title=""/>
          </v:shape>
          <w:control r:id="rId15" w:name="DefaultOcxName6" w:shapeid="_x0000_i1074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</w: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Escalable: usando Redis como canal</w: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 de mensajes y almacenamiento de datos.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77" type="#_x0000_t75" style="width:20.25pt;height:18pt" o:ole="">
            <v:imagedata r:id="rId8" o:title=""/>
          </v:shape>
          <w:control r:id="rId16" w:name="DefaultOcxName7" w:shapeid="_x0000_i1077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Arquitec</w: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tura abierta: con Redis como canal</w: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 de mensajes, fácil de interactuar y ampliar.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80" type="#_x0000_t75" style="width:20.25pt;height:18pt" o:ole="">
            <v:imagedata r:id="rId8" o:title=""/>
          </v:shape>
          <w:control r:id="rId17" w:name="DefaultOcxName8" w:shapeid="_x0000_i1080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Clúster: usando PM2, sesión permanente y socket.io-redis.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83" type="#_x0000_t75" style="width:20.25pt;height:18pt" o:ole="">
            <v:imagedata r:id="rId8" o:title=""/>
          </v:shape>
          <w:control r:id="rId18" w:name="DefaultOcxName9" w:shapeid="_x0000_i1083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Protocolo WebSocket: viene con API de cliente javascript y demostración basada en web.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86" type="#_x0000_t75" style="width:20.25pt;height:18pt" o:ole="">
            <v:imagedata r:id="rId8" o:title=""/>
          </v:shape>
          <w:control r:id="rId19" w:name="DefaultOcxName10" w:shapeid="_x0000_i1086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Registrador de eventos para eventos del servidor y acciones del usuario.</w:t>
      </w:r>
    </w:p>
    <w:p w:rsidR="00AC4FFD" w:rsidRPr="00AC4FFD" w:rsidRDefault="007F2D8F" w:rsidP="00AC4FFD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b/>
          <w:color w:val="24292F"/>
        </w:rPr>
      </w:pPr>
      <w:r w:rsidRP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t xml:space="preserve">                                </w:t>
      </w:r>
      <w:r w:rsidR="00751489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1617A663" wp14:editId="2456D711">
            <wp:extent cx="504825" cy="381000"/>
            <wp:effectExtent l="0" t="0" r="9525" b="0"/>
            <wp:docPr id="3" name="Imagen 3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lastRenderedPageBreak/>
        <w:t xml:space="preserve">                                </w:t>
      </w:r>
      <w:r w:rsidR="00751489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1617A663" wp14:editId="2456D711">
            <wp:extent cx="504825" cy="381000"/>
            <wp:effectExtent l="0" t="0" r="9525" b="0"/>
            <wp:docPr id="4" name="Imagen 4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</w:rPr>
        <w:t xml:space="preserve">    </w:t>
      </w:r>
      <w:r w:rsidR="00AC4FFD" w:rsidRPr="00AC4FFD">
        <w:rPr>
          <w:rFonts w:ascii="Segoe UI" w:hAnsi="Segoe UI" w:cs="Segoe UI"/>
          <w:b/>
          <w:color w:val="24292F"/>
        </w:rPr>
        <w:t xml:space="preserve">  Tareas a completar en el proceso de apertura:</w:t>
      </w:r>
    </w:p>
    <w:p w:rsidR="00AC4FFD" w:rsidRPr="00AC4FFD" w:rsidRDefault="00AC4FFD" w:rsidP="00AC4FF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89" type="#_x0000_t75" style="width:20.25pt;height:18pt" o:ole="">
            <v:imagedata r:id="rId8" o:title=""/>
          </v:shape>
          <w:control r:id="rId20" w:name="DefaultOcxName12" w:shapeid="_x0000_i1089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API de cliente para Unity3D (C #, compatible con mono / .NET2.0)</w:t>
      </w:r>
    </w:p>
    <w:p w:rsidR="00AC4FFD" w:rsidRPr="00AC4FFD" w:rsidRDefault="00AC4FFD" w:rsidP="00AC4FFD">
      <w:pPr>
        <w:shd w:val="clear" w:color="auto" w:fill="FFFFFF"/>
        <w:spacing w:before="45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92" type="#_x0000_t75" style="width:20.25pt;height:18pt" o:ole="">
            <v:imagedata r:id="rId8" o:title=""/>
          </v:shape>
          <w:control r:id="rId21" w:name="DefaultOcxName11" w:shapeid="_x0000_i1092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URL de devolución de llamada de la pasarela de pago.</w:t>
      </w:r>
    </w:p>
    <w:p w:rsidR="00AC4FFD" w:rsidRPr="00AC4FFD" w:rsidRDefault="00AC4FFD" w:rsidP="00AC4FFD">
      <w:pPr>
        <w:shd w:val="clear" w:color="auto" w:fill="FFFFFF"/>
        <w:spacing w:before="45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95" type="#_x0000_t75" style="width:20.25pt;height:18pt" o:ole="">
            <v:imagedata r:id="rId8" o:title=""/>
          </v:shape>
          <w:control r:id="rId22" w:name="DefaultOcxName21" w:shapeid="_x0000_i1095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Portal de administración.</w:t>
      </w:r>
    </w:p>
    <w:p w:rsidR="00AC4FFD" w:rsidRPr="00751489" w:rsidRDefault="00AC4FFD" w:rsidP="00AC4FFD">
      <w:pPr>
        <w:shd w:val="clear" w:color="auto" w:fill="FFFFFF"/>
        <w:spacing w:before="45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32"/>
          <w:szCs w:val="32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</w:rPr>
        <w:object w:dxaOrig="225" w:dyaOrig="225">
          <v:shape id="_x0000_i1098" type="#_x0000_t75" style="width:20.25pt;height:18pt" o:ole="">
            <v:imagedata r:id="rId8" o:title=""/>
          </v:shape>
          <w:control r:id="rId23" w:name="DefaultOcxName31" w:shapeid="_x0000_i1098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Equilibrio de carga: usando NginX, o manejado automáticamente si se implementa en Amazon Cloud.</w:t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751489" w:rsidRPr="00751489">
        <w:rPr>
          <w:rFonts w:ascii="Segoe UI" w:eastAsia="Times New Roman" w:hAnsi="Segoe UI" w:cs="Segoe UI"/>
          <w:b/>
          <w:color w:val="24292F"/>
          <w:sz w:val="20"/>
          <w:szCs w:val="20"/>
          <w:lang w:eastAsia="es-AR"/>
        </w:rPr>
        <w:t>ARQUITECTURA DEL PROYECTO</w:t>
      </w:r>
      <w:r w:rsidR="00751489"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:</w:t>
      </w:r>
      <w:r w:rsidR="00751489" w:rsidRPr="00751489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t xml:space="preserve"> </w:t>
      </w:r>
      <w:r w:rsidR="00751489" w:rsidRPr="00751489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  <w:lang w:eastAsia="es-AR"/>
        </w:rPr>
        <w:drawing>
          <wp:inline distT="0" distB="0" distL="0" distR="0" wp14:anchorId="60EC1E2A" wp14:editId="5D4E2146">
            <wp:extent cx="5400040" cy="5511165"/>
            <wp:effectExtent l="0" t="0" r="0" b="0"/>
            <wp:docPr id="2" name="Imagen 2" descr="C:\Users\Usuario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C:\Users\Usuario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489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t xml:space="preserve">                          </w:t>
      </w:r>
    </w:p>
    <w:p w:rsidR="00751489" w:rsidRPr="00751489" w:rsidRDefault="00460D83" w:rsidP="00751489">
      <w:pPr>
        <w:pStyle w:val="Ttulo2"/>
        <w:numPr>
          <w:ilvl w:val="3"/>
          <w:numId w:val="15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 w:val="0"/>
          <w:color w:val="24292F"/>
          <w:sz w:val="40"/>
          <w:szCs w:val="40"/>
          <w:shd w:val="clear" w:color="auto" w:fill="FFFFFF"/>
        </w:rPr>
        <w:lastRenderedPageBreak/>
        <w:t xml:space="preserve">    </w:t>
      </w:r>
      <w:r w:rsidRPr="00986CD8">
        <w:rPr>
          <w:rFonts w:ascii="Segoe UI" w:hAnsi="Segoe UI" w:cs="Segoe UI"/>
          <w:b w:val="0"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694E75CB" wp14:editId="0209E7C8">
            <wp:extent cx="504825" cy="381000"/>
            <wp:effectExtent l="0" t="0" r="9525" b="0"/>
            <wp:docPr id="6" name="Imagen 6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 w:val="0"/>
          <w:color w:val="24292F"/>
          <w:sz w:val="40"/>
          <w:szCs w:val="40"/>
          <w:shd w:val="clear" w:color="auto" w:fill="FFFFFF"/>
        </w:rPr>
        <w:t xml:space="preserve"> </w:t>
      </w:r>
      <w:r w:rsidR="00751489" w:rsidRPr="00751489">
        <w:rPr>
          <w:rFonts w:ascii="Segoe UI" w:hAnsi="Segoe UI" w:cs="Segoe UI"/>
          <w:color w:val="24292F"/>
        </w:rPr>
        <w:t>Requerido</w:t>
      </w:r>
    </w:p>
    <w:p w:rsidR="00751489" w:rsidRPr="00751489" w:rsidRDefault="00751489" w:rsidP="007514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Redis: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Redis es un almacenamiento y caché de clave-valor avanzados de código abierto, con licencia BSD. A menudo se lo denomina servidor de estructura de datos, ya que las claves pueden contener cadenas, hashes, listas, conjuntos, conjuntos ordenados, mapas de bits e hiperloglogs.</w:t>
      </w:r>
    </w:p>
    <w:p w:rsidR="00751489" w:rsidRPr="00751489" w:rsidRDefault="003F091B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hyperlink r:id="rId25" w:history="1">
        <w:r w:rsidR="00751489" w:rsidRPr="00751489">
          <w:rPr>
            <w:rFonts w:ascii="Segoe UI" w:eastAsia="Times New Roman" w:hAnsi="Segoe UI" w:cs="Segoe UI"/>
            <w:b/>
            <w:color w:val="0000FF"/>
            <w:sz w:val="24"/>
            <w:szCs w:val="24"/>
            <w:lang w:eastAsia="es-AR"/>
          </w:rPr>
          <w:t>Descargar</w:t>
        </w:r>
      </w:hyperlink>
      <w:r w:rsid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: </w:t>
      </w:r>
      <w:r w:rsidR="00751489"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https://redis.io/download</w:t>
      </w:r>
    </w:p>
    <w:p w:rsidR="00751489" w:rsidRPr="00751489" w:rsidRDefault="00751489" w:rsidP="007514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node.js / npm</w:t>
      </w:r>
      <w:r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: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Node.js es una plataforma basada en el tiempo de ejecución de JavaScript de Chrome para crear fácilmente aplicaciones de red rápidas y escalables. Node.js utiliza un modelo de E / S sin bloqueo controlado por eventos que lo hace liviano y eficiente, perfecto para aplicaciones en tiempo real con uso intensivo de datos que se ejecutan en dispositivos distribuidos.</w:t>
      </w:r>
    </w:p>
    <w:p w:rsidR="00751489" w:rsidRPr="00751489" w:rsidRDefault="003F091B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hyperlink r:id="rId26" w:history="1">
        <w:r w:rsidR="00751489" w:rsidRPr="00751489">
          <w:rPr>
            <w:rFonts w:ascii="Segoe UI" w:eastAsia="Times New Roman" w:hAnsi="Segoe UI" w:cs="Segoe UI"/>
            <w:b/>
            <w:color w:val="0000FF"/>
            <w:sz w:val="24"/>
            <w:szCs w:val="24"/>
            <w:lang w:eastAsia="es-AR"/>
          </w:rPr>
          <w:t>Descargar</w:t>
        </w:r>
      </w:hyperlink>
      <w:r w:rsid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: </w:t>
      </w:r>
      <w:r w:rsidR="00751489"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https://nodejs.org/download/</w:t>
      </w:r>
    </w:p>
    <w:p w:rsidR="00751489" w:rsidRPr="00751489" w:rsidRDefault="00751489" w:rsidP="007514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PM2 (producción y clúster)</w:t>
      </w:r>
      <w:r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:</w:t>
      </w:r>
    </w:p>
    <w:p w:rsidR="00420736" w:rsidRDefault="00751489" w:rsidP="0042073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751489">
        <w:rPr>
          <w:rFonts w:ascii="Segoe UI" w:hAnsi="Segoe UI" w:cs="Segoe UI"/>
          <w:b/>
          <w:color w:val="24292F"/>
        </w:rPr>
        <w:t>PM2 es un administrador de procesos de producción para aplicaciones Node.js con un balanceador de carga incorporado. Le permite mantener las aplicaciones activas para siempre, recargarlas sin tiempo de inactividad y facilitar las tareas comunes de administración del sistema.</w:t>
      </w:r>
      <w:r w:rsidRPr="00751489">
        <w:rPr>
          <w:rFonts w:ascii="Segoe UI" w:hAnsi="Segoe UI" w:cs="Segoe UI"/>
          <w:b/>
          <w:color w:val="24292F"/>
        </w:rPr>
        <w:br/>
      </w:r>
      <w:r>
        <w:rPr>
          <w:rFonts w:ascii="Segoe UI" w:hAnsi="Segoe UI" w:cs="Segoe UI"/>
          <w:b/>
          <w:color w:val="24292F"/>
        </w:rPr>
        <w:t>Panel</w:t>
      </w:r>
      <w:hyperlink r:id="rId27" w:history="1"/>
      <w:r w:rsidRPr="00751489">
        <w:rPr>
          <w:rFonts w:ascii="Segoe UI" w:hAnsi="Segoe UI" w:cs="Segoe UI"/>
          <w:b/>
          <w:color w:val="24292F"/>
        </w:rPr>
        <w:t>:</w:t>
      </w:r>
      <w:r>
        <w:rPr>
          <w:rFonts w:ascii="Segoe UI" w:hAnsi="Segoe UI" w:cs="Segoe UI"/>
          <w:b/>
          <w:color w:val="24292F"/>
        </w:rPr>
        <w:t xml:space="preserve"> </w:t>
      </w:r>
      <w:hyperlink r:id="rId28" w:history="1">
        <w:r w:rsidR="00460D83" w:rsidRPr="00BB6C4E">
          <w:rPr>
            <w:rStyle w:val="pl-c1"/>
            <w:rFonts w:ascii="Segoe UI" w:hAnsi="Segoe UI" w:cs="Segoe UI"/>
            <w:b/>
          </w:rPr>
          <w:t>https://id.keymetrics.io/api/oauth/login</w:t>
        </w:r>
      </w:hyperlink>
      <w:r w:rsidR="00420736">
        <w:rPr>
          <w:rFonts w:ascii="Segoe UI" w:hAnsi="Segoe UI" w:cs="Segoe UI"/>
          <w:b/>
          <w:color w:val="24292F"/>
        </w:rPr>
        <w:br/>
      </w:r>
      <w:r w:rsidR="00420736"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1313048"/>
            <wp:effectExtent l="0" t="0" r="0" b="1905"/>
            <wp:docPr id="9" name="Imagen 9" descr="C:\Users\Usuario\Desktop\pm2-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C:\Users\Usuario\Desktop\pm2-v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736">
        <w:rPr>
          <w:rFonts w:ascii="Segoe UI" w:hAnsi="Segoe UI" w:cs="Segoe UI"/>
          <w:b/>
          <w:color w:val="24292F"/>
        </w:rPr>
        <w:br/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Iniciar una aplicación en modo de producción es tan fácil como: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iniciar app.js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PM2 es constantemente atacado por más de 1800 pruebas 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Sitio web oficial: </w:t>
      </w:r>
      <w:hyperlink r:id="rId30" w:history="1">
        <w:r w:rsidRPr="00420736">
          <w:rPr>
            <w:rStyle w:val="Hipervnculo"/>
            <w:rFonts w:ascii="Segoe UI" w:hAnsi="Segoe UI" w:cs="Segoe UI"/>
            <w:b/>
          </w:rPr>
          <w:t>https://pm2.keymetrics.io/</w:t>
        </w:r>
      </w:hyperlink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lastRenderedPageBreak/>
        <w:t>Funciona en Linux (estable) y macOS (estable) y Windows (estable). Todas las versiones de Node.js son compatibles a partir de Node.js 12.X.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Instalación de PM2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Con NPM: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npm instalar pm2 -g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Puede instalar Node.js fácilmente con </w:t>
      </w:r>
      <w:r w:rsidRPr="006D70E2">
        <w:rPr>
          <w:rFonts w:ascii="Segoe UI" w:hAnsi="Segoe UI" w:cs="Segoe UI"/>
          <w:b/>
          <w:color w:val="24292F"/>
        </w:rPr>
        <w:t>NVM</w:t>
      </w:r>
      <w:r w:rsidRPr="00420736">
        <w:rPr>
          <w:rFonts w:ascii="Segoe UI" w:hAnsi="Segoe UI" w:cs="Segoe UI"/>
          <w:b/>
          <w:color w:val="24292F"/>
        </w:rPr>
        <w:t> o </w:t>
      </w:r>
      <w:r w:rsidRPr="006D70E2">
        <w:rPr>
          <w:rFonts w:ascii="Segoe UI" w:hAnsi="Segoe UI" w:cs="Segoe UI"/>
          <w:b/>
          <w:color w:val="24292F"/>
        </w:rPr>
        <w:t>ASDF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Iniciar una aplicación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Puede iniciar cualquier aplicación (Node.js, Python, Ruby, binarios en $ PATH ...) así: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iniciar app.js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Su aplicación ahora está demonizada, monitoreada y se mantiene viva para siempre.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Administrar aplicaciones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Una vez iniciadas las aplicaciones, puede administrarlas fácilmente:</w:t>
      </w:r>
      <w:r>
        <w:rPr>
          <w:rFonts w:ascii="Segoe UI" w:hAnsi="Segoe UI" w:cs="Segoe UI"/>
          <w:b/>
          <w:color w:val="24292F"/>
        </w:rPr>
        <w:br/>
      </w:r>
      <w:r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1063133"/>
            <wp:effectExtent l="0" t="0" r="0" b="3810"/>
            <wp:docPr id="10" name="Imagen 10" descr="C:\Users\Usuario\Desktop\pm2-ls-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C:\Users\Usuario\Desktop\pm2-ls-v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24292F"/>
        </w:rPr>
        <w:br/>
      </w:r>
      <w:r w:rsidRPr="00420736">
        <w:rPr>
          <w:rFonts w:ascii="Segoe UI" w:hAnsi="Segoe UI" w:cs="Segoe UI"/>
          <w:b/>
          <w:color w:val="24292F"/>
        </w:rPr>
        <w:t>Para enumerar todas las aplicaciones en ejecución: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lista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La gestión de aplicaciones es sencilla: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stop     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nombre_aplicación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espacio de nombres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s"/>
          <w:rFonts w:ascii="Consolas" w:hAnsi="Consolas"/>
          <w:b/>
          <w:color w:val="24292F"/>
        </w:rPr>
        <w:t xml:space="preserve"> todos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k"/>
          <w:rFonts w:ascii="Consolas" w:hAnsi="Consolas"/>
          <w:b/>
          <w:color w:val="24292F"/>
        </w:rPr>
        <w:t xml:space="preserve"> | </w:t>
      </w:r>
      <w:r w:rsidRPr="00420736">
        <w:rPr>
          <w:rFonts w:ascii="Consolas" w:hAnsi="Consolas"/>
          <w:b/>
          <w:color w:val="24292F"/>
        </w:rPr>
        <w:t xml:space="preserve">json_conf </w:t>
      </w:r>
      <w:r w:rsidRPr="00420736">
        <w:rPr>
          <w:rStyle w:val="pl-k"/>
          <w:rFonts w:ascii="Consolas" w:hAnsi="Consolas"/>
          <w:b/>
          <w:color w:val="24292F"/>
        </w:rPr>
        <w:t>&gt;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reiniciar  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nombre_aplicación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espacio de nombres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s"/>
          <w:rFonts w:ascii="Consolas" w:hAnsi="Consolas"/>
          <w:b/>
          <w:color w:val="24292F"/>
        </w:rPr>
        <w:t xml:space="preserve"> todos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k"/>
          <w:rFonts w:ascii="Consolas" w:hAnsi="Consolas"/>
          <w:b/>
          <w:color w:val="24292F"/>
        </w:rPr>
        <w:t xml:space="preserve"> | </w:t>
      </w:r>
      <w:r w:rsidRPr="00420736">
        <w:rPr>
          <w:rFonts w:ascii="Consolas" w:hAnsi="Consolas"/>
          <w:b/>
          <w:color w:val="24292F"/>
        </w:rPr>
        <w:t xml:space="preserve">json_conf </w:t>
      </w:r>
      <w:r w:rsidRPr="00420736">
        <w:rPr>
          <w:rStyle w:val="pl-k"/>
          <w:rFonts w:ascii="Consolas" w:hAnsi="Consolas"/>
          <w:b/>
          <w:color w:val="24292F"/>
        </w:rPr>
        <w:t>&gt;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eliminar   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nombre_aplicación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espacio de nombres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s"/>
          <w:rFonts w:ascii="Consolas" w:hAnsi="Consolas"/>
          <w:b/>
          <w:color w:val="24292F"/>
        </w:rPr>
        <w:t xml:space="preserve"> todos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k"/>
          <w:rFonts w:ascii="Consolas" w:hAnsi="Consolas"/>
          <w:b/>
          <w:color w:val="24292F"/>
        </w:rPr>
        <w:t xml:space="preserve"> | </w:t>
      </w:r>
      <w:r w:rsidRPr="00420736">
        <w:rPr>
          <w:rFonts w:ascii="Consolas" w:hAnsi="Consolas"/>
          <w:b/>
          <w:color w:val="24292F"/>
        </w:rPr>
        <w:t xml:space="preserve">json_conf </w:t>
      </w:r>
      <w:r w:rsidRPr="00420736">
        <w:rPr>
          <w:rStyle w:val="pl-k"/>
          <w:rFonts w:ascii="Consolas" w:hAnsi="Consolas"/>
          <w:b/>
          <w:color w:val="24292F"/>
        </w:rPr>
        <w:t>&gt;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tener más detalles sobre una aplicación específica: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describe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nombre_aplicación </w:t>
      </w:r>
      <w:r w:rsidRPr="00420736">
        <w:rPr>
          <w:rStyle w:val="pl-k"/>
          <w:rFonts w:ascii="Consolas" w:hAnsi="Consolas"/>
          <w:b/>
          <w:color w:val="24292F"/>
        </w:rPr>
        <w:t>&gt;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monitorear registros, métricas personalizadas, información de la aplicación: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monit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lastRenderedPageBreak/>
        <w:t>Modo de clúster: equilibrio de carga de Node.js y recarga sin tiempo de inactividad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El modo Clúster es un modo especial cuando se inicia una aplicación Node.js, inicia múltiples procesos y equilibra la carga de consultas HTTP / TCP / UDP entre ellos. Esto aumenta el rendimiento general (en un factor de x10 en máquinas de 16 núcleos) y la confiabilidad (reequilibrio de socket más rápido en caso de errores no manejados).</w:t>
      </w:r>
      <w:r>
        <w:rPr>
          <w:rFonts w:ascii="Segoe UI" w:hAnsi="Segoe UI" w:cs="Segoe UI"/>
          <w:b/>
          <w:color w:val="24292F"/>
        </w:rPr>
        <w:br/>
      </w:r>
      <w:r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2849383"/>
            <wp:effectExtent l="0" t="0" r="0" b="8255"/>
            <wp:docPr id="11" name="Imagen 11" descr="C:\Users\Usuario\Desktop\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C:\Users\Usuario\Desktop\clust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Iniciar una aplicación Node.js en modo de clúster que aprovechará todas las CPU disponibles: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start api.js -i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procesos </w:t>
      </w:r>
      <w:r w:rsidRPr="00420736">
        <w:rPr>
          <w:rStyle w:val="pl-k"/>
          <w:rFonts w:ascii="Consolas" w:hAnsi="Consolas"/>
          <w:b/>
          <w:color w:val="24292F"/>
        </w:rPr>
        <w:t>&gt;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b/>
          <w:color w:val="24292F"/>
        </w:rPr>
      </w:pPr>
      <w:r w:rsidRPr="00420736">
        <w:rPr>
          <w:rStyle w:val="CdigoHTML"/>
          <w:rFonts w:ascii="Consolas" w:hAnsi="Consolas"/>
          <w:b/>
          <w:color w:val="24292F"/>
        </w:rPr>
        <w:t>&lt;processes&gt;</w:t>
      </w:r>
      <w:r w:rsidRPr="00420736">
        <w:rPr>
          <w:rFonts w:ascii="Segoe UI" w:hAnsi="Segoe UI" w:cs="Segoe UI"/>
          <w:b/>
          <w:color w:val="24292F"/>
        </w:rPr>
        <w:t>puede ser </w:t>
      </w:r>
      <w:r w:rsidRPr="00420736">
        <w:rPr>
          <w:rStyle w:val="CdigoHTML"/>
          <w:rFonts w:ascii="Consolas" w:hAnsi="Consolas"/>
          <w:b/>
          <w:color w:val="24292F"/>
        </w:rPr>
        <w:t>'max'</w:t>
      </w:r>
      <w:r w:rsidRPr="00420736">
        <w:rPr>
          <w:rFonts w:ascii="Segoe UI" w:hAnsi="Segoe UI" w:cs="Segoe UI"/>
          <w:b/>
          <w:color w:val="24292F"/>
        </w:rPr>
        <w:t>, </w:t>
      </w:r>
      <w:r w:rsidRPr="00420736">
        <w:rPr>
          <w:rStyle w:val="CdigoHTML"/>
          <w:rFonts w:ascii="Consolas" w:hAnsi="Consolas"/>
          <w:b/>
          <w:color w:val="24292F"/>
        </w:rPr>
        <w:t>-1</w:t>
      </w:r>
      <w:r w:rsidRPr="00420736">
        <w:rPr>
          <w:rFonts w:ascii="Segoe UI" w:hAnsi="Segoe UI" w:cs="Segoe UI"/>
          <w:b/>
          <w:color w:val="24292F"/>
        </w:rPr>
        <w:t>(todas las CPU menos 1) o un número específico de instancias para comenzar.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Style w:val="Textoennegrita"/>
          <w:rFonts w:ascii="Segoe UI" w:hAnsi="Segoe UI" w:cs="Segoe UI"/>
          <w:color w:val="24292F"/>
        </w:rPr>
        <w:t>Recarga sin tiempo de inactividad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Hot Reload permite actualizar una aplicación sin ningún tiempo de inactividad: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recargar todo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Soporte para contenedores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Con el comando de reemplazo directo para </w:t>
      </w:r>
      <w:r w:rsidRPr="00420736">
        <w:rPr>
          <w:rStyle w:val="CdigoHTML"/>
          <w:rFonts w:ascii="Consolas" w:hAnsi="Consolas"/>
          <w:b/>
          <w:color w:val="24292F"/>
        </w:rPr>
        <w:t>node</w:t>
      </w:r>
      <w:r w:rsidRPr="00420736">
        <w:rPr>
          <w:rFonts w:ascii="Segoe UI" w:hAnsi="Segoe UI" w:cs="Segoe UI"/>
          <w:b/>
          <w:color w:val="24292F"/>
        </w:rPr>
        <w:t>, llamado </w:t>
      </w:r>
      <w:r w:rsidRPr="00420736">
        <w:rPr>
          <w:rStyle w:val="CdigoHTML"/>
          <w:rFonts w:ascii="Consolas" w:hAnsi="Consolas"/>
          <w:b/>
          <w:color w:val="24292F"/>
        </w:rPr>
        <w:t>pm2-runtime</w:t>
      </w:r>
      <w:r w:rsidRPr="00420736">
        <w:rPr>
          <w:rFonts w:ascii="Segoe UI" w:hAnsi="Segoe UI" w:cs="Segoe UI"/>
          <w:b/>
          <w:color w:val="24292F"/>
        </w:rPr>
        <w:t>, ejecute su aplicación Node.js en un entorno de producción reforzado. Usarlo es perfecto: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Style w:val="CdigoHTML"/>
          <w:rFonts w:ascii="Consolas" w:hAnsi="Consolas"/>
          <w:b/>
          <w:color w:val="24292F"/>
          <w:bdr w:val="none" w:sz="0" w:space="0" w:color="auto" w:frame="1"/>
        </w:rPr>
      </w:pPr>
      <w:r w:rsidRPr="00420736">
        <w:rPr>
          <w:rStyle w:val="CdigoHTML"/>
          <w:rFonts w:ascii="Consolas" w:hAnsi="Consolas"/>
          <w:b/>
          <w:color w:val="24292F"/>
          <w:bdr w:val="none" w:sz="0" w:space="0" w:color="auto" w:frame="1"/>
        </w:rPr>
        <w:t>RUN npm install pm2 -g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Style w:val="CdigoHTML"/>
          <w:rFonts w:ascii="Consolas" w:hAnsi="Consolas"/>
          <w:b/>
          <w:color w:val="24292F"/>
          <w:bdr w:val="none" w:sz="0" w:space="0" w:color="auto" w:frame="1"/>
        </w:rPr>
      </w:pPr>
      <w:r w:rsidRPr="00420736">
        <w:rPr>
          <w:rStyle w:val="CdigoHTML"/>
          <w:rFonts w:ascii="Consolas" w:hAnsi="Consolas"/>
          <w:b/>
          <w:color w:val="24292F"/>
          <w:bdr w:val="none" w:sz="0" w:space="0" w:color="auto" w:frame="1"/>
        </w:rPr>
        <w:t>CMD [ "pm2-runtime", "npm", "--", "start" ]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lastRenderedPageBreak/>
        <w:t>Barra de velocidad de monitoreo de host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PM2 permite monitorear los signos vitales de su host / servidor con una barra de velocidad de monitoreo.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habilitar la supervisión del host: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</w:t>
      </w:r>
      <w:r w:rsidRPr="00420736">
        <w:rPr>
          <w:rStyle w:val="pl-c1"/>
          <w:rFonts w:ascii="Consolas" w:hAnsi="Consolas"/>
          <w:b/>
          <w:color w:val="24292F"/>
        </w:rPr>
        <w:t>establece</w:t>
      </w:r>
      <w:r w:rsidRPr="00420736">
        <w:rPr>
          <w:rFonts w:ascii="Consolas" w:hAnsi="Consolas"/>
          <w:b/>
          <w:color w:val="24292F"/>
        </w:rPr>
        <w:t xml:space="preserve"> pm2: sysmonit </w:t>
      </w:r>
      <w:r w:rsidRPr="00420736">
        <w:rPr>
          <w:rStyle w:val="pl-c1"/>
          <w:rFonts w:ascii="Consolas" w:hAnsi="Consolas"/>
          <w:b/>
          <w:color w:val="24292F"/>
        </w:rPr>
        <w:t>true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actualización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467190"/>
            <wp:effectExtent l="0" t="0" r="0" b="9525"/>
            <wp:docPr id="12" name="Imagen 12" descr="C:\Users\Usuario\Desktop\vit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C:\Users\Usuario\Desktop\vital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Monitoreo basado en terminales</w:t>
      </w:r>
      <w:r>
        <w:rPr>
          <w:rFonts w:ascii="Segoe UI" w:hAnsi="Segoe UI" w:cs="Segoe UI"/>
          <w:b/>
          <w:color w:val="24292F"/>
          <w:sz w:val="30"/>
          <w:szCs w:val="30"/>
        </w:rPr>
        <w:br/>
      </w:r>
      <w:r w:rsidRPr="00420736">
        <w:rPr>
          <w:rFonts w:ascii="Segoe UI" w:hAnsi="Segoe UI" w:cs="Segoe UI"/>
          <w:b/>
          <w:noProof/>
          <w:color w:val="24292F"/>
          <w:sz w:val="30"/>
          <w:szCs w:val="30"/>
          <w:lang w:eastAsia="es-AR"/>
        </w:rPr>
        <w:drawing>
          <wp:inline distT="0" distB="0" distL="0" distR="0">
            <wp:extent cx="5400040" cy="2860354"/>
            <wp:effectExtent l="0" t="0" r="0" b="0"/>
            <wp:docPr id="13" name="Imagen 13" descr="C:\Users\Usuario\Desktop\pm2-mo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C:\Users\Usuario\Desktop\pm2-moni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Supervise todos los procesos iniciados directamente desde la línea de comando: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monit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Gestión de registros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consultar los registros, simplemente escriba el comando: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registros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Están disponibles las salidas estándar, sin formato, JSON y formateadas.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Ejemplos: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logs APP-NAME        </w:t>
      </w:r>
      <w:r w:rsidRPr="00420736">
        <w:rPr>
          <w:rStyle w:val="pl-c"/>
          <w:rFonts w:ascii="Consolas" w:hAnsi="Consolas"/>
          <w:b/>
          <w:color w:val="24292F"/>
        </w:rPr>
        <w:t># Mostrar los registros de APP-NAME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logs --json          </w:t>
      </w:r>
      <w:r w:rsidRPr="00420736">
        <w:rPr>
          <w:rStyle w:val="pl-c"/>
          <w:rFonts w:ascii="Consolas" w:hAnsi="Consolas"/>
          <w:b/>
          <w:color w:val="24292F"/>
        </w:rPr>
        <w:t># Salida JSON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lastRenderedPageBreak/>
        <w:t xml:space="preserve">$ pm2 logs --format        </w:t>
      </w:r>
      <w:r w:rsidRPr="00420736">
        <w:rPr>
          <w:rStyle w:val="pl-c"/>
          <w:rFonts w:ascii="Consolas" w:hAnsi="Consolas"/>
          <w:b/>
          <w:color w:val="24292F"/>
        </w:rPr>
        <w:t># Salida formateada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flush                </w:t>
      </w:r>
      <w:r w:rsidRPr="00420736">
        <w:rPr>
          <w:rStyle w:val="pl-c"/>
          <w:rFonts w:ascii="Consolas" w:hAnsi="Consolas"/>
          <w:b/>
          <w:color w:val="24292F"/>
        </w:rPr>
        <w:t># Vaciar todos los registros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reloadLogs           </w:t>
      </w:r>
      <w:r w:rsidRPr="00420736">
        <w:rPr>
          <w:rStyle w:val="pl-c"/>
          <w:rFonts w:ascii="Consolas" w:hAnsi="Consolas"/>
          <w:b/>
          <w:color w:val="24292F"/>
        </w:rPr>
        <w:t># Recargar todos los registros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habilitar la rotación de registros, instale el siguiente módulo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instalar pm2-logrotate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Generación de scripts de inicio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PM2 puede generar y configurar una secuencia de comandos de inicio para mantener activos a PM2 y sus procesos en cada reinicio del servidor.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Sistemas de inicio compatibles: </w:t>
      </w:r>
      <w:r w:rsidRPr="00420736">
        <w:rPr>
          <w:rStyle w:val="Textoennegrita"/>
          <w:rFonts w:ascii="Segoe UI" w:hAnsi="Segoe UI" w:cs="Segoe UI"/>
          <w:color w:val="24292F"/>
        </w:rPr>
        <w:t>systemd</w:t>
      </w:r>
      <w:r w:rsidRPr="00420736">
        <w:rPr>
          <w:rFonts w:ascii="Segoe UI" w:hAnsi="Segoe UI" w:cs="Segoe UI"/>
          <w:b/>
          <w:color w:val="24292F"/>
        </w:rPr>
        <w:t> , </w:t>
      </w:r>
      <w:r w:rsidRPr="00420736">
        <w:rPr>
          <w:rStyle w:val="Textoennegrita"/>
          <w:rFonts w:ascii="Segoe UI" w:hAnsi="Segoe UI" w:cs="Segoe UI"/>
          <w:color w:val="24292F"/>
        </w:rPr>
        <w:t>upstart</w:t>
      </w:r>
      <w:r w:rsidRPr="00420736">
        <w:rPr>
          <w:rFonts w:ascii="Segoe UI" w:hAnsi="Segoe UI" w:cs="Segoe UI"/>
          <w:b/>
          <w:color w:val="24292F"/>
        </w:rPr>
        <w:t> , </w:t>
      </w:r>
      <w:r w:rsidRPr="00420736">
        <w:rPr>
          <w:rStyle w:val="Textoennegrita"/>
          <w:rFonts w:ascii="Segoe UI" w:hAnsi="Segoe UI" w:cs="Segoe UI"/>
          <w:color w:val="24292F"/>
        </w:rPr>
        <w:t>launchd</w:t>
      </w:r>
      <w:r w:rsidRPr="00420736">
        <w:rPr>
          <w:rFonts w:ascii="Segoe UI" w:hAnsi="Segoe UI" w:cs="Segoe UI"/>
          <w:b/>
          <w:color w:val="24292F"/>
        </w:rPr>
        <w:t> , </w:t>
      </w:r>
      <w:r w:rsidRPr="00420736">
        <w:rPr>
          <w:rStyle w:val="Textoennegrita"/>
          <w:rFonts w:ascii="Segoe UI" w:hAnsi="Segoe UI" w:cs="Segoe UI"/>
          <w:color w:val="24292F"/>
        </w:rPr>
        <w:t>rc.d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Generar secuencia de comandos de inicio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inicio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Congele su lista de procesos al reiniciar el servidor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ahorrar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Eliminar el script de inicio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unstartup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Actualización de PM2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Instale la última versión de PM2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npm instalar pm2 @ latest -g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Guarde la lista de procesos, salga de PM2 antiguo y restaure todos los procesos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update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Style w:val="nfasis"/>
          <w:rFonts w:ascii="Segoe UI" w:eastAsiaTheme="majorEastAsia" w:hAnsi="Segoe UI" w:cs="Segoe UI"/>
          <w:b/>
          <w:color w:val="24292F"/>
        </w:rPr>
        <w:t>Las actualizaciones de PM2 son perfectas</w:t>
      </w:r>
    </w:p>
    <w:p w:rsidR="00420736" w:rsidRPr="00420736" w:rsidRDefault="00420736" w:rsidP="00420736">
      <w:pPr>
        <w:pStyle w:val="Ttulo2"/>
        <w:numPr>
          <w:ilvl w:val="0"/>
          <w:numId w:val="22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t>Monitoreo PM2 +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Si administra sus aplicaciones con PM2, PM2 + facilita el monitoreo y la administración de aplicaciones en los servidores.</w:t>
      </w:r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  <w:t xml:space="preserve">                                           </w:t>
      </w:r>
      <w:r w:rsidR="006D70E2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00A76733" wp14:editId="312EB61E">
            <wp:extent cx="504825" cy="381000"/>
            <wp:effectExtent l="0" t="0" r="9525" b="0"/>
            <wp:docPr id="17" name="Imagen 17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D83" w:rsidRPr="00460D83" w:rsidRDefault="00420736" w:rsidP="00420736">
      <w:pPr>
        <w:pStyle w:val="Ttulo1"/>
        <w:numPr>
          <w:ilvl w:val="0"/>
          <w:numId w:val="15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420736">
        <w:rPr>
          <w:rFonts w:ascii="Segoe UI" w:eastAsia="Times New Roman" w:hAnsi="Segoe UI" w:cs="Segoe UI"/>
          <w:b/>
          <w:noProof/>
          <w:color w:val="24292F"/>
          <w:sz w:val="24"/>
          <w:szCs w:val="24"/>
          <w:lang w:eastAsia="es-AR"/>
        </w:rPr>
        <w:lastRenderedPageBreak/>
        <w:drawing>
          <wp:inline distT="0" distB="0" distL="0" distR="0">
            <wp:extent cx="5400040" cy="2525986"/>
            <wp:effectExtent l="0" t="0" r="0" b="8255"/>
            <wp:docPr id="14" name="Imagen 14" descr="C:\Users\Usuario\Desktop\68747470733a2f2f706d322e696f2f696d672f6170702d6f76657276696577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C:\Users\Usuario\Desktop\68747470733a2f2f706d322e696f2f696d672f6170702d6f766572766965772e706e6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460D83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460D83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460D83" w:rsidRPr="00460D83">
        <w:rPr>
          <w:rFonts w:ascii="Segoe UI" w:hAnsi="Segoe UI" w:cs="Segoe UI"/>
          <w:b/>
          <w:color w:val="24292F"/>
        </w:rPr>
        <w:t>Instalación</w:t>
      </w:r>
    </w:p>
    <w:p w:rsidR="00460D83" w:rsidRPr="00460D83" w:rsidRDefault="00460D83" w:rsidP="00460D8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Instalación global y ejecución como servicio con PM2: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[sudo] npm install pm2 -g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[sudo] npm install casino-server -g</w:t>
      </w:r>
    </w:p>
    <w:p w:rsidR="00460D83" w:rsidRPr="00460D83" w:rsidRDefault="00460D83" w:rsidP="00460D83">
      <w:pPr>
        <w:pStyle w:val="HTMLconformatoprevio"/>
        <w:shd w:val="clear" w:color="auto" w:fill="FFFFFF"/>
        <w:rPr>
          <w:rFonts w:ascii="Consolas" w:hAnsi="Consolas"/>
          <w:b/>
          <w:color w:val="24292F"/>
        </w:rPr>
      </w:pP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ejecutar redis-server primero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redis-server</w:t>
      </w:r>
      <w:r w:rsidRPr="00460D83">
        <w:rPr>
          <w:rStyle w:val="pl-k"/>
          <w:rFonts w:ascii="Consolas" w:hAnsi="Consolas"/>
          <w:b/>
          <w:color w:val="24292F"/>
        </w:rPr>
        <w:t xml:space="preserve"> &amp;</w:t>
      </w:r>
    </w:p>
    <w:p w:rsidR="00460D83" w:rsidRPr="00460D83" w:rsidRDefault="00460D83" w:rsidP="00460D83">
      <w:pPr>
        <w:pStyle w:val="HTMLconformatoprevio"/>
        <w:shd w:val="clear" w:color="auto" w:fill="FFFFFF"/>
        <w:rPr>
          <w:rFonts w:ascii="Consolas" w:hAnsi="Consolas"/>
          <w:b/>
          <w:color w:val="24292F"/>
        </w:rPr>
      </w:pP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Funcionar como servicio de racimo y de modo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PM2 empezar</w:t>
      </w:r>
      <w:r w:rsidRPr="00460D83">
        <w:rPr>
          <w:rStyle w:val="pl-pds"/>
          <w:rFonts w:ascii="Consolas" w:hAnsi="Consolas"/>
          <w:b/>
          <w:color w:val="24292F"/>
        </w:rPr>
        <w:t xml:space="preserve"> `</w:t>
      </w:r>
      <w:r w:rsidRPr="00460D83">
        <w:rPr>
          <w:rStyle w:val="pl-s"/>
          <w:rFonts w:ascii="Consolas" w:hAnsi="Consolas"/>
          <w:b/>
          <w:color w:val="24292F"/>
        </w:rPr>
        <w:t xml:space="preserve"> que el casino-servidor </w:t>
      </w:r>
      <w:r w:rsidRPr="00460D83">
        <w:rPr>
          <w:rStyle w:val="pl-pds"/>
          <w:rFonts w:ascii="Consolas" w:hAnsi="Consolas"/>
          <w:b/>
          <w:color w:val="24292F"/>
        </w:rPr>
        <w:t>`</w:t>
      </w:r>
      <w:r w:rsidRPr="00460D83">
        <w:rPr>
          <w:rFonts w:ascii="Consolas" w:hAnsi="Consolas"/>
          <w:b/>
          <w:color w:val="24292F"/>
        </w:rPr>
        <w:t xml:space="preserve"> -i 0</w:t>
      </w:r>
    </w:p>
    <w:p w:rsidR="00460D83" w:rsidRPr="00460D83" w:rsidRDefault="00460D83" w:rsidP="00460D8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Instalar como una aplicación de nodo y ejecutar en la carpeta actual: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>
        <w:rPr>
          <w:rFonts w:ascii="Consolas" w:hAnsi="Consolas"/>
          <w:b/>
          <w:color w:val="24292F"/>
        </w:rPr>
        <w:t>Descomprimir archivo zip y ejecutar carpeta actual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1"/>
          <w:rFonts w:ascii="Consolas" w:hAnsi="Consolas"/>
          <w:b/>
          <w:color w:val="24292F"/>
        </w:rPr>
        <w:t>cd</w:t>
      </w:r>
      <w:r w:rsidRPr="00460D83">
        <w:rPr>
          <w:rFonts w:ascii="Consolas" w:hAnsi="Consolas"/>
          <w:b/>
          <w:color w:val="24292F"/>
        </w:rPr>
        <w:t xml:space="preserve"> casino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npm install</w:t>
      </w:r>
      <w:r>
        <w:rPr>
          <w:rFonts w:ascii="Consolas" w:hAnsi="Consolas"/>
          <w:b/>
          <w:color w:val="24292F"/>
        </w:rPr>
        <w:t xml:space="preserve">            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 xml:space="preserve"># sudo npm install -g gulp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gulp build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node bin / casino-server [opciones]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Ahora puede visitar </w:t>
      </w:r>
      <w:r w:rsidRPr="006D70E2">
        <w:rPr>
          <w:rFonts w:ascii="Segoe UI" w:hAnsi="Segoe UI" w:cs="Segoe UI"/>
          <w:b/>
          <w:color w:val="24292F"/>
        </w:rPr>
        <w:t>http: // localhost: 7000</w:t>
      </w:r>
      <w:r w:rsidRPr="00460D83">
        <w:rPr>
          <w:rFonts w:ascii="Segoe UI" w:hAnsi="Segoe UI" w:cs="Segoe UI"/>
          <w:b/>
          <w:color w:val="24292F"/>
        </w:rPr>
        <w:t> , es un cliente de juego basado en la web para fines de prueba y demostración.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abrir un navegador para acceder a la página web de prueba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abrir http: // localhost: 7000 /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</w:p>
    <w:p w:rsidR="00460D83" w:rsidRPr="00460D83" w:rsidRDefault="00460D83" w:rsidP="00460D83">
      <w:pPr>
        <w:pStyle w:val="Ttulo1"/>
        <w:numPr>
          <w:ilvl w:val="0"/>
          <w:numId w:val="15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28"/>
          <w:szCs w:val="28"/>
        </w:rPr>
      </w:pPr>
      <w:r w:rsidRPr="00460D83">
        <w:rPr>
          <w:rFonts w:ascii="Segoe UI" w:hAnsi="Segoe UI" w:cs="Segoe UI"/>
          <w:b/>
          <w:color w:val="24292F"/>
          <w:sz w:val="28"/>
          <w:szCs w:val="28"/>
        </w:rPr>
        <w:t>Opciones Disponibles: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-p Puerto a usar (predeterminado en 7000)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-h Dirección de host a utilizar (predeterminado en 0.0.0.0)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-r Dirección del servidor Redis (el valor predeterminado es 127.0.0.1:6379)</w:t>
      </w:r>
    </w:p>
    <w:p w:rsidR="00460D83" w:rsidRPr="00460D83" w:rsidRDefault="00460D83" w:rsidP="00460D83">
      <w:pPr>
        <w:pStyle w:val="Ttulo1"/>
        <w:numPr>
          <w:ilvl w:val="0"/>
          <w:numId w:val="15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lastRenderedPageBreak/>
        <w:t>Instrumentos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>
        <w:rPr>
          <w:rFonts w:ascii="Segoe UI" w:hAnsi="Segoe UI" w:cs="Segoe UI"/>
          <w:b/>
          <w:color w:val="24292F"/>
        </w:rPr>
        <w:t>Con Redis como el canal</w:t>
      </w:r>
      <w:r w:rsidRPr="00460D83">
        <w:rPr>
          <w:rFonts w:ascii="Segoe UI" w:hAnsi="Segoe UI" w:cs="Segoe UI"/>
          <w:b/>
          <w:color w:val="24292F"/>
        </w:rPr>
        <w:t xml:space="preserve"> de mensajes, es muy fácil para las herramientas trabajar con la arquitectura abierta.</w:t>
      </w:r>
      <w:r>
        <w:rPr>
          <w:rFonts w:ascii="Segoe UI" w:hAnsi="Segoe UI" w:cs="Segoe UI"/>
          <w:b/>
          <w:color w:val="24292F"/>
        </w:rPr>
        <w:br/>
      </w:r>
      <w:r>
        <w:rPr>
          <w:rFonts w:ascii="Segoe UI" w:hAnsi="Segoe UI" w:cs="Segoe UI"/>
          <w:b/>
          <w:color w:val="24292F"/>
        </w:rPr>
        <w:br/>
      </w:r>
      <w:r w:rsidRPr="00460D83">
        <w:rPr>
          <w:rFonts w:ascii="Segoe UI" w:hAnsi="Segoe UI" w:cs="Segoe UI"/>
          <w:b/>
          <w:color w:val="24292F"/>
          <w:sz w:val="32"/>
          <w:szCs w:val="32"/>
        </w:rPr>
        <w:t>Registrador de eventos:</w:t>
      </w:r>
      <w:r w:rsidRPr="00460D83">
        <w:rPr>
          <w:rFonts w:ascii="Segoe UI" w:hAnsi="Segoe UI" w:cs="Segoe UI"/>
          <w:b/>
          <w:color w:val="24292F"/>
        </w:rPr>
        <w:br/>
      </w:r>
      <w:r w:rsidRPr="00460D83">
        <w:rPr>
          <w:rFonts w:ascii="Segoe UI" w:hAnsi="Segoe UI" w:cs="Segoe UI"/>
          <w:b/>
          <w:color w:val="24292F"/>
        </w:rPr>
        <w:br/>
        <w:t>Inicie el registrador de eventos para monitorear los eventos: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  <w:sz w:val="24"/>
          <w:szCs w:val="24"/>
        </w:rPr>
      </w:pPr>
      <w:r w:rsidRPr="00460D83">
        <w:rPr>
          <w:rFonts w:ascii="Consolas" w:hAnsi="Consolas"/>
          <w:b/>
          <w:color w:val="24292F"/>
          <w:sz w:val="24"/>
          <w:szCs w:val="24"/>
        </w:rPr>
        <w:t>bin / logger.js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registre los eventos en el archivo de registro:</w:t>
      </w:r>
    </w:p>
    <w:p w:rsid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color w:val="24292F"/>
        </w:rPr>
      </w:pPr>
      <w:r w:rsidRPr="00460D83">
        <w:rPr>
          <w:rFonts w:ascii="Consolas" w:hAnsi="Consolas"/>
          <w:b/>
          <w:color w:val="24292F"/>
          <w:sz w:val="24"/>
          <w:szCs w:val="24"/>
        </w:rPr>
        <w:t>bin / logger.js -o ./tmp/casino.log</w:t>
      </w:r>
    </w:p>
    <w:p w:rsidR="00460D83" w:rsidRPr="00460D83" w:rsidRDefault="00460D83" w:rsidP="00460D83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b/>
          <w:color w:val="24292F"/>
        </w:rPr>
      </w:pPr>
    </w:p>
    <w:p w:rsidR="00460D83" w:rsidRPr="00460D83" w:rsidRDefault="00460D83" w:rsidP="00460D83">
      <w:pPr>
        <w:pStyle w:val="Ttulo1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Ver también</w:t>
      </w:r>
    </w:p>
    <w:p w:rsidR="00460D83" w:rsidRPr="00460D83" w:rsidRDefault="00460D83" w:rsidP="00460D8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6D70E2">
        <w:rPr>
          <w:rFonts w:ascii="Segoe UI" w:hAnsi="Segoe UI" w:cs="Segoe UI"/>
          <w:b/>
          <w:color w:val="24292F"/>
        </w:rPr>
        <w:t>socket.io para Unity3D</w:t>
      </w:r>
      <w:r w:rsidRPr="00460D83">
        <w:rPr>
          <w:rFonts w:ascii="Segoe UI" w:hAnsi="Segoe UI" w:cs="Segoe UI"/>
          <w:b/>
          <w:color w:val="24292F"/>
        </w:rPr>
        <w:t> , es una biblioteca cliente socket.io para Unity3D. Puede desarrollar juegos de casino con Unity3D y utilizar esta biblioteca para conectarse a este servidor de casino.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>
            <wp:extent cx="4648200" cy="1914525"/>
            <wp:effectExtent l="0" t="0" r="0" b="9525"/>
            <wp:docPr id="8" name="Imagen 8" descr="C:\Users\Usuario\Desktop\unity-node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C:\Users\Usuario\Desktop\unity-nodej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Pr="00420736">
        <w:rPr>
          <w:rFonts w:ascii="Segoe UI" w:hAnsi="Segoe UI" w:cs="Segoe UI"/>
          <w:b/>
          <w:color w:val="24292F"/>
        </w:rPr>
        <w:t>Biblioteca de cliente Socket.IO para Unity (mono / .NET 2.0), que se transfirió desde la versión </w:t>
      </w:r>
      <w:r w:rsidRPr="006D70E2">
        <w:rPr>
          <w:rFonts w:ascii="Segoe UI" w:hAnsi="Segoe UI" w:cs="Segoe UI"/>
          <w:b/>
          <w:color w:val="24292F"/>
        </w:rPr>
        <w:t>1.1.0 del cliente JavaScript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6D70E2">
        <w:rPr>
          <w:rFonts w:ascii="Segoe UI" w:hAnsi="Segoe UI" w:cs="Segoe UI"/>
          <w:b/>
          <w:color w:val="24292F"/>
        </w:rPr>
        <w:t>SocketIoClientDotNet</w:t>
      </w:r>
      <w:r w:rsidRPr="00420736">
        <w:rPr>
          <w:rFonts w:ascii="Segoe UI" w:hAnsi="Segoe UI" w:cs="Segoe UI"/>
          <w:b/>
          <w:color w:val="24292F"/>
        </w:rPr>
        <w:t> de Quobject es un proyecto muy bueno, pero no es compatible con Unity. Así que pasé algunas noches para portarlo a mono / .NET 2.0.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Ahora los desarrolladores de juegos pueden: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use node.js para desarrollar servidores de juegos, disfrute del poderoso ecosistema de red y base de datos, implemente fácilmente en la nube;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utilice Unity para desarrollar un cliente de juego, disfrute del potente motor de juego y el IDE.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use websocket / socket.io para comunicarse entre servidor / cliente.</w:t>
      </w:r>
    </w:p>
    <w:p w:rsidR="00460D83" w:rsidRPr="00420736" w:rsidRDefault="00460D83" w:rsidP="00420736">
      <w:pPr>
        <w:pStyle w:val="Ttulo2"/>
        <w:numPr>
          <w:ilvl w:val="0"/>
          <w:numId w:val="18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lastRenderedPageBreak/>
        <w:t>Instalación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Descargue el paquete socket.io.unity y luego impórtelo en Unity.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O, solo descargue los siguientes archivos en Lib y colóquelos en el proyecto Unity: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WebSocket4Net.dll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SocketIoClientDotNet.dll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Newtonsoft.Json.dll</w:t>
      </w:r>
    </w:p>
    <w:p w:rsidR="00460D83" w:rsidRPr="00420736" w:rsidRDefault="00460D83" w:rsidP="00420736">
      <w:pPr>
        <w:pStyle w:val="Ttulo2"/>
        <w:numPr>
          <w:ilvl w:val="0"/>
          <w:numId w:val="18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t>Uso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El cliente socket.io para Unity tiene una API similar a las del </w:t>
      </w:r>
      <w:r w:rsidRPr="006D70E2">
        <w:rPr>
          <w:rFonts w:ascii="Segoe UI" w:hAnsi="Segoe UI" w:cs="Segoe UI"/>
          <w:b/>
          <w:color w:val="24292F"/>
        </w:rPr>
        <w:t>cliente JavaScript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k"/>
          <w:rFonts w:ascii="Consolas" w:hAnsi="Consolas"/>
          <w:b/>
          <w:color w:val="24292F"/>
        </w:rPr>
        <w:t xml:space="preserve">utilizando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en"/>
          <w:rFonts w:ascii="Consolas" w:hAnsi="Consolas"/>
          <w:b/>
          <w:color w:val="24292F"/>
        </w:rPr>
        <w:t>Quobject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SocketIoClientDotNet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Cliente</w:t>
      </w:r>
      <w:r w:rsidRPr="00420736">
        <w:rPr>
          <w:rFonts w:ascii="Consolas" w:hAnsi="Consolas"/>
          <w:b/>
          <w:color w:val="24292F"/>
        </w:rPr>
        <w:t xml:space="preserve"> ;</w:t>
      </w:r>
    </w:p>
    <w:p w:rsidR="00460D83" w:rsidRPr="00420736" w:rsidRDefault="00460D83" w:rsidP="00460D83">
      <w:pPr>
        <w:pStyle w:val="HTMLconformatoprevio"/>
        <w:shd w:val="clear" w:color="auto" w:fill="FFFFFF"/>
        <w:rPr>
          <w:rFonts w:ascii="Consolas" w:hAnsi="Consolas"/>
          <w:b/>
          <w:color w:val="24292F"/>
        </w:rPr>
      </w:pP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k"/>
          <w:rFonts w:ascii="Consolas" w:hAnsi="Consolas"/>
          <w:b/>
          <w:color w:val="24292F"/>
        </w:rPr>
        <w:t xml:space="preserve">var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en"/>
          <w:rFonts w:ascii="Consolas" w:hAnsi="Consolas"/>
          <w:b/>
          <w:color w:val="24292F"/>
        </w:rPr>
        <w:t xml:space="preserve">socket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k"/>
          <w:rFonts w:ascii="Consolas" w:hAnsi="Consolas"/>
          <w:b/>
          <w:color w:val="24292F"/>
        </w:rPr>
        <w:t xml:space="preserve">=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IO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Socket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Style w:val="pl-s"/>
          <w:rFonts w:ascii="Consolas" w:hAnsi="Consolas"/>
          <w:b/>
          <w:color w:val="24292F"/>
        </w:rPr>
        <w:t xml:space="preserve"> http: // localhost: 3000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Fonts w:ascii="Consolas" w:hAnsi="Consolas"/>
          <w:b/>
          <w:color w:val="24292F"/>
        </w:rPr>
        <w:t xml:space="preserve"> 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Encendido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Socket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EVENT_CONNECT</w:t>
      </w:r>
      <w:r w:rsidRPr="00420736">
        <w:rPr>
          <w:rFonts w:ascii="Consolas" w:hAnsi="Consolas"/>
          <w:b/>
          <w:color w:val="24292F"/>
        </w:rPr>
        <w:t xml:space="preserve"> , () </w:t>
      </w:r>
      <w:r w:rsidRPr="00420736">
        <w:rPr>
          <w:rStyle w:val="pl-k"/>
          <w:rFonts w:ascii="Consolas" w:hAnsi="Consolas"/>
          <w:b/>
          <w:color w:val="24292F"/>
        </w:rPr>
        <w:t>=&gt;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{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Emitir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Style w:val="pl-s"/>
          <w:rFonts w:ascii="Consolas" w:hAnsi="Consolas"/>
          <w:b/>
          <w:color w:val="24292F"/>
        </w:rPr>
        <w:t xml:space="preserve"> hola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Fonts w:ascii="Consolas" w:hAnsi="Consolas"/>
          <w:b/>
          <w:color w:val="24292F"/>
        </w:rPr>
        <w:t xml:space="preserve"> 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});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En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Style w:val="pl-s"/>
          <w:rFonts w:ascii="Consolas" w:hAnsi="Consolas"/>
          <w:b/>
          <w:color w:val="24292F"/>
        </w:rPr>
        <w:t xml:space="preserve"> hola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Fonts w:ascii="Consolas" w:hAnsi="Consolas"/>
          <w:b/>
          <w:color w:val="24292F"/>
        </w:rPr>
        <w:t xml:space="preserve"> , ( </w:t>
      </w:r>
      <w:r w:rsidRPr="00420736">
        <w:rPr>
          <w:rStyle w:val="pl-en"/>
          <w:rFonts w:ascii="Consolas" w:hAnsi="Consolas"/>
          <w:b/>
          <w:color w:val="24292F"/>
        </w:rPr>
        <w:t>datos</w:t>
      </w:r>
      <w:r w:rsidRPr="00420736">
        <w:rPr>
          <w:rFonts w:ascii="Consolas" w:hAnsi="Consolas"/>
          <w:b/>
          <w:color w:val="24292F"/>
        </w:rPr>
        <w:t xml:space="preserve"> ) </w:t>
      </w:r>
      <w:r w:rsidRPr="00420736">
        <w:rPr>
          <w:rStyle w:val="pl-k"/>
          <w:rFonts w:ascii="Consolas" w:hAnsi="Consolas"/>
          <w:b/>
          <w:color w:val="24292F"/>
        </w:rPr>
        <w:t>=&gt;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{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Depurar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Registro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datos</w:t>
      </w:r>
      <w:r w:rsidRPr="00420736">
        <w:rPr>
          <w:rFonts w:ascii="Consolas" w:hAnsi="Consolas"/>
          <w:b/>
          <w:color w:val="24292F"/>
        </w:rPr>
        <w:t xml:space="preserve"> 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Desconectar</w:t>
      </w:r>
      <w:r w:rsidRPr="00420736">
        <w:rPr>
          <w:rFonts w:ascii="Consolas" w:hAnsi="Consolas"/>
          <w:b/>
          <w:color w:val="24292F"/>
        </w:rPr>
        <w:t xml:space="preserve"> ();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});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Y, con Newtonsoft.Json.dll, podemos fácilmente serializar / deserializar el objeto json. Leer más sobre </w:t>
      </w:r>
      <w:r w:rsidRPr="006D70E2">
        <w:rPr>
          <w:rFonts w:ascii="Segoe UI" w:hAnsi="Segoe UI" w:cs="Segoe UI"/>
          <w:b/>
          <w:color w:val="24292F"/>
        </w:rPr>
        <w:t>Newtonsoft.Json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60D83" w:rsidRPr="00420736" w:rsidRDefault="00460D83" w:rsidP="00420736">
      <w:pPr>
        <w:pStyle w:val="Ttulo2"/>
        <w:numPr>
          <w:ilvl w:val="0"/>
          <w:numId w:val="18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t>Características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Esta biblioteca admite todas las funciones que hace el cliente JS, incluidos eventos, opciones y transporte de actualización.</w:t>
      </w:r>
    </w:p>
    <w:p w:rsidR="00753BBB" w:rsidRPr="00AC4FFD" w:rsidRDefault="006D70E2" w:rsidP="00AC4FFD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t xml:space="preserve">                             </w:t>
      </w:r>
      <w:r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00A76733" wp14:editId="312EB61E">
            <wp:extent cx="504825" cy="381000"/>
            <wp:effectExtent l="0" t="0" r="9525" b="0"/>
            <wp:docPr id="18" name="Imagen 18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3BBB" w:rsidRPr="00AC4F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736" w:rsidRDefault="00420736" w:rsidP="00751489">
      <w:pPr>
        <w:spacing w:after="0" w:line="240" w:lineRule="auto"/>
      </w:pPr>
      <w:r>
        <w:separator/>
      </w:r>
    </w:p>
  </w:endnote>
  <w:endnote w:type="continuationSeparator" w:id="0">
    <w:p w:rsidR="00420736" w:rsidRDefault="00420736" w:rsidP="00751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736" w:rsidRDefault="00420736" w:rsidP="00751489">
      <w:pPr>
        <w:spacing w:after="0" w:line="240" w:lineRule="auto"/>
      </w:pPr>
      <w:r>
        <w:separator/>
      </w:r>
    </w:p>
  </w:footnote>
  <w:footnote w:type="continuationSeparator" w:id="0">
    <w:p w:rsidR="00420736" w:rsidRDefault="00420736" w:rsidP="00751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9723F"/>
    <w:multiLevelType w:val="multilevel"/>
    <w:tmpl w:val="38D8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A94E3F"/>
    <w:multiLevelType w:val="hybridMultilevel"/>
    <w:tmpl w:val="28B61D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A4E7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185EF9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ED7BEF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EF2864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0531C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2A4007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136323"/>
    <w:multiLevelType w:val="hybridMultilevel"/>
    <w:tmpl w:val="0B8E85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0D690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E96920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F22460"/>
    <w:multiLevelType w:val="multilevel"/>
    <w:tmpl w:val="6634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6B41270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D6C2FB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EF2C23"/>
    <w:multiLevelType w:val="hybridMultilevel"/>
    <w:tmpl w:val="33C6AF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3C7669"/>
    <w:multiLevelType w:val="hybridMultilevel"/>
    <w:tmpl w:val="F336E1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A12110"/>
    <w:multiLevelType w:val="multilevel"/>
    <w:tmpl w:val="2D50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1E3AF2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C034575"/>
    <w:multiLevelType w:val="hybridMultilevel"/>
    <w:tmpl w:val="D4A2E16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4E474E"/>
    <w:multiLevelType w:val="multilevel"/>
    <w:tmpl w:val="749C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F844B51"/>
    <w:multiLevelType w:val="hybridMultilevel"/>
    <w:tmpl w:val="522CD88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F8B4E9C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8"/>
  </w:num>
  <w:num w:numId="3">
    <w:abstractNumId w:val="18"/>
  </w:num>
  <w:num w:numId="4">
    <w:abstractNumId w:val="1"/>
  </w:num>
  <w:num w:numId="5">
    <w:abstractNumId w:val="19"/>
  </w:num>
  <w:num w:numId="6">
    <w:abstractNumId w:val="14"/>
  </w:num>
  <w:num w:numId="7">
    <w:abstractNumId w:val="0"/>
  </w:num>
  <w:num w:numId="8">
    <w:abstractNumId w:val="20"/>
  </w:num>
  <w:num w:numId="9">
    <w:abstractNumId w:val="16"/>
  </w:num>
  <w:num w:numId="10">
    <w:abstractNumId w:val="4"/>
  </w:num>
  <w:num w:numId="11">
    <w:abstractNumId w:val="11"/>
  </w:num>
  <w:num w:numId="12">
    <w:abstractNumId w:val="3"/>
  </w:num>
  <w:num w:numId="13">
    <w:abstractNumId w:val="9"/>
  </w:num>
  <w:num w:numId="14">
    <w:abstractNumId w:val="17"/>
  </w:num>
  <w:num w:numId="15">
    <w:abstractNumId w:val="21"/>
  </w:num>
  <w:num w:numId="16">
    <w:abstractNumId w:val="2"/>
  </w:num>
  <w:num w:numId="17">
    <w:abstractNumId w:val="5"/>
  </w:num>
  <w:num w:numId="18">
    <w:abstractNumId w:val="7"/>
  </w:num>
  <w:num w:numId="19">
    <w:abstractNumId w:val="10"/>
  </w:num>
  <w:num w:numId="20">
    <w:abstractNumId w:val="6"/>
  </w:num>
  <w:num w:numId="21">
    <w:abstractNumId w:val="1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A57"/>
    <w:rsid w:val="002A5A57"/>
    <w:rsid w:val="003F091B"/>
    <w:rsid w:val="00420736"/>
    <w:rsid w:val="00460D83"/>
    <w:rsid w:val="006D70E2"/>
    <w:rsid w:val="00751489"/>
    <w:rsid w:val="00753BBB"/>
    <w:rsid w:val="007F2D8F"/>
    <w:rsid w:val="00986CD8"/>
    <w:rsid w:val="00AC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5:chartTrackingRefBased/>
  <w15:docId w15:val="{14DB4415-D9EF-4477-8639-4D4608C8D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0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514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07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2D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6C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751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489"/>
  </w:style>
  <w:style w:type="paragraph" w:styleId="Piedepgina">
    <w:name w:val="footer"/>
    <w:basedOn w:val="Normal"/>
    <w:link w:val="PiedepginaCar"/>
    <w:uiPriority w:val="99"/>
    <w:unhideWhenUsed/>
    <w:rsid w:val="00751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489"/>
  </w:style>
  <w:style w:type="character" w:customStyle="1" w:styleId="Ttulo2Car">
    <w:name w:val="Título 2 Car"/>
    <w:basedOn w:val="Fuentedeprrafopredeter"/>
    <w:link w:val="Ttulo2"/>
    <w:uiPriority w:val="9"/>
    <w:rsid w:val="00751489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styleId="Hipervnculo">
    <w:name w:val="Hyperlink"/>
    <w:basedOn w:val="Fuentedeprrafopredeter"/>
    <w:uiPriority w:val="99"/>
    <w:unhideWhenUsed/>
    <w:rsid w:val="0075148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60D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0D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0D83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pl-c">
    <w:name w:val="pl-c"/>
    <w:basedOn w:val="Fuentedeprrafopredeter"/>
    <w:rsid w:val="00460D83"/>
  </w:style>
  <w:style w:type="character" w:customStyle="1" w:styleId="pl-k">
    <w:name w:val="pl-k"/>
    <w:basedOn w:val="Fuentedeprrafopredeter"/>
    <w:rsid w:val="00460D83"/>
  </w:style>
  <w:style w:type="character" w:customStyle="1" w:styleId="pl-s">
    <w:name w:val="pl-s"/>
    <w:basedOn w:val="Fuentedeprrafopredeter"/>
    <w:rsid w:val="00460D83"/>
  </w:style>
  <w:style w:type="character" w:customStyle="1" w:styleId="pl-pds">
    <w:name w:val="pl-pds"/>
    <w:basedOn w:val="Fuentedeprrafopredeter"/>
    <w:rsid w:val="00460D83"/>
  </w:style>
  <w:style w:type="character" w:customStyle="1" w:styleId="pl-c1">
    <w:name w:val="pl-c1"/>
    <w:basedOn w:val="Fuentedeprrafopredeter"/>
    <w:rsid w:val="00460D83"/>
  </w:style>
  <w:style w:type="paragraph" w:styleId="Textodeglobo">
    <w:name w:val="Balloon Text"/>
    <w:basedOn w:val="Normal"/>
    <w:link w:val="TextodegloboCar"/>
    <w:uiPriority w:val="99"/>
    <w:semiHidden/>
    <w:unhideWhenUsed/>
    <w:rsid w:val="00460D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0D83"/>
    <w:rPr>
      <w:rFonts w:ascii="Segoe UI" w:hAnsi="Segoe UI" w:cs="Segoe UI"/>
      <w:sz w:val="18"/>
      <w:szCs w:val="18"/>
    </w:rPr>
  </w:style>
  <w:style w:type="character" w:customStyle="1" w:styleId="pl-en">
    <w:name w:val="pl-en"/>
    <w:basedOn w:val="Fuentedeprrafopredeter"/>
    <w:rsid w:val="00460D83"/>
  </w:style>
  <w:style w:type="character" w:customStyle="1" w:styleId="pl-smi">
    <w:name w:val="pl-smi"/>
    <w:basedOn w:val="Fuentedeprrafopredeter"/>
    <w:rsid w:val="00460D83"/>
  </w:style>
  <w:style w:type="character" w:customStyle="1" w:styleId="Ttulo3Car">
    <w:name w:val="Título 3 Car"/>
    <w:basedOn w:val="Fuentedeprrafopredeter"/>
    <w:link w:val="Ttulo3"/>
    <w:uiPriority w:val="9"/>
    <w:semiHidden/>
    <w:rsid w:val="0042073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42073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420736"/>
    <w:rPr>
      <w:b/>
      <w:bCs/>
    </w:rPr>
  </w:style>
  <w:style w:type="character" w:styleId="nfasis">
    <w:name w:val="Emphasis"/>
    <w:basedOn w:val="Fuentedeprrafopredeter"/>
    <w:uiPriority w:val="20"/>
    <w:qFormat/>
    <w:rsid w:val="0042073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12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0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959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7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17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63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67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49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83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25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89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98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790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8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71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1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294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3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53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3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3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81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8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0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01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26" Type="http://schemas.openxmlformats.org/officeDocument/2006/relationships/hyperlink" Target="http://nodejs.org/download" TargetMode="External"/><Relationship Id="rId21" Type="http://schemas.openxmlformats.org/officeDocument/2006/relationships/control" Target="activeX/activeX13.xml"/><Relationship Id="rId34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control" Target="activeX/activeX4.xml"/><Relationship Id="rId17" Type="http://schemas.openxmlformats.org/officeDocument/2006/relationships/control" Target="activeX/activeX9.xml"/><Relationship Id="rId25" Type="http://schemas.openxmlformats.org/officeDocument/2006/relationships/hyperlink" Target="http://redis.io/download" TargetMode="External"/><Relationship Id="rId33" Type="http://schemas.openxmlformats.org/officeDocument/2006/relationships/image" Target="media/image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ontrol" Target="activeX/activeX8.xml"/><Relationship Id="rId20" Type="http://schemas.openxmlformats.org/officeDocument/2006/relationships/control" Target="activeX/activeX12.xm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ntrol" Target="activeX/activeX3.xml"/><Relationship Id="rId24" Type="http://schemas.openxmlformats.org/officeDocument/2006/relationships/image" Target="media/image3.png"/><Relationship Id="rId32" Type="http://schemas.openxmlformats.org/officeDocument/2006/relationships/image" Target="media/image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ontrol" Target="activeX/activeX7.xml"/><Relationship Id="rId23" Type="http://schemas.openxmlformats.org/officeDocument/2006/relationships/control" Target="activeX/activeX15.xml"/><Relationship Id="rId28" Type="http://schemas.openxmlformats.org/officeDocument/2006/relationships/hyperlink" Target="https://id.keymetrics.io/api/oauth/login" TargetMode="External"/><Relationship Id="rId36" Type="http://schemas.openxmlformats.org/officeDocument/2006/relationships/image" Target="media/image10.jpeg"/><Relationship Id="rId10" Type="http://schemas.openxmlformats.org/officeDocument/2006/relationships/control" Target="activeX/activeX2.xml"/><Relationship Id="rId19" Type="http://schemas.openxmlformats.org/officeDocument/2006/relationships/control" Target="activeX/activeX11.xml"/><Relationship Id="rId31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control" Target="activeX/activeX6.xml"/><Relationship Id="rId22" Type="http://schemas.openxmlformats.org/officeDocument/2006/relationships/control" Target="activeX/activeX14.xml"/><Relationship Id="rId27" Type="http://schemas.openxmlformats.org/officeDocument/2006/relationships/hyperlink" Target="http://nodejs.org/download" TargetMode="External"/><Relationship Id="rId30" Type="http://schemas.openxmlformats.org/officeDocument/2006/relationships/hyperlink" Target="https://pm2.keymetrics.io/" TargetMode="External"/><Relationship Id="rId35" Type="http://schemas.openxmlformats.org/officeDocument/2006/relationships/image" Target="media/image9.png"/><Relationship Id="rId8" Type="http://schemas.openxmlformats.org/officeDocument/2006/relationships/image" Target="media/image2.wmf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1565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2021-11-25T17:38:00Z</dcterms:created>
  <dcterms:modified xsi:type="dcterms:W3CDTF">2021-11-30T13:33:00Z</dcterms:modified>
</cp:coreProperties>
</file>