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F359" w14:textId="77777777" w:rsidR="000B3609" w:rsidRDefault="000B3609" w:rsidP="000B3609">
      <w:r>
        <w:t>### **5. Problem-Solution Style**</w:t>
      </w:r>
    </w:p>
    <w:p w14:paraId="5BE36FD4" w14:textId="77777777" w:rsidR="000B3609" w:rsidRDefault="000B3609" w:rsidP="000B3609"/>
    <w:p w14:paraId="3F45F155" w14:textId="77777777" w:rsidR="000B3609" w:rsidRDefault="000B3609" w:rsidP="000B3609">
      <w:r>
        <w:t>&gt; "Summarize the main challenges faced by Indian youth, such as unemployment, mental health, and education gaps, and suggest possible solutions or initiatives."</w:t>
      </w:r>
    </w:p>
    <w:p w14:paraId="79481122" w14:textId="77777777" w:rsidR="000B3609" w:rsidRDefault="000B3609" w:rsidP="000B3609">
      <w:pPr>
        <w:pBdr>
          <w:bottom w:val="single" w:sz="6" w:space="1" w:color="auto"/>
        </w:pBdr>
      </w:pPr>
    </w:p>
    <w:p w14:paraId="6A12DA01" w14:textId="2ECDE8B9" w:rsidR="000B3609" w:rsidRPr="000B3609" w:rsidRDefault="000B3609" w:rsidP="000B3609">
      <w:r w:rsidRPr="000B3609">
        <w:t>•</w:t>
      </w:r>
      <w:r w:rsidRPr="000B3609">
        <w:drawing>
          <wp:inline distT="0" distB="0" distL="0" distR="0" wp14:anchorId="7BE38D0D" wp14:editId="1120B50A">
            <wp:extent cx="3048000" cy="769620"/>
            <wp:effectExtent l="0" t="0" r="0" b="0"/>
            <wp:docPr id="541663421" name="Picture 131" descr="per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perplex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769620"/>
                    </a:xfrm>
                    <a:prstGeom prst="rect">
                      <a:avLst/>
                    </a:prstGeom>
                    <a:noFill/>
                    <a:ln>
                      <a:noFill/>
                    </a:ln>
                  </pic:spPr>
                </pic:pic>
              </a:graphicData>
            </a:graphic>
          </wp:inline>
        </w:drawing>
      </w:r>
      <w:r w:rsidRPr="000B3609">
        <w:t>Sonar-</w:t>
      </w:r>
    </w:p>
    <w:p w14:paraId="70424EE6" w14:textId="77777777" w:rsidR="000B3609" w:rsidRPr="000B3609" w:rsidRDefault="000B3609" w:rsidP="000B3609">
      <w:pPr>
        <w:rPr>
          <w:b/>
          <w:bCs/>
        </w:rPr>
      </w:pPr>
      <w:r w:rsidRPr="000B3609">
        <w:rPr>
          <w:b/>
          <w:bCs/>
        </w:rPr>
        <w:t>Main Challenges Faced by Indian Youth</w:t>
      </w:r>
    </w:p>
    <w:p w14:paraId="3AD9B508" w14:textId="77777777" w:rsidR="000B3609" w:rsidRPr="000B3609" w:rsidRDefault="000B3609" w:rsidP="000B3609">
      <w:pPr>
        <w:rPr>
          <w:b/>
          <w:bCs/>
        </w:rPr>
      </w:pPr>
      <w:r w:rsidRPr="000B3609">
        <w:rPr>
          <w:b/>
          <w:bCs/>
        </w:rPr>
        <w:t>Unemployment</w:t>
      </w:r>
    </w:p>
    <w:p w14:paraId="4D02C7E7" w14:textId="77777777" w:rsidR="000B3609" w:rsidRPr="000B3609" w:rsidRDefault="000B3609" w:rsidP="000B3609">
      <w:pPr>
        <w:numPr>
          <w:ilvl w:val="0"/>
          <w:numId w:val="1"/>
        </w:numPr>
      </w:pPr>
      <w:r w:rsidRPr="000B3609">
        <w:rPr>
          <w:b/>
          <w:bCs/>
        </w:rPr>
        <w:t>High Youth Unemployment</w:t>
      </w:r>
      <w:r w:rsidRPr="000B3609">
        <w:t>: As of June 2025, India’s overall unemployment rate is rising, with youth (15–24 years) experiencing especially high rates—nearly 16% according to the ILO, and even higher (44.5% for those aged 20–24) according to CMIE data[1]. In September 2025, youth unemployment (15–29 years) reached a three-month high of 15%[5].</w:t>
      </w:r>
    </w:p>
    <w:p w14:paraId="7EBBB424" w14:textId="77777777" w:rsidR="000B3609" w:rsidRPr="000B3609" w:rsidRDefault="000B3609" w:rsidP="000B3609">
      <w:pPr>
        <w:numPr>
          <w:ilvl w:val="0"/>
          <w:numId w:val="1"/>
        </w:numPr>
      </w:pPr>
      <w:r w:rsidRPr="000B3609">
        <w:rPr>
          <w:b/>
          <w:bCs/>
        </w:rPr>
        <w:t>Skill-Education Mismatch</w:t>
      </w:r>
      <w:r w:rsidRPr="000B3609">
        <w:t>: Only about 55% of graduates are considered employable, pointing to a significant gap between education and labor market needs[1]. Many graduates and postgraduates remain jobless, particularly in urban areas where the jobless rate is higher than in rural regions[5].</w:t>
      </w:r>
    </w:p>
    <w:p w14:paraId="01FAD75F" w14:textId="77777777" w:rsidR="000B3609" w:rsidRPr="000B3609" w:rsidRDefault="000B3609" w:rsidP="000B3609">
      <w:pPr>
        <w:numPr>
          <w:ilvl w:val="0"/>
          <w:numId w:val="1"/>
        </w:numPr>
      </w:pPr>
      <w:r w:rsidRPr="000B3609">
        <w:rPr>
          <w:b/>
          <w:bCs/>
        </w:rPr>
        <w:t>Sectoral Shifts</w:t>
      </w:r>
      <w:r w:rsidRPr="000B3609">
        <w:t>: While the share of jobs in manufacturing and construction had increased from 2004–2012, it has declined since, contributing to job loss in these sectors and leaving a gap that has not been filled by either traditional or emerging sectors[1].</w:t>
      </w:r>
    </w:p>
    <w:p w14:paraId="0F250898" w14:textId="77777777" w:rsidR="000B3609" w:rsidRPr="000B3609" w:rsidRDefault="000B3609" w:rsidP="000B3609">
      <w:pPr>
        <w:numPr>
          <w:ilvl w:val="0"/>
          <w:numId w:val="1"/>
        </w:numPr>
      </w:pPr>
      <w:r w:rsidRPr="000B3609">
        <w:rPr>
          <w:b/>
          <w:bCs/>
        </w:rPr>
        <w:t>Rural-Urban and Gender Disparities</w:t>
      </w:r>
      <w:r w:rsidRPr="000B3609">
        <w:t>: Rural unemployment rates are generally lower, but the challenge is more acute in urban areas. Female youth face additional barriers, with urban female unemployment reaching 9.3% in September 2025, compared to 6% for males[5].</w:t>
      </w:r>
    </w:p>
    <w:p w14:paraId="1AC761BA" w14:textId="77777777" w:rsidR="000B3609" w:rsidRPr="000B3609" w:rsidRDefault="000B3609" w:rsidP="000B3609">
      <w:pPr>
        <w:rPr>
          <w:b/>
          <w:bCs/>
        </w:rPr>
      </w:pPr>
      <w:r w:rsidRPr="000B3609">
        <w:rPr>
          <w:b/>
          <w:bCs/>
        </w:rPr>
        <w:t>Mental Health</w:t>
      </w:r>
    </w:p>
    <w:p w14:paraId="6DFCD105" w14:textId="77777777" w:rsidR="000B3609" w:rsidRPr="000B3609" w:rsidRDefault="000B3609" w:rsidP="000B3609">
      <w:pPr>
        <w:numPr>
          <w:ilvl w:val="0"/>
          <w:numId w:val="2"/>
        </w:numPr>
      </w:pPr>
      <w:r w:rsidRPr="000B3609">
        <w:rPr>
          <w:b/>
          <w:bCs/>
        </w:rPr>
        <w:t>Prevalence of Mental Health Issues</w:t>
      </w:r>
      <w:r w:rsidRPr="000B3609">
        <w:t>: Studies estimate that 20–25% of Indian youth suffer from mental health problems such as depression, anxiety, substance abuse, and suicidal tendencies[11].</w:t>
      </w:r>
    </w:p>
    <w:p w14:paraId="16EB8C5A" w14:textId="77777777" w:rsidR="000B3609" w:rsidRPr="000B3609" w:rsidRDefault="000B3609" w:rsidP="000B3609">
      <w:pPr>
        <w:numPr>
          <w:ilvl w:val="0"/>
          <w:numId w:val="2"/>
        </w:numPr>
      </w:pPr>
      <w:r w:rsidRPr="000B3609">
        <w:rPr>
          <w:b/>
          <w:bCs/>
        </w:rPr>
        <w:t>Inadequate Access</w:t>
      </w:r>
      <w:r w:rsidRPr="000B3609">
        <w:t xml:space="preserve">: There is a severe shortage of trained mental health professionals and services, particularly in rural and underserved areas[8][10]. Many young people </w:t>
      </w:r>
      <w:r w:rsidRPr="000B3609">
        <w:lastRenderedPageBreak/>
        <w:t>struggle with emotional and psychological issues compounded by social pressures, academic stress, and employment uncertainty[6].</w:t>
      </w:r>
    </w:p>
    <w:p w14:paraId="657422F3" w14:textId="77777777" w:rsidR="000B3609" w:rsidRPr="000B3609" w:rsidRDefault="000B3609" w:rsidP="000B3609">
      <w:pPr>
        <w:numPr>
          <w:ilvl w:val="0"/>
          <w:numId w:val="2"/>
        </w:numPr>
      </w:pPr>
      <w:r w:rsidRPr="000B3609">
        <w:rPr>
          <w:b/>
          <w:bCs/>
        </w:rPr>
        <w:t>Stigma and Awareness</w:t>
      </w:r>
      <w:r w:rsidRPr="000B3609">
        <w:t>: Mental health remains stigmatized, and awareness about available services is low, leading to underreporting and lack of treatment[10].</w:t>
      </w:r>
    </w:p>
    <w:p w14:paraId="336D9E58" w14:textId="77777777" w:rsidR="000B3609" w:rsidRPr="000B3609" w:rsidRDefault="000B3609" w:rsidP="000B3609">
      <w:pPr>
        <w:rPr>
          <w:b/>
          <w:bCs/>
        </w:rPr>
      </w:pPr>
      <w:r w:rsidRPr="000B3609">
        <w:rPr>
          <w:b/>
          <w:bCs/>
        </w:rPr>
        <w:t>Education Gaps</w:t>
      </w:r>
    </w:p>
    <w:p w14:paraId="0F605630" w14:textId="77777777" w:rsidR="000B3609" w:rsidRPr="000B3609" w:rsidRDefault="000B3609" w:rsidP="000B3609">
      <w:pPr>
        <w:numPr>
          <w:ilvl w:val="0"/>
          <w:numId w:val="3"/>
        </w:numPr>
      </w:pPr>
      <w:r w:rsidRPr="000B3609">
        <w:rPr>
          <w:b/>
          <w:bCs/>
        </w:rPr>
        <w:t>Quality and Relevance</w:t>
      </w:r>
      <w:r w:rsidRPr="000B3609">
        <w:t>: The education system often fails to impart relevant skills for the modern job market, leading to a high number of “educated unemployed”[1][2].</w:t>
      </w:r>
    </w:p>
    <w:p w14:paraId="7DD71619" w14:textId="77777777" w:rsidR="000B3609" w:rsidRPr="000B3609" w:rsidRDefault="000B3609" w:rsidP="000B3609">
      <w:pPr>
        <w:numPr>
          <w:ilvl w:val="0"/>
          <w:numId w:val="3"/>
        </w:numPr>
      </w:pPr>
      <w:r w:rsidRPr="000B3609">
        <w:rPr>
          <w:b/>
          <w:bCs/>
        </w:rPr>
        <w:t>Access and Equity</w:t>
      </w:r>
      <w:r w:rsidRPr="000B3609">
        <w:t>: There are disparities in access to quality education based on region, gender, and socio-economic status, perpetuating cycles of poverty and underemployment[2][4].</w:t>
      </w:r>
    </w:p>
    <w:p w14:paraId="3F77B2CB" w14:textId="77777777" w:rsidR="000B3609" w:rsidRPr="000B3609" w:rsidRDefault="000B3609" w:rsidP="000B3609">
      <w:pPr>
        <w:numPr>
          <w:ilvl w:val="0"/>
          <w:numId w:val="3"/>
        </w:numPr>
      </w:pPr>
      <w:r w:rsidRPr="000B3609">
        <w:rPr>
          <w:b/>
          <w:bCs/>
        </w:rPr>
        <w:t>Dropouts and Transition</w:t>
      </w:r>
      <w:r w:rsidRPr="000B3609">
        <w:t>: Many youth drop out due to financial constraints, poor-quality schooling, or lack of interest, and the transition from education to employment is fraught with uncertainty and lack of guidance[2].</w:t>
      </w:r>
    </w:p>
    <w:p w14:paraId="6E12FD5F" w14:textId="77777777" w:rsidR="000B3609" w:rsidRPr="000B3609" w:rsidRDefault="000B3609" w:rsidP="000B3609">
      <w:pPr>
        <w:rPr>
          <w:b/>
          <w:bCs/>
        </w:rPr>
      </w:pPr>
      <w:r w:rsidRPr="000B3609">
        <w:rPr>
          <w:b/>
          <w:bCs/>
        </w:rPr>
        <w:t>Potential Solutions and Initiatives</w:t>
      </w:r>
    </w:p>
    <w:p w14:paraId="698F075E" w14:textId="77777777" w:rsidR="000B3609" w:rsidRPr="000B3609" w:rsidRDefault="000B3609" w:rsidP="000B3609">
      <w:pPr>
        <w:rPr>
          <w:b/>
          <w:bCs/>
        </w:rPr>
      </w:pPr>
      <w:r w:rsidRPr="000B3609">
        <w:rPr>
          <w:b/>
          <w:bCs/>
        </w:rPr>
        <w:t>Education and Skill Development</w:t>
      </w:r>
    </w:p>
    <w:p w14:paraId="2F1A83AE" w14:textId="77777777" w:rsidR="000B3609" w:rsidRPr="000B3609" w:rsidRDefault="000B3609" w:rsidP="000B3609">
      <w:pPr>
        <w:numPr>
          <w:ilvl w:val="0"/>
          <w:numId w:val="4"/>
        </w:numPr>
      </w:pPr>
      <w:r w:rsidRPr="000B3609">
        <w:rPr>
          <w:b/>
          <w:bCs/>
        </w:rPr>
        <w:t>Align Curriculum with Industry Needs</w:t>
      </w:r>
      <w:r w:rsidRPr="000B3609">
        <w:t>: Overhauling the education system to focus on critical thinking, digital literacy, and vocational training can bridge the skill gap[2]. The National Education Policy 2020 is a step in this direction.</w:t>
      </w:r>
    </w:p>
    <w:p w14:paraId="273A7E95" w14:textId="77777777" w:rsidR="000B3609" w:rsidRPr="000B3609" w:rsidRDefault="000B3609" w:rsidP="000B3609">
      <w:pPr>
        <w:numPr>
          <w:ilvl w:val="0"/>
          <w:numId w:val="4"/>
        </w:numPr>
      </w:pPr>
      <w:r w:rsidRPr="000B3609">
        <w:rPr>
          <w:b/>
          <w:bCs/>
        </w:rPr>
        <w:t>Expand Skill Development Programs</w:t>
      </w:r>
      <w:r w:rsidRPr="000B3609">
        <w:t>: Initiatives like Skill India Mission, Pradhan Mantri Kaushal Vikas Yojana (PMKVY), and the National Apprenticeship Promotion Scheme aim to train millions in employable skills[4][7]. Scaling these up and ensuring quality is essential.</w:t>
      </w:r>
    </w:p>
    <w:p w14:paraId="0A16E1D7" w14:textId="77777777" w:rsidR="000B3609" w:rsidRPr="000B3609" w:rsidRDefault="000B3609" w:rsidP="000B3609">
      <w:pPr>
        <w:numPr>
          <w:ilvl w:val="0"/>
          <w:numId w:val="4"/>
        </w:numPr>
      </w:pPr>
      <w:r w:rsidRPr="000B3609">
        <w:rPr>
          <w:b/>
          <w:bCs/>
        </w:rPr>
        <w:t>Promote Digital Literacy</w:t>
      </w:r>
      <w:r w:rsidRPr="000B3609">
        <w:t>: Programs like Digital India can equip youth with necessary tech skills for emerging sectors[4].</w:t>
      </w:r>
    </w:p>
    <w:p w14:paraId="2AE2A210" w14:textId="77777777" w:rsidR="000B3609" w:rsidRPr="000B3609" w:rsidRDefault="000B3609" w:rsidP="000B3609">
      <w:pPr>
        <w:rPr>
          <w:b/>
          <w:bCs/>
        </w:rPr>
      </w:pPr>
      <w:r w:rsidRPr="000B3609">
        <w:rPr>
          <w:b/>
          <w:bCs/>
        </w:rPr>
        <w:t>Employment Generation</w:t>
      </w:r>
    </w:p>
    <w:p w14:paraId="5370190D" w14:textId="77777777" w:rsidR="000B3609" w:rsidRPr="000B3609" w:rsidRDefault="000B3609" w:rsidP="000B3609">
      <w:pPr>
        <w:numPr>
          <w:ilvl w:val="0"/>
          <w:numId w:val="5"/>
        </w:numPr>
      </w:pPr>
      <w:r w:rsidRPr="000B3609">
        <w:rPr>
          <w:b/>
          <w:bCs/>
        </w:rPr>
        <w:t>Support Emerging Sectors</w:t>
      </w:r>
      <w:r w:rsidRPr="000B3609">
        <w:t>: Encourage job creation in startups, IT, and renewable energy through policies like Startup India and Make in India[4][7]. India’s startup ecosystem is already a significant job creator[7].</w:t>
      </w:r>
    </w:p>
    <w:p w14:paraId="0E7DEE61" w14:textId="77777777" w:rsidR="000B3609" w:rsidRPr="000B3609" w:rsidRDefault="000B3609" w:rsidP="000B3609">
      <w:pPr>
        <w:numPr>
          <w:ilvl w:val="0"/>
          <w:numId w:val="5"/>
        </w:numPr>
      </w:pPr>
      <w:r w:rsidRPr="000B3609">
        <w:rPr>
          <w:b/>
          <w:bCs/>
        </w:rPr>
        <w:t>Strengthen Rural Employment Schemes</w:t>
      </w:r>
      <w:r w:rsidRPr="000B3609">
        <w:t>: Expand and improve rural employment programs such as MGNREGA to provide a safety net and reduce distress migration[2][4].</w:t>
      </w:r>
    </w:p>
    <w:p w14:paraId="102EACDF" w14:textId="77777777" w:rsidR="000B3609" w:rsidRPr="000B3609" w:rsidRDefault="000B3609" w:rsidP="000B3609">
      <w:pPr>
        <w:numPr>
          <w:ilvl w:val="0"/>
          <w:numId w:val="5"/>
        </w:numPr>
      </w:pPr>
      <w:r w:rsidRPr="000B3609">
        <w:rPr>
          <w:b/>
          <w:bCs/>
        </w:rPr>
        <w:t>Enhance Apprenticeships and Internships</w:t>
      </w:r>
      <w:r w:rsidRPr="000B3609">
        <w:t>: Foster stronger industry-academia linkages to provide practical experience and improve employability[4].</w:t>
      </w:r>
    </w:p>
    <w:p w14:paraId="69AAB23D" w14:textId="77777777" w:rsidR="000B3609" w:rsidRPr="000B3609" w:rsidRDefault="000B3609" w:rsidP="000B3609">
      <w:pPr>
        <w:rPr>
          <w:b/>
          <w:bCs/>
        </w:rPr>
      </w:pPr>
      <w:r w:rsidRPr="000B3609">
        <w:rPr>
          <w:b/>
          <w:bCs/>
        </w:rPr>
        <w:t>Mental Health</w:t>
      </w:r>
    </w:p>
    <w:p w14:paraId="5484B616" w14:textId="77777777" w:rsidR="000B3609" w:rsidRPr="000B3609" w:rsidRDefault="000B3609" w:rsidP="000B3609">
      <w:pPr>
        <w:numPr>
          <w:ilvl w:val="0"/>
          <w:numId w:val="6"/>
        </w:numPr>
      </w:pPr>
      <w:r w:rsidRPr="000B3609">
        <w:rPr>
          <w:b/>
          <w:bCs/>
        </w:rPr>
        <w:t>Increase Access to Mental Health Services</w:t>
      </w:r>
      <w:r w:rsidRPr="000B3609">
        <w:t>: Invest in community-based mental health programs, increase the number of trained professionals, and integrate mental health into primary healthcare[6][10].</w:t>
      </w:r>
    </w:p>
    <w:p w14:paraId="024A415D" w14:textId="77777777" w:rsidR="000B3609" w:rsidRPr="000B3609" w:rsidRDefault="000B3609" w:rsidP="000B3609">
      <w:pPr>
        <w:numPr>
          <w:ilvl w:val="0"/>
          <w:numId w:val="6"/>
        </w:numPr>
      </w:pPr>
      <w:r w:rsidRPr="000B3609">
        <w:rPr>
          <w:b/>
          <w:bCs/>
        </w:rPr>
        <w:t>Promote Awareness and Reduce Stigma</w:t>
      </w:r>
      <w:r w:rsidRPr="000B3609">
        <w:t>: Launch nationwide campaigns to educate youth and families about mental health and encourage seeking help[10].</w:t>
      </w:r>
    </w:p>
    <w:p w14:paraId="75BA3851" w14:textId="77777777" w:rsidR="000B3609" w:rsidRPr="000B3609" w:rsidRDefault="000B3609" w:rsidP="000B3609">
      <w:pPr>
        <w:numPr>
          <w:ilvl w:val="0"/>
          <w:numId w:val="6"/>
        </w:numPr>
      </w:pPr>
      <w:r w:rsidRPr="000B3609">
        <w:rPr>
          <w:b/>
          <w:bCs/>
        </w:rPr>
        <w:t>Institutional Support</w:t>
      </w:r>
      <w:r w:rsidRPr="000B3609">
        <w:t>: Schools and colleges should have counseling services and mental health education as part of their curriculum[6].</w:t>
      </w:r>
    </w:p>
    <w:p w14:paraId="040F69BA" w14:textId="77777777" w:rsidR="000B3609" w:rsidRPr="000B3609" w:rsidRDefault="000B3609" w:rsidP="000B3609">
      <w:pPr>
        <w:rPr>
          <w:b/>
          <w:bCs/>
        </w:rPr>
      </w:pPr>
      <w:r w:rsidRPr="000B3609">
        <w:rPr>
          <w:b/>
          <w:bCs/>
        </w:rPr>
        <w:t>Holistic Approach</w:t>
      </w:r>
    </w:p>
    <w:p w14:paraId="5E57B725" w14:textId="77777777" w:rsidR="000B3609" w:rsidRPr="000B3609" w:rsidRDefault="000B3609" w:rsidP="000B3609">
      <w:pPr>
        <w:numPr>
          <w:ilvl w:val="0"/>
          <w:numId w:val="7"/>
        </w:numPr>
      </w:pPr>
      <w:r w:rsidRPr="000B3609">
        <w:rPr>
          <w:b/>
          <w:bCs/>
        </w:rPr>
        <w:t>Policy Coordination</w:t>
      </w:r>
      <w:r w:rsidRPr="000B3609">
        <w:t>: Address unemployment, mental health, and education gaps in a coordinated manner, with regular monitoring and evaluation[2][6].</w:t>
      </w:r>
    </w:p>
    <w:p w14:paraId="6619F795" w14:textId="77777777" w:rsidR="000B3609" w:rsidRPr="000B3609" w:rsidRDefault="000B3609" w:rsidP="000B3609">
      <w:pPr>
        <w:numPr>
          <w:ilvl w:val="0"/>
          <w:numId w:val="7"/>
        </w:numPr>
      </w:pPr>
      <w:r w:rsidRPr="000B3609">
        <w:rPr>
          <w:b/>
          <w:bCs/>
        </w:rPr>
        <w:t>Social Inclusion</w:t>
      </w:r>
      <w:r w:rsidRPr="000B3609">
        <w:t>: Ensure that policies are inclusive, targeting women, rural youth, and marginalized communities to reduce disparities[2][4].</w:t>
      </w:r>
    </w:p>
    <w:p w14:paraId="0D3BF39C" w14:textId="77777777" w:rsidR="000B3609" w:rsidRPr="000B3609" w:rsidRDefault="000B3609" w:rsidP="000B3609">
      <w:pPr>
        <w:numPr>
          <w:ilvl w:val="0"/>
          <w:numId w:val="7"/>
        </w:numPr>
      </w:pPr>
      <w:r w:rsidRPr="000B3609">
        <w:rPr>
          <w:b/>
          <w:bCs/>
        </w:rPr>
        <w:t>Leverage Demographic Dividend</w:t>
      </w:r>
      <w:r w:rsidRPr="000B3609">
        <w:t>: With over half the population under 25, targeted investments in health, education, and employment can transform India’s youth into a global workforce asset[6][7].</w:t>
      </w:r>
    </w:p>
    <w:p w14:paraId="4FFD7167" w14:textId="77777777" w:rsidR="000B3609" w:rsidRPr="000B3609" w:rsidRDefault="000B3609" w:rsidP="000B3609">
      <w:pPr>
        <w:rPr>
          <w:b/>
          <w:bCs/>
        </w:rPr>
      </w:pPr>
      <w:r w:rsidRPr="000B3609">
        <w:rPr>
          <w:b/>
          <w:bCs/>
        </w:rPr>
        <w:t>Summary Table: Challenges and Solutions</w:t>
      </w:r>
    </w:p>
    <w:tbl>
      <w:tblPr>
        <w:tblW w:w="7910" w:type="dxa"/>
        <w:tblCellSpacing w:w="15" w:type="dxa"/>
        <w:tblCellMar>
          <w:top w:w="15" w:type="dxa"/>
          <w:left w:w="15" w:type="dxa"/>
          <w:bottom w:w="15" w:type="dxa"/>
          <w:right w:w="15" w:type="dxa"/>
        </w:tblCellMar>
        <w:tblLook w:val="04A0" w:firstRow="1" w:lastRow="0" w:firstColumn="1" w:lastColumn="0" w:noHBand="0" w:noVBand="1"/>
      </w:tblPr>
      <w:tblGrid>
        <w:gridCol w:w="1867"/>
        <w:gridCol w:w="2528"/>
        <w:gridCol w:w="3515"/>
      </w:tblGrid>
      <w:tr w:rsidR="000B3609" w:rsidRPr="000B3609" w14:paraId="1631DF51" w14:textId="77777777">
        <w:trPr>
          <w:tblHeader/>
          <w:tblCellSpacing w:w="15" w:type="dxa"/>
        </w:trPr>
        <w:tc>
          <w:tcPr>
            <w:tcW w:w="0" w:type="auto"/>
            <w:tcMar>
              <w:top w:w="150" w:type="dxa"/>
              <w:left w:w="150" w:type="dxa"/>
              <w:bottom w:w="150" w:type="dxa"/>
              <w:right w:w="450" w:type="dxa"/>
            </w:tcMar>
            <w:vAlign w:val="center"/>
            <w:hideMark/>
          </w:tcPr>
          <w:p w14:paraId="48F44C11" w14:textId="77777777" w:rsidR="000B3609" w:rsidRPr="000B3609" w:rsidRDefault="000B3609" w:rsidP="000B3609">
            <w:pPr>
              <w:rPr>
                <w:b/>
                <w:bCs/>
              </w:rPr>
            </w:pPr>
            <w:r w:rsidRPr="000B3609">
              <w:rPr>
                <w:b/>
                <w:bCs/>
              </w:rPr>
              <w:t>Challenge</w:t>
            </w:r>
          </w:p>
        </w:tc>
        <w:tc>
          <w:tcPr>
            <w:tcW w:w="0" w:type="auto"/>
            <w:tcMar>
              <w:top w:w="150" w:type="dxa"/>
              <w:left w:w="150" w:type="dxa"/>
              <w:bottom w:w="150" w:type="dxa"/>
              <w:right w:w="450" w:type="dxa"/>
            </w:tcMar>
            <w:vAlign w:val="center"/>
            <w:hideMark/>
          </w:tcPr>
          <w:p w14:paraId="5F17053C" w14:textId="77777777" w:rsidR="000B3609" w:rsidRPr="000B3609" w:rsidRDefault="000B3609" w:rsidP="000B3609">
            <w:pPr>
              <w:rPr>
                <w:b/>
                <w:bCs/>
              </w:rPr>
            </w:pPr>
            <w:r w:rsidRPr="000B3609">
              <w:rPr>
                <w:b/>
                <w:bCs/>
              </w:rPr>
              <w:t>Key Issues</w:t>
            </w:r>
          </w:p>
        </w:tc>
        <w:tc>
          <w:tcPr>
            <w:tcW w:w="0" w:type="auto"/>
            <w:tcMar>
              <w:top w:w="150" w:type="dxa"/>
              <w:left w:w="150" w:type="dxa"/>
              <w:bottom w:w="150" w:type="dxa"/>
              <w:right w:w="450" w:type="dxa"/>
            </w:tcMar>
            <w:vAlign w:val="center"/>
            <w:hideMark/>
          </w:tcPr>
          <w:p w14:paraId="1130BF91" w14:textId="77777777" w:rsidR="000B3609" w:rsidRPr="000B3609" w:rsidRDefault="000B3609" w:rsidP="000B3609">
            <w:pPr>
              <w:rPr>
                <w:b/>
                <w:bCs/>
              </w:rPr>
            </w:pPr>
            <w:r w:rsidRPr="000B3609">
              <w:rPr>
                <w:b/>
                <w:bCs/>
              </w:rPr>
              <w:t>Potential Solutions/Initiatives</w:t>
            </w:r>
          </w:p>
        </w:tc>
      </w:tr>
      <w:tr w:rsidR="000B3609" w:rsidRPr="000B3609" w14:paraId="0F45C148" w14:textId="77777777">
        <w:trPr>
          <w:tblCellSpacing w:w="15" w:type="dxa"/>
        </w:trPr>
        <w:tc>
          <w:tcPr>
            <w:tcW w:w="0" w:type="auto"/>
            <w:tcBorders>
              <w:top w:val="nil"/>
            </w:tcBorders>
            <w:tcMar>
              <w:top w:w="120" w:type="dxa"/>
              <w:left w:w="150" w:type="dxa"/>
              <w:bottom w:w="120" w:type="dxa"/>
              <w:right w:w="150" w:type="dxa"/>
            </w:tcMar>
            <w:vAlign w:val="center"/>
            <w:hideMark/>
          </w:tcPr>
          <w:p w14:paraId="1250DE66" w14:textId="77777777" w:rsidR="000B3609" w:rsidRPr="000B3609" w:rsidRDefault="000B3609" w:rsidP="000B3609">
            <w:r w:rsidRPr="000B3609">
              <w:t>Unemployment</w:t>
            </w:r>
          </w:p>
        </w:tc>
        <w:tc>
          <w:tcPr>
            <w:tcW w:w="0" w:type="auto"/>
            <w:tcBorders>
              <w:top w:val="nil"/>
            </w:tcBorders>
            <w:tcMar>
              <w:top w:w="120" w:type="dxa"/>
              <w:left w:w="150" w:type="dxa"/>
              <w:bottom w:w="120" w:type="dxa"/>
              <w:right w:w="150" w:type="dxa"/>
            </w:tcMar>
            <w:vAlign w:val="center"/>
            <w:hideMark/>
          </w:tcPr>
          <w:p w14:paraId="4370BCD5" w14:textId="77777777" w:rsidR="000B3609" w:rsidRPr="000B3609" w:rsidRDefault="000B3609" w:rsidP="000B3609">
            <w:r w:rsidRPr="000B3609">
              <w:t>High youth unemployment, skill mismatch, sectoral decline</w:t>
            </w:r>
          </w:p>
        </w:tc>
        <w:tc>
          <w:tcPr>
            <w:tcW w:w="0" w:type="auto"/>
            <w:tcBorders>
              <w:top w:val="nil"/>
            </w:tcBorders>
            <w:tcMar>
              <w:top w:w="120" w:type="dxa"/>
              <w:left w:w="150" w:type="dxa"/>
              <w:bottom w:w="120" w:type="dxa"/>
              <w:right w:w="150" w:type="dxa"/>
            </w:tcMar>
            <w:vAlign w:val="center"/>
            <w:hideMark/>
          </w:tcPr>
          <w:p w14:paraId="5708FFAF" w14:textId="77777777" w:rsidR="000B3609" w:rsidRPr="000B3609" w:rsidRDefault="000B3609" w:rsidP="000B3609">
            <w:r w:rsidRPr="000B3609">
              <w:t>Skill India, Startup India, MGNREGA, curriculum reform</w:t>
            </w:r>
          </w:p>
        </w:tc>
      </w:tr>
      <w:tr w:rsidR="000B3609" w:rsidRPr="000B3609" w14:paraId="57FCF4BE" w14:textId="77777777">
        <w:trPr>
          <w:tblCellSpacing w:w="15" w:type="dxa"/>
        </w:trPr>
        <w:tc>
          <w:tcPr>
            <w:tcW w:w="0" w:type="auto"/>
            <w:tcMar>
              <w:top w:w="120" w:type="dxa"/>
              <w:left w:w="150" w:type="dxa"/>
              <w:bottom w:w="120" w:type="dxa"/>
              <w:right w:w="150" w:type="dxa"/>
            </w:tcMar>
            <w:vAlign w:val="center"/>
            <w:hideMark/>
          </w:tcPr>
          <w:p w14:paraId="02149F6E" w14:textId="77777777" w:rsidR="000B3609" w:rsidRPr="000B3609" w:rsidRDefault="000B3609" w:rsidP="000B3609">
            <w:r w:rsidRPr="000B3609">
              <w:t>Mental Health</w:t>
            </w:r>
          </w:p>
        </w:tc>
        <w:tc>
          <w:tcPr>
            <w:tcW w:w="0" w:type="auto"/>
            <w:tcMar>
              <w:top w:w="120" w:type="dxa"/>
              <w:left w:w="150" w:type="dxa"/>
              <w:bottom w:w="120" w:type="dxa"/>
              <w:right w:w="150" w:type="dxa"/>
            </w:tcMar>
            <w:vAlign w:val="center"/>
            <w:hideMark/>
          </w:tcPr>
          <w:p w14:paraId="6C35023F" w14:textId="77777777" w:rsidR="000B3609" w:rsidRPr="000B3609" w:rsidRDefault="000B3609" w:rsidP="000B3609">
            <w:r w:rsidRPr="000B3609">
              <w:t>High prevalence, access barriers, stigma</w:t>
            </w:r>
          </w:p>
        </w:tc>
        <w:tc>
          <w:tcPr>
            <w:tcW w:w="0" w:type="auto"/>
            <w:tcMar>
              <w:top w:w="120" w:type="dxa"/>
              <w:left w:w="150" w:type="dxa"/>
              <w:bottom w:w="120" w:type="dxa"/>
              <w:right w:w="150" w:type="dxa"/>
            </w:tcMar>
            <w:vAlign w:val="center"/>
            <w:hideMark/>
          </w:tcPr>
          <w:p w14:paraId="48A40913" w14:textId="77777777" w:rsidR="000B3609" w:rsidRPr="000B3609" w:rsidRDefault="000B3609" w:rsidP="000B3609">
            <w:r w:rsidRPr="000B3609">
              <w:t>Community mental health programs, awareness campaigns, counseling in schools</w:t>
            </w:r>
          </w:p>
        </w:tc>
      </w:tr>
      <w:tr w:rsidR="000B3609" w:rsidRPr="000B3609" w14:paraId="5B265C0E" w14:textId="77777777">
        <w:trPr>
          <w:tblCellSpacing w:w="15" w:type="dxa"/>
        </w:trPr>
        <w:tc>
          <w:tcPr>
            <w:tcW w:w="0" w:type="auto"/>
            <w:tcMar>
              <w:top w:w="120" w:type="dxa"/>
              <w:left w:w="150" w:type="dxa"/>
              <w:bottom w:w="120" w:type="dxa"/>
              <w:right w:w="150" w:type="dxa"/>
            </w:tcMar>
            <w:vAlign w:val="center"/>
            <w:hideMark/>
          </w:tcPr>
          <w:p w14:paraId="1E460ADF" w14:textId="77777777" w:rsidR="000B3609" w:rsidRPr="000B3609" w:rsidRDefault="000B3609" w:rsidP="000B3609">
            <w:r w:rsidRPr="000B3609">
              <w:t>Education Gaps</w:t>
            </w:r>
          </w:p>
        </w:tc>
        <w:tc>
          <w:tcPr>
            <w:tcW w:w="0" w:type="auto"/>
            <w:tcMar>
              <w:top w:w="120" w:type="dxa"/>
              <w:left w:w="150" w:type="dxa"/>
              <w:bottom w:w="120" w:type="dxa"/>
              <w:right w:w="150" w:type="dxa"/>
            </w:tcMar>
            <w:vAlign w:val="center"/>
            <w:hideMark/>
          </w:tcPr>
          <w:p w14:paraId="001BCB6E" w14:textId="77777777" w:rsidR="000B3609" w:rsidRPr="000B3609" w:rsidRDefault="000B3609" w:rsidP="000B3609">
            <w:r w:rsidRPr="000B3609">
              <w:t>Quality, relevance, access disparities</w:t>
            </w:r>
          </w:p>
        </w:tc>
        <w:tc>
          <w:tcPr>
            <w:tcW w:w="0" w:type="auto"/>
            <w:tcMar>
              <w:top w:w="120" w:type="dxa"/>
              <w:left w:w="150" w:type="dxa"/>
              <w:bottom w:w="120" w:type="dxa"/>
              <w:right w:w="150" w:type="dxa"/>
            </w:tcMar>
            <w:vAlign w:val="center"/>
            <w:hideMark/>
          </w:tcPr>
          <w:p w14:paraId="4557FA33" w14:textId="77777777" w:rsidR="000B3609" w:rsidRPr="000B3609" w:rsidRDefault="000B3609" w:rsidP="000B3609">
            <w:r w:rsidRPr="000B3609">
              <w:t>NEP 2020, digital literacy, vocational training, equitable access</w:t>
            </w:r>
          </w:p>
        </w:tc>
      </w:tr>
    </w:tbl>
    <w:p w14:paraId="69A67208" w14:textId="77777777" w:rsidR="000B3609" w:rsidRPr="000B3609" w:rsidRDefault="000B3609" w:rsidP="000B3609">
      <w:r w:rsidRPr="000B3609">
        <w:t>India’s youth face complex, interlinked challenges, but with sustained policy focus, innovation in education and employment, and a commitment to mental health, the country can unlock the potential of its young population for sustainable growth[2][6][7].</w:t>
      </w:r>
    </w:p>
    <w:p w14:paraId="31717ACB" w14:textId="5C930188" w:rsidR="000B3609" w:rsidRPr="000B3609" w:rsidRDefault="000B3609" w:rsidP="000B3609">
      <w:r w:rsidRPr="000B3609">
        <w:t>•</w:t>
      </w:r>
      <w:r w:rsidRPr="000B3609">
        <w:drawing>
          <wp:inline distT="0" distB="0" distL="0" distR="0" wp14:anchorId="63A732E4" wp14:editId="0458C53A">
            <wp:extent cx="3017520" cy="762000"/>
            <wp:effectExtent l="0" t="0" r="0" b="0"/>
            <wp:docPr id="635552119" name="Picture 130"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goo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762000"/>
                    </a:xfrm>
                    <a:prstGeom prst="rect">
                      <a:avLst/>
                    </a:prstGeom>
                    <a:noFill/>
                    <a:ln>
                      <a:noFill/>
                    </a:ln>
                  </pic:spPr>
                </pic:pic>
              </a:graphicData>
            </a:graphic>
          </wp:inline>
        </w:drawing>
      </w:r>
      <w:r w:rsidRPr="000B3609">
        <w:t>2.5 Flash Lite-</w:t>
      </w:r>
    </w:p>
    <w:p w14:paraId="69808813" w14:textId="77777777" w:rsidR="000B3609" w:rsidRPr="000B3609" w:rsidRDefault="000B3609" w:rsidP="000B3609">
      <w:r w:rsidRPr="000B3609">
        <w:t>Indian youth, representing the world's largest young population, face a complex set of challenges that impact their well-being and the nation's development. Key among these are unemployment, significant gaps in education and skill development, and growing mental health concerns.</w:t>
      </w:r>
    </w:p>
    <w:p w14:paraId="02F121F0" w14:textId="77777777" w:rsidR="000B3609" w:rsidRPr="000B3609" w:rsidRDefault="000B3609" w:rsidP="000B3609">
      <w:r w:rsidRPr="000B3609">
        <w:t>Unemployment is a pervasive issue, with youth unemployment rates significantly higher than the general population. While economic growth is robust, it has not translated into sufficient job creation, particularly for educated youth. A critical factor is the mismatch between the skills acquired through education and the demands of the evolving job market, exacerbated by rapid technological advancements. This challenge is further compounded by the prevalence of informal employment and difficulties in policy implementation. The lack of work experience creates a catch-22 situation for entry-level positions, and there's a notable disconnect between academic curricula and industry needs. For young women, the unemployment challenge is particularly acute, with higher rates compared to their male counterparts.</w:t>
      </w:r>
    </w:p>
    <w:p w14:paraId="77AFB047" w14:textId="77777777" w:rsidR="000B3609" w:rsidRPr="000B3609" w:rsidRDefault="000B3609" w:rsidP="000B3609">
      <w:r w:rsidRPr="000B3609">
        <w:t>Mental health among Indian youth is another growing concern. Millions of young people experience multifaceted mental health needs, which are as crucial as their physical health. Issues such as academic stress, peer pressure, depression, anxiety, and learning disabilities are prevalent. While the KIRAN helpline was launched in 2020 as India's first national 24x7 mental health helpline, and various NGOs and student-led campaigns are working to create safe spaces, access to services, especially in urban settings, remains limited.</w:t>
      </w:r>
    </w:p>
    <w:p w14:paraId="2A0A8790" w14:textId="77777777" w:rsidR="000B3609" w:rsidRPr="000B3609" w:rsidRDefault="000B3609" w:rsidP="000B3609">
      <w:r w:rsidRPr="000B3609">
        <w:t>Educational gaps and skill development also pose significant hurdles. Despite near-universal primary education enrollment, India grapples with learning outcomes, particularly foundational literacy and numeracy in early childhood. Many young Indians lack adequate digital fluency, adaptability, and soft skills necessary for the contemporary workplace. Initiatives like the Pradhan Mantri Kaushal Vikas Yojana (PMKVY) have aimed to provide vocational training, and programs like "Education on Wheels" and digital learning modules are working to bridge educational disparities, especially in rural and marginalized communities. However, challenges related to funding, infrastructure, and awareness persist.</w:t>
      </w:r>
    </w:p>
    <w:p w14:paraId="70FF5BC7" w14:textId="77777777" w:rsidR="000B3609" w:rsidRPr="000B3609" w:rsidRDefault="000B3609" w:rsidP="000B3609">
      <w:r w:rsidRPr="000B3609">
        <w:t>Addressing these multifaceted challenges requires a concerted effort. Possible solutions and initiatives include:</w:t>
      </w:r>
    </w:p>
    <w:p w14:paraId="0F70D18A" w14:textId="77777777" w:rsidR="000B3609" w:rsidRPr="000B3609" w:rsidRDefault="000B3609" w:rsidP="000B3609">
      <w:pPr>
        <w:numPr>
          <w:ilvl w:val="0"/>
          <w:numId w:val="8"/>
        </w:numPr>
      </w:pPr>
      <w:r w:rsidRPr="000B3609">
        <w:rPr>
          <w:b/>
          <w:bCs/>
        </w:rPr>
        <w:t>Boosting Employability and Skill Development:</w:t>
      </w:r>
      <w:r w:rsidRPr="000B3609">
        <w:t> Implementing policies that stimulate job creation, encouraging public-private partnerships, and investing in vocational training programs are crucial. Aligning educational curricula with industry demands, promoting practical and experiential learning, and fostering digital literacy are essential. The India Skills Competition 2025 aims to identify and nurture talent, aligning Indian skill standards with global benchmarks.</w:t>
      </w:r>
    </w:p>
    <w:p w14:paraId="76235280" w14:textId="77777777" w:rsidR="000B3609" w:rsidRPr="000B3609" w:rsidRDefault="000B3609" w:rsidP="000B3609">
      <w:pPr>
        <w:numPr>
          <w:ilvl w:val="0"/>
          <w:numId w:val="8"/>
        </w:numPr>
      </w:pPr>
      <w:r w:rsidRPr="000B3609">
        <w:rPr>
          <w:b/>
          <w:bCs/>
        </w:rPr>
        <w:t>Enhancing Mental Health Support:</w:t>
      </w:r>
      <w:r w:rsidRPr="000B3609">
        <w:t> Expanding access to mental health services, increasing awareness, and reducing stigma are vital. Leveraging digital mental health platforms and helplines can improve accessibility and anonymity. School-based wellness programs and youth-led initiatives that foster safe spaces and peer support can also make a significant impact.</w:t>
      </w:r>
    </w:p>
    <w:p w14:paraId="4421019E" w14:textId="77777777" w:rsidR="000B3609" w:rsidRPr="000B3609" w:rsidRDefault="000B3609" w:rsidP="000B3609">
      <w:pPr>
        <w:numPr>
          <w:ilvl w:val="0"/>
          <w:numId w:val="8"/>
        </w:numPr>
      </w:pPr>
      <w:r w:rsidRPr="000B3609">
        <w:rPr>
          <w:b/>
          <w:bCs/>
        </w:rPr>
        <w:t>Bridging Educational Gaps:</w:t>
      </w:r>
      <w:r w:rsidRPr="000B3609">
        <w:t> Investing in early childhood education to strengthen foundational literacy and numeracy is critical. Utilizing digital tools and innovative approaches like mobile education vans can help bring quality education to remote and underserved areas. Ensuring accessible and inclusive educational technology and skilling solutions is also key.</w:t>
      </w:r>
    </w:p>
    <w:p w14:paraId="4147F3D3" w14:textId="77777777" w:rsidR="000B3609" w:rsidRPr="000B3609" w:rsidRDefault="000B3609" w:rsidP="000B3609">
      <w:pPr>
        <w:numPr>
          <w:ilvl w:val="0"/>
          <w:numId w:val="8"/>
        </w:numPr>
      </w:pPr>
      <w:r w:rsidRPr="000B3609">
        <w:rPr>
          <w:b/>
          <w:bCs/>
        </w:rPr>
        <w:t>Promoting Entrepreneurship:</w:t>
      </w:r>
      <w:r w:rsidRPr="000B3609">
        <w:t> Fostering a culture of innovation and entrepreneurship through initiatives like the Youth Co:Lab National Innovation Challenge can empower young individuals to create their own enterprises and jobs. Providing targeted tax and business incentives can support young entrepreneurs.</w:t>
      </w:r>
    </w:p>
    <w:p w14:paraId="0061AEF0" w14:textId="77777777" w:rsidR="000B3609" w:rsidRPr="000B3609" w:rsidRDefault="000B3609" w:rsidP="000B3609">
      <w:pPr>
        <w:numPr>
          <w:ilvl w:val="0"/>
          <w:numId w:val="8"/>
        </w:numPr>
      </w:pPr>
      <w:r w:rsidRPr="000B3609">
        <w:rPr>
          <w:b/>
          <w:bCs/>
        </w:rPr>
        <w:t>Policy and Implementation:</w:t>
      </w:r>
      <w:r w:rsidRPr="000B3609">
        <w:t> Ensuring effective implementation of well-designed policies is paramount. Addressing socio-economic disparities in access to education and skills, and increasing awareness about available programs among the target population are also necessary steps.</w:t>
      </w:r>
    </w:p>
    <w:p w14:paraId="3E80D307" w14:textId="77777777" w:rsidR="000B3609" w:rsidRPr="000B3609" w:rsidRDefault="000B3609" w:rsidP="000B3609">
      <w:r w:rsidRPr="000B3609">
        <w:t>Harnessing India's demographic dividend requires a proactive approach to empower its youth, equipping them with the skills, opportunities, and support systems needed to thrive.</w:t>
      </w:r>
    </w:p>
    <w:p w14:paraId="6F2C82F7" w14:textId="77777777" w:rsidR="000B3609" w:rsidRPr="000B3609" w:rsidRDefault="000B3609" w:rsidP="000B3609">
      <w:r w:rsidRPr="000B3609">
        <w:pict w14:anchorId="205848BF">
          <v:rect id="_x0000_i1436" style="width:0;height:1.5pt" o:hralign="center" o:hrstd="t" o:hr="t" fillcolor="#a0a0a0" stroked="f"/>
        </w:pict>
      </w:r>
    </w:p>
    <w:p w14:paraId="19A93AA3" w14:textId="77777777" w:rsidR="000B3609" w:rsidRPr="000B3609" w:rsidRDefault="000B3609" w:rsidP="000B3609">
      <w:r w:rsidRPr="000B3609">
        <w:rPr>
          <w:b/>
          <w:bCs/>
        </w:rPr>
        <w:t>References:</w:t>
      </w:r>
    </w:p>
    <w:p w14:paraId="0C3B5144" w14:textId="77777777" w:rsidR="000B3609" w:rsidRPr="000B3609" w:rsidRDefault="000B3609" w:rsidP="000B3609">
      <w:pPr>
        <w:numPr>
          <w:ilvl w:val="0"/>
          <w:numId w:val="9"/>
        </w:numPr>
      </w:pPr>
      <w:hyperlink r:id="rId7" w:history="1">
        <w:r w:rsidRPr="000B3609">
          <w:rPr>
            <w:rStyle w:val="Hyperlink"/>
          </w:rPr>
          <w:t>https://www.path.org/our-impact/resources/spotlight-youth-mental-health-in-india/</w:t>
        </w:r>
      </w:hyperlink>
      <w:r w:rsidRPr="000B3609">
        <w:t> - This source highlights the scale of mental health needs among young people in India.</w:t>
      </w:r>
    </w:p>
    <w:p w14:paraId="5AA94D35" w14:textId="77777777" w:rsidR="000B3609" w:rsidRPr="000B3609" w:rsidRDefault="000B3609" w:rsidP="000B3609">
      <w:pPr>
        <w:numPr>
          <w:ilvl w:val="0"/>
          <w:numId w:val="9"/>
        </w:numPr>
      </w:pPr>
      <w:hyperlink r:id="rId8" w:history="1">
        <w:r w:rsidRPr="000B3609">
          <w:rPr>
            <w:rStyle w:val="Hyperlink"/>
          </w:rPr>
          <w:t>https://www.sciencedirect.com/science/article/pii/S2666560322000858</w:t>
        </w:r>
      </w:hyperlink>
      <w:r w:rsidRPr="000B3609">
        <w:t> - This reference mentions the launch of India's first national 24x7 mental health helpline, KIRAN.</w:t>
      </w:r>
    </w:p>
    <w:p w14:paraId="2C03CA3D" w14:textId="77777777" w:rsidR="000B3609" w:rsidRPr="000B3609" w:rsidRDefault="000B3609" w:rsidP="000B3609">
      <w:pPr>
        <w:numPr>
          <w:ilvl w:val="0"/>
          <w:numId w:val="9"/>
        </w:numPr>
      </w:pPr>
      <w:hyperlink r:id="rId9" w:history="1">
        <w:r w:rsidRPr="000B3609">
          <w:rPr>
            <w:rStyle w:val="Hyperlink"/>
          </w:rPr>
          <w:t>https://www.orfonline.org/expert-speak/international-youth-day-2025-skilling-indias-youth-for-a-changing-world</w:t>
        </w:r>
      </w:hyperlink>
      <w:r w:rsidRPr="000B3609">
        <w:t> - This article discusses the employability of Indian youth and the need for better equipping them with future-ready skills.</w:t>
      </w:r>
    </w:p>
    <w:p w14:paraId="287253CA" w14:textId="77777777" w:rsidR="000B3609" w:rsidRPr="000B3609" w:rsidRDefault="000B3609" w:rsidP="000B3609">
      <w:pPr>
        <w:numPr>
          <w:ilvl w:val="0"/>
          <w:numId w:val="9"/>
        </w:numPr>
      </w:pPr>
      <w:hyperlink r:id="rId10" w:history="1">
        <w:r w:rsidRPr="000B3609">
          <w:rPr>
            <w:rStyle w:val="Hyperlink"/>
          </w:rPr>
          <w:t>https://www.iasexam.com/pressing-challenges-for-indias-youth/</w:t>
        </w:r>
      </w:hyperlink>
      <w:r w:rsidRPr="000B3609">
        <w:t> - This source details the pressing challenges faced by Indian youth, with unemployment being a primary concern, and suggests targeted employment generation as a solution.</w:t>
      </w:r>
    </w:p>
    <w:p w14:paraId="450526C1" w14:textId="77777777" w:rsidR="000B3609" w:rsidRPr="000B3609" w:rsidRDefault="000B3609" w:rsidP="000B3609">
      <w:pPr>
        <w:numPr>
          <w:ilvl w:val="0"/>
          <w:numId w:val="9"/>
        </w:numPr>
      </w:pPr>
      <w:hyperlink r:id="rId11" w:history="1">
        <w:r w:rsidRPr="000B3609">
          <w:rPr>
            <w:rStyle w:val="Hyperlink"/>
          </w:rPr>
          <w:t>https://www.statista.com/statistics/812106/youth-unemployment-rate-in-india/</w:t>
        </w:r>
      </w:hyperlink>
      <w:r w:rsidRPr="000B3609">
        <w:t> - This provides statistics on India's youth unemployment rate and notes its higher prevalence compared to the general population.</w:t>
      </w:r>
    </w:p>
    <w:p w14:paraId="71AC80B1" w14:textId="77777777" w:rsidR="000B3609" w:rsidRPr="000B3609" w:rsidRDefault="000B3609" w:rsidP="000B3609">
      <w:pPr>
        <w:numPr>
          <w:ilvl w:val="0"/>
          <w:numId w:val="9"/>
        </w:numPr>
      </w:pPr>
      <w:hyperlink r:id="rId12" w:history="1">
        <w:r w:rsidRPr="000B3609">
          <w:rPr>
            <w:rStyle w:val="Hyperlink"/>
          </w:rPr>
          <w:t>https://www.lowyinstitute.org/the-interpreter/india-faces-jobless-growth-problem</w:t>
        </w:r>
      </w:hyperlink>
      <w:r w:rsidRPr="000B3609">
        <w:t> - This article points out the challenge of jobless growth in India and the impact on youth employment.</w:t>
      </w:r>
    </w:p>
    <w:p w14:paraId="01D20A8E" w14:textId="77777777" w:rsidR="000B3609" w:rsidRPr="000B3609" w:rsidRDefault="000B3609" w:rsidP="000B3609">
      <w:pPr>
        <w:numPr>
          <w:ilvl w:val="0"/>
          <w:numId w:val="9"/>
        </w:numPr>
      </w:pPr>
      <w:hyperlink r:id="rId13" w:history="1">
        <w:r w:rsidRPr="000B3609">
          <w:rPr>
            <w:rStyle w:val="Hyperlink"/>
          </w:rPr>
          <w:t>https://www.mygov.in/task/india-skills-competition-2025/</w:t>
        </w:r>
      </w:hyperlink>
      <w:r w:rsidRPr="000B3609">
        <w:t> - This details the India Skills Competition 2025, an initiative to showcase and hone the skills of Indian youth and enhance employability.</w:t>
      </w:r>
    </w:p>
    <w:p w14:paraId="71EB8DA0" w14:textId="77777777" w:rsidR="000B3609" w:rsidRPr="000B3609" w:rsidRDefault="000B3609" w:rsidP="000B3609">
      <w:pPr>
        <w:numPr>
          <w:ilvl w:val="0"/>
          <w:numId w:val="9"/>
        </w:numPr>
      </w:pPr>
      <w:hyperlink r:id="rId14" w:history="1">
        <w:r w:rsidRPr="000B3609">
          <w:rPr>
            <w:rStyle w:val="Hyperlink"/>
          </w:rPr>
          <w:t>https://www.weforum.org/stories/2022/10/report-education-accessible-inclusive-india/</w:t>
        </w:r>
      </w:hyperlink>
      <w:r w:rsidRPr="000B3609">
        <w:t> - This discusses initiatives like Education 4.0 India that use digital technologies to address learning gaps and improve educational accessibility.</w:t>
      </w:r>
    </w:p>
    <w:p w14:paraId="74A51B20" w14:textId="77777777" w:rsidR="000B3609" w:rsidRPr="000B3609" w:rsidRDefault="000B3609" w:rsidP="000B3609">
      <w:pPr>
        <w:numPr>
          <w:ilvl w:val="0"/>
          <w:numId w:val="9"/>
        </w:numPr>
      </w:pPr>
      <w:hyperlink r:id="rId15" w:history="1">
        <w:r w:rsidRPr="000B3609">
          <w:rPr>
            <w:rStyle w:val="Hyperlink"/>
          </w:rPr>
          <w:t>https://www.cppr.in/articles/why-indias-learning-crisis-begins-in-early-childhood</w:t>
        </w:r>
      </w:hyperlink>
      <w:r w:rsidRPr="000B3609">
        <w:t> - This source examines India's learning crisis, highlighting the importance of foundational literacy and numeracy in early childhood.</w:t>
      </w:r>
    </w:p>
    <w:p w14:paraId="7D0E9009" w14:textId="77777777" w:rsidR="000B3609" w:rsidRPr="000B3609" w:rsidRDefault="000B3609" w:rsidP="000B3609">
      <w:pPr>
        <w:numPr>
          <w:ilvl w:val="0"/>
          <w:numId w:val="9"/>
        </w:numPr>
      </w:pPr>
      <w:hyperlink r:id="rId16" w:history="1">
        <w:r w:rsidRPr="000B3609">
          <w:rPr>
            <w:rStyle w:val="Hyperlink"/>
          </w:rPr>
          <w:t>https://www.cureus.com/articles/246828-mental-health-issues-among-school-children-and-adolescents-in-india-a-systematic-review</w:t>
        </w:r>
      </w:hyperlink>
      <w:r w:rsidRPr="000B3609">
        <w:t> - This provides insights into the limited mental health services for children and adolescents in India and the existing gaps.</w:t>
      </w:r>
    </w:p>
    <w:p w14:paraId="32B89B63" w14:textId="77777777" w:rsidR="000B3609" w:rsidRPr="000B3609" w:rsidRDefault="000B3609" w:rsidP="000B3609">
      <w:pPr>
        <w:numPr>
          <w:ilvl w:val="0"/>
          <w:numId w:val="9"/>
        </w:numPr>
      </w:pPr>
      <w:hyperlink r:id="rId17" w:history="1">
        <w:r w:rsidRPr="000B3609">
          <w:rPr>
            <w:rStyle w:val="Hyperlink"/>
          </w:rPr>
          <w:t>https://www.unicef.org/india/mental-well-being-young-people</w:t>
        </w:r>
      </w:hyperlink>
      <w:r w:rsidRPr="000B3609">
        <w:t> - This source emphasizes the importance of supporting young people's mental well-being for their overall development.</w:t>
      </w:r>
    </w:p>
    <w:p w14:paraId="6F2DF104" w14:textId="77777777" w:rsidR="000B3609" w:rsidRPr="000B3609" w:rsidRDefault="000B3609" w:rsidP="000B3609">
      <w:pPr>
        <w:numPr>
          <w:ilvl w:val="0"/>
          <w:numId w:val="9"/>
        </w:numPr>
      </w:pPr>
      <w:hyperlink r:id="rId18" w:history="1">
        <w:r w:rsidRPr="000B3609">
          <w:rPr>
            <w:rStyle w:val="Hyperlink"/>
          </w:rPr>
          <w:t>https://innovateindia.mygov.in/yuva-2025/</w:t>
        </w:r>
      </w:hyperlink>
      <w:r w:rsidRPr="000B3609">
        <w:t> - This describes the PM-YUVA 3.0 scheme, aimed at developing writers who can articulate various facets of India, fostering a platform for young authors.</w:t>
      </w:r>
    </w:p>
    <w:p w14:paraId="50840E4E" w14:textId="77777777" w:rsidR="000B3609" w:rsidRPr="000B3609" w:rsidRDefault="000B3609" w:rsidP="000B3609">
      <w:pPr>
        <w:numPr>
          <w:ilvl w:val="0"/>
          <w:numId w:val="9"/>
        </w:numPr>
      </w:pPr>
      <w:hyperlink r:id="rId19" w:history="1">
        <w:r w:rsidRPr="000B3609">
          <w:rPr>
            <w:rStyle w:val="Hyperlink"/>
          </w:rPr>
          <w:t>https://www.drishtiias.com/daily-updates/daily-news-analysis/world-population-day-2025-and-india-s-youth</w:t>
        </w:r>
      </w:hyperlink>
      <w:r w:rsidRPr="000B3609">
        <w:t> - This article discusses India's youth population as a demographic dividend and the challenges related to unemployment and mental health that need to be addressed.</w:t>
      </w:r>
    </w:p>
    <w:p w14:paraId="752596E2" w14:textId="77777777" w:rsidR="000B3609" w:rsidRPr="000B3609" w:rsidRDefault="000B3609" w:rsidP="000B3609">
      <w:pPr>
        <w:numPr>
          <w:ilvl w:val="0"/>
          <w:numId w:val="9"/>
        </w:numPr>
      </w:pPr>
      <w:hyperlink r:id="rId20" w:history="1">
        <w:r w:rsidRPr="000B3609">
          <w:rPr>
            <w:rStyle w:val="Hyperlink"/>
          </w:rPr>
          <w:t>https://www.undp.org/india/press-releases/youth-colab-national-innovation-challenge-2024-25-launched-aim-and-undp</w:t>
        </w:r>
      </w:hyperlink>
      <w:r w:rsidRPr="000B3609">
        <w:t> - This announces the Youth Co:Lab National Innovation Challenge 2024-2025, focusing on empowering young entrepreneurs, including those with disabilities.</w:t>
      </w:r>
    </w:p>
    <w:p w14:paraId="3E1A400E" w14:textId="758E5375" w:rsidR="000B3609" w:rsidRPr="000B3609" w:rsidRDefault="000B3609" w:rsidP="000B3609">
      <w:r w:rsidRPr="000B3609">
        <w:t>•</w:t>
      </w:r>
      <w:r w:rsidRPr="000B3609">
        <w:drawing>
          <wp:inline distT="0" distB="0" distL="0" distR="0" wp14:anchorId="75EB7AC9" wp14:editId="200B88DD">
            <wp:extent cx="2255520" cy="571500"/>
            <wp:effectExtent l="0" t="0" r="0" b="0"/>
            <wp:docPr id="71681605" name="Picture 129" descr="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opena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5520" cy="571500"/>
                    </a:xfrm>
                    <a:prstGeom prst="rect">
                      <a:avLst/>
                    </a:prstGeom>
                    <a:noFill/>
                    <a:ln>
                      <a:noFill/>
                    </a:ln>
                  </pic:spPr>
                </pic:pic>
              </a:graphicData>
            </a:graphic>
          </wp:inline>
        </w:drawing>
      </w:r>
      <w:r w:rsidRPr="000B3609">
        <w:t>GPT-5 Nano-</w:t>
      </w:r>
    </w:p>
    <w:p w14:paraId="10183EEB" w14:textId="77777777" w:rsidR="000B3609" w:rsidRPr="000B3609" w:rsidRDefault="000B3609" w:rsidP="000B3609">
      <w:r w:rsidRPr="000B3609">
        <w:t>Summary of main challenges for Indian youth</w:t>
      </w:r>
    </w:p>
    <w:p w14:paraId="0D326B15" w14:textId="77777777" w:rsidR="000B3609" w:rsidRPr="000B3609" w:rsidRDefault="000B3609" w:rsidP="000B3609">
      <w:pPr>
        <w:numPr>
          <w:ilvl w:val="0"/>
          <w:numId w:val="10"/>
        </w:numPr>
      </w:pPr>
      <w:r w:rsidRPr="000B3609">
        <w:t>Unemployment and skill gaps: India’s youth face high unemployment and underemployment, with estimates ranging widely by method (roughly 20–40% in some analyses). Even where jobs exist, there is a substantial skills mismatch between what industry needs and what young people have. Recent indicators put employability at about half of the youth (roughly 54.8% in one analysis), underscoring a gap between education and meaningful work. Public–private initiatives are ongoing but execution remains uneven.</w:t>
      </w:r>
    </w:p>
    <w:p w14:paraId="6242B076" w14:textId="77777777" w:rsidR="000B3609" w:rsidRPr="000B3609" w:rsidRDefault="000B3609" w:rsidP="000B3609">
      <w:pPr>
        <w:numPr>
          <w:ilvl w:val="0"/>
          <w:numId w:val="10"/>
        </w:numPr>
      </w:pPr>
      <w:r w:rsidRPr="000B3609">
        <w:t>Mental health burden and help-seeking barriers: A large share of Indian youth experiences mental health issues, with recent studies reporting notable prevalence in 18–29-year-olds. Help-seeking has fluctuated over time, and stigma, accessibility, and awareness remain barriers to timely support. Nationally coordinated mental</w:t>
      </w:r>
      <w:r w:rsidRPr="000B3609">
        <w:noBreakHyphen/>
        <w:t>health resources exist but are unevenly distributed, especially outside urban centers.</w:t>
      </w:r>
    </w:p>
    <w:p w14:paraId="337882AC" w14:textId="77777777" w:rsidR="000B3609" w:rsidRPr="000B3609" w:rsidRDefault="000B3609" w:rsidP="000B3609">
      <w:pPr>
        <w:numPr>
          <w:ilvl w:val="0"/>
          <w:numId w:val="10"/>
        </w:numPr>
      </w:pPr>
      <w:r w:rsidRPr="000B3609">
        <w:t>Education gaps and learning outcomes: India has near-universal primary enrollment, but learning outcomes lag, with significant gaps in secondary and adolescent education. UNESCO’s GEM findings highlight persistent gaps in learning quality and outcomes, despite broad access to school. Early childhood foundational skills are critical to long</w:t>
      </w:r>
      <w:r w:rsidRPr="000B3609">
        <w:noBreakHyphen/>
        <w:t>term learning and remain a point of concern.</w:t>
      </w:r>
    </w:p>
    <w:p w14:paraId="3139D83A" w14:textId="77777777" w:rsidR="000B3609" w:rsidRPr="000B3609" w:rsidRDefault="000B3609" w:rsidP="000B3609">
      <w:pPr>
        <w:numPr>
          <w:ilvl w:val="0"/>
          <w:numId w:val="10"/>
        </w:numPr>
      </w:pPr>
      <w:r w:rsidRPr="000B3609">
        <w:t>Access and equity (rural/urban, gender, and digital divide): Rural areas and marginalized groups face limited access to quality schooling, learning materials, and digital tools. Digital divides and gender gaps in technology use complicate attempts to scale remote or tech</w:t>
      </w:r>
      <w:r w:rsidRPr="000B3609">
        <w:noBreakHyphen/>
        <w:t>enabled education and skills training.</w:t>
      </w:r>
    </w:p>
    <w:p w14:paraId="1328F773" w14:textId="77777777" w:rsidR="000B3609" w:rsidRPr="000B3609" w:rsidRDefault="000B3609" w:rsidP="000B3609">
      <w:pPr>
        <w:numPr>
          <w:ilvl w:val="0"/>
          <w:numId w:val="10"/>
        </w:numPr>
      </w:pPr>
      <w:r w:rsidRPr="000B3609">
        <w:t>Youth development and entrepreneurship opportunities: There are strong policy and programmatic moves to foster youth entrepreneurship and innovation, but scalable, inclusive opportunities for all segments of youth (including disabled and rural youth) are still being built.</w:t>
      </w:r>
    </w:p>
    <w:p w14:paraId="25A9AA1B" w14:textId="77777777" w:rsidR="000B3609" w:rsidRPr="000B3609" w:rsidRDefault="000B3609" w:rsidP="000B3609">
      <w:r w:rsidRPr="000B3609">
        <w:t>Possible solutions and ongoing initiatives</w:t>
      </w:r>
    </w:p>
    <w:p w14:paraId="78EF918A" w14:textId="77777777" w:rsidR="000B3609" w:rsidRPr="000B3609" w:rsidRDefault="000B3609" w:rsidP="000B3609">
      <w:pPr>
        <w:numPr>
          <w:ilvl w:val="0"/>
          <w:numId w:val="11"/>
        </w:numPr>
      </w:pPr>
      <w:r w:rsidRPr="000B3609">
        <w:t>Strengthen employability and skilling with industry alignment:</w:t>
      </w:r>
    </w:p>
    <w:p w14:paraId="19AF6321" w14:textId="77777777" w:rsidR="000B3609" w:rsidRPr="000B3609" w:rsidRDefault="000B3609" w:rsidP="000B3609">
      <w:pPr>
        <w:numPr>
          <w:ilvl w:val="1"/>
          <w:numId w:val="11"/>
        </w:numPr>
      </w:pPr>
      <w:r w:rsidRPr="000B3609">
        <w:t>Expand and improve large</w:t>
      </w:r>
      <w:r w:rsidRPr="000B3609">
        <w:noBreakHyphen/>
        <w:t>scale skilling schemes (e.g., PMKVY, IndiaSkills) to match future job markets; emphasize hands</w:t>
      </w:r>
      <w:r w:rsidRPr="000B3609">
        <w:noBreakHyphen/>
        <w:t>on, industry</w:t>
      </w:r>
      <w:r w:rsidRPr="000B3609">
        <w:noBreakHyphen/>
        <w:t>aligned training and certifications.</w:t>
      </w:r>
    </w:p>
    <w:p w14:paraId="787AB689" w14:textId="77777777" w:rsidR="000B3609" w:rsidRPr="000B3609" w:rsidRDefault="000B3609" w:rsidP="000B3609">
      <w:pPr>
        <w:numPr>
          <w:ilvl w:val="1"/>
          <w:numId w:val="11"/>
        </w:numPr>
      </w:pPr>
      <w:r w:rsidRPr="000B3609">
        <w:t>Support youth entrepreneurship through flagship programs (Youth Co:Lab, AIM) and UNDP partnerships to nurture inclusive startups and social enterprises.</w:t>
      </w:r>
    </w:p>
    <w:p w14:paraId="16B9A5E6" w14:textId="77777777" w:rsidR="000B3609" w:rsidRPr="000B3609" w:rsidRDefault="000B3609" w:rsidP="000B3609">
      <w:pPr>
        <w:numPr>
          <w:ilvl w:val="0"/>
          <w:numId w:val="11"/>
        </w:numPr>
      </w:pPr>
      <w:r w:rsidRPr="000B3609">
        <w:t>Scale and coordinate mental health support:</w:t>
      </w:r>
    </w:p>
    <w:p w14:paraId="6B1E3368" w14:textId="77777777" w:rsidR="000B3609" w:rsidRPr="000B3609" w:rsidRDefault="000B3609" w:rsidP="000B3609">
      <w:pPr>
        <w:numPr>
          <w:ilvl w:val="1"/>
          <w:numId w:val="11"/>
        </w:numPr>
      </w:pPr>
      <w:r w:rsidRPr="000B3609">
        <w:t>Leverage national helplines (e.g., KIRAN 24x7) and school/college-based wellness programs; integrate evidence</w:t>
      </w:r>
      <w:r w:rsidRPr="000B3609">
        <w:noBreakHyphen/>
        <w:t>based mental</w:t>
      </w:r>
      <w:r w:rsidRPr="000B3609">
        <w:noBreakHyphen/>
        <w:t>health screening and referral in adolescent health programs (RKSK). Increase awareness and reduce stigma through youth-led campaigns and digital platforms.</w:t>
      </w:r>
    </w:p>
    <w:p w14:paraId="00A7083C" w14:textId="77777777" w:rsidR="000B3609" w:rsidRPr="000B3609" w:rsidRDefault="000B3609" w:rsidP="000B3609">
      <w:pPr>
        <w:numPr>
          <w:ilvl w:val="0"/>
          <w:numId w:val="11"/>
        </w:numPr>
      </w:pPr>
      <w:r w:rsidRPr="000B3609">
        <w:t>Improve education quality and early foundations:</w:t>
      </w:r>
    </w:p>
    <w:p w14:paraId="22F38532" w14:textId="77777777" w:rsidR="000B3609" w:rsidRPr="000B3609" w:rsidRDefault="000B3609" w:rsidP="000B3609">
      <w:pPr>
        <w:numPr>
          <w:ilvl w:val="1"/>
          <w:numId w:val="11"/>
        </w:numPr>
      </w:pPr>
      <w:r w:rsidRPr="000B3609">
        <w:t>Invest in early childhood and foundational literacy/numeracy to reduce long-term learning gaps; strengthen school systems with student-centered, project-based learning and formative assessment.</w:t>
      </w:r>
    </w:p>
    <w:p w14:paraId="734986C2" w14:textId="77777777" w:rsidR="000B3609" w:rsidRPr="000B3609" w:rsidRDefault="000B3609" w:rsidP="000B3609">
      <w:pPr>
        <w:numPr>
          <w:ilvl w:val="1"/>
          <w:numId w:val="11"/>
        </w:numPr>
      </w:pPr>
      <w:r w:rsidRPr="000B3609">
        <w:t>Use digital tools and mobile/remote learning to reach marginalized students (Education on Wheels and other digital</w:t>
      </w:r>
      <w:r w:rsidRPr="000B3609">
        <w:noBreakHyphen/>
        <w:t>education initiatives).</w:t>
      </w:r>
    </w:p>
    <w:p w14:paraId="66C3C3A3" w14:textId="77777777" w:rsidR="000B3609" w:rsidRPr="000B3609" w:rsidRDefault="000B3609" w:rsidP="000B3609">
      <w:pPr>
        <w:numPr>
          <w:ilvl w:val="0"/>
          <w:numId w:val="11"/>
        </w:numPr>
      </w:pPr>
      <w:r w:rsidRPr="000B3609">
        <w:t>Expand access and equity:</w:t>
      </w:r>
    </w:p>
    <w:p w14:paraId="7F352FE2" w14:textId="77777777" w:rsidR="000B3609" w:rsidRPr="000B3609" w:rsidRDefault="000B3609" w:rsidP="000B3609">
      <w:pPr>
        <w:numPr>
          <w:ilvl w:val="1"/>
          <w:numId w:val="11"/>
        </w:numPr>
      </w:pPr>
      <w:r w:rsidRPr="000B3609">
        <w:t>Bridge urban–rural and gender gaps via targeted programs, affordable connectivity, and inclusive content; promote safe, supportive learning environments and culturally relevant curricula.</w:t>
      </w:r>
    </w:p>
    <w:p w14:paraId="367AF1FB" w14:textId="77777777" w:rsidR="000B3609" w:rsidRPr="000B3609" w:rsidRDefault="000B3609" w:rsidP="000B3609">
      <w:pPr>
        <w:numPr>
          <w:ilvl w:val="0"/>
          <w:numId w:val="11"/>
        </w:numPr>
      </w:pPr>
      <w:r w:rsidRPr="000B3609">
        <w:t>Invest in measurement and policy learning:</w:t>
      </w:r>
    </w:p>
    <w:p w14:paraId="25A1EDD9" w14:textId="77777777" w:rsidR="000B3609" w:rsidRPr="000B3609" w:rsidRDefault="000B3609" w:rsidP="000B3609">
      <w:pPr>
        <w:numPr>
          <w:ilvl w:val="1"/>
          <w:numId w:val="11"/>
        </w:numPr>
      </w:pPr>
      <w:r w:rsidRPr="000B3609">
        <w:t>Use PLFS data, national surveys, and routine monitoring to track youth unemployment, employability, and mental health indicators; adapt policies in response to data.</w:t>
      </w:r>
    </w:p>
    <w:p w14:paraId="502E5222" w14:textId="77777777" w:rsidR="000B3609" w:rsidRPr="000B3609" w:rsidRDefault="000B3609" w:rsidP="000B3609">
      <w:r w:rsidRPr="000B3609">
        <w:t>Curated references</w:t>
      </w:r>
    </w:p>
    <w:p w14:paraId="1C11B3F3" w14:textId="77777777" w:rsidR="000B3609" w:rsidRPr="000B3609" w:rsidRDefault="000B3609" w:rsidP="000B3609">
      <w:pPr>
        <w:numPr>
          <w:ilvl w:val="0"/>
          <w:numId w:val="12"/>
        </w:numPr>
      </w:pPr>
      <w:r w:rsidRPr="000B3609">
        <w:t>KIRAN 24x7 mental health helpline (India’s national line) — explains a key support channel for youth mental health. https://www.sciencedirect.com/science/article/pii/S2666560322000858</w:t>
      </w:r>
    </w:p>
    <w:p w14:paraId="6E3143B2" w14:textId="77777777" w:rsidR="000B3609" w:rsidRPr="000B3609" w:rsidRDefault="000B3609" w:rsidP="000B3609">
      <w:pPr>
        <w:numPr>
          <w:ilvl w:val="0"/>
          <w:numId w:val="12"/>
        </w:numPr>
      </w:pPr>
      <w:r w:rsidRPr="000B3609">
        <w:t>Spotlight on Youth Mental Health in India (PATH) — context on mental</w:t>
      </w:r>
      <w:r w:rsidRPr="000B3609">
        <w:noBreakHyphen/>
        <w:t>health needs of India’s young population. https://www.path.org/our-impact/resources/spotlight-youth-mental-health-in-india/</w:t>
      </w:r>
    </w:p>
    <w:p w14:paraId="72FEFC5F" w14:textId="77777777" w:rsidR="000B3609" w:rsidRPr="000B3609" w:rsidRDefault="000B3609" w:rsidP="000B3609">
      <w:pPr>
        <w:numPr>
          <w:ilvl w:val="0"/>
          <w:numId w:val="12"/>
        </w:numPr>
      </w:pPr>
      <w:r w:rsidRPr="000B3609">
        <w:t>Five-year trends in help-seeking among young people (PMC) — shows changing help-seeking patterns and symptoms. https://pmc.ncbi.nlm.nih.gov/articles/PMC11107924/</w:t>
      </w:r>
    </w:p>
    <w:p w14:paraId="3B24BA54" w14:textId="77777777" w:rsidR="000B3609" w:rsidRPr="000B3609" w:rsidRDefault="000B3609" w:rsidP="000B3609">
      <w:pPr>
        <w:numPr>
          <w:ilvl w:val="0"/>
          <w:numId w:val="12"/>
        </w:numPr>
      </w:pPr>
      <w:r w:rsidRPr="000B3609">
        <w:t>Youth mental health in India (IJMR) — prevalence among 18–29-year-olds; highlights scale of burden. https://journals.lww.com/ijmr/fulltext/2018/48040/youth___mental_health__challenges_ahead.1.aspx</w:t>
      </w:r>
    </w:p>
    <w:p w14:paraId="0B0CFF10" w14:textId="77777777" w:rsidR="000B3609" w:rsidRPr="000B3609" w:rsidRDefault="000B3609" w:rsidP="000B3609">
      <w:pPr>
        <w:numPr>
          <w:ilvl w:val="0"/>
          <w:numId w:val="12"/>
        </w:numPr>
      </w:pPr>
      <w:r w:rsidRPr="000B3609">
        <w:t>UNICEF India: Mental well-being for young people — emphasis on wellbeing as a cornerstone of learning and growth. https://www.unicef.org/india/mental-well-being-young-people</w:t>
      </w:r>
    </w:p>
    <w:p w14:paraId="0CA1B46D" w14:textId="77777777" w:rsidR="000B3609" w:rsidRPr="000B3609" w:rsidRDefault="000B3609" w:rsidP="000B3609">
      <w:pPr>
        <w:numPr>
          <w:ilvl w:val="0"/>
          <w:numId w:val="12"/>
        </w:numPr>
      </w:pPr>
      <w:r w:rsidRPr="000B3609">
        <w:t>WHO India: Mental health — overview of burden, prevention, treatment, and rehabilitation. https://www.who.int/india/health-topics/mental-health</w:t>
      </w:r>
    </w:p>
    <w:p w14:paraId="32936223" w14:textId="77777777" w:rsidR="000B3609" w:rsidRPr="000B3609" w:rsidRDefault="000B3609" w:rsidP="000B3609">
      <w:pPr>
        <w:numPr>
          <w:ilvl w:val="0"/>
          <w:numId w:val="12"/>
        </w:numPr>
      </w:pPr>
      <w:r w:rsidRPr="000B3609">
        <w:t>UNESCO GEM Report 2024–25 on India’s learning gaps (Times of India coverage) — learning outcomes despite enrollment. https://timesofindia.indiatimes.com/india/india-still-grapples-with-gap-with-schooling-and-learning-unesco-report/articleshow/121632745.cms</w:t>
      </w:r>
    </w:p>
    <w:p w14:paraId="5B289674" w14:textId="77777777" w:rsidR="000B3609" w:rsidRPr="000B3609" w:rsidRDefault="000B3609" w:rsidP="000B3609">
      <w:pPr>
        <w:numPr>
          <w:ilvl w:val="0"/>
          <w:numId w:val="12"/>
        </w:numPr>
      </w:pPr>
      <w:r w:rsidRPr="000B3609">
        <w:t>Education on Wheels (Sukarya) — mobile classrooms bringing learning to slums. https://sukarya.org/2024/03/12/education-on-wheels-bridging-the-educational-gap-in-indias-slums/</w:t>
      </w:r>
    </w:p>
    <w:p w14:paraId="3F20D3C1" w14:textId="77777777" w:rsidR="000B3609" w:rsidRPr="000B3609" w:rsidRDefault="000B3609" w:rsidP="000B3609">
      <w:pPr>
        <w:numPr>
          <w:ilvl w:val="0"/>
          <w:numId w:val="12"/>
        </w:numPr>
      </w:pPr>
      <w:r w:rsidRPr="000B3609">
        <w:t>Digital tools bridging education gaps in India’s remote areas (India Today) — evidence of tech-enabled education reach. https://www.indiatoday.in/education-today/featurephilia/story/digital-tools-help-bridge-the-education-gap-in-indias-remote-areas-2808931-2025-10-27</w:t>
      </w:r>
    </w:p>
    <w:p w14:paraId="6968775D" w14:textId="77777777" w:rsidR="000B3609" w:rsidRPr="000B3609" w:rsidRDefault="000B3609" w:rsidP="000B3609">
      <w:pPr>
        <w:numPr>
          <w:ilvl w:val="0"/>
          <w:numId w:val="12"/>
        </w:numPr>
      </w:pPr>
      <w:r w:rsidRPr="000B3609">
        <w:t>Education 4.0 India (WEF) — global perspective on accessible, inclusive education in India. https://www.weforum.org/stories/2022/10/report-education-accessible-inclusive-india/</w:t>
      </w:r>
    </w:p>
    <w:p w14:paraId="67B82C56" w14:textId="77777777" w:rsidR="000B3609" w:rsidRPr="000B3609" w:rsidRDefault="000B3609" w:rsidP="000B3609">
      <w:pPr>
        <w:numPr>
          <w:ilvl w:val="0"/>
          <w:numId w:val="12"/>
        </w:numPr>
      </w:pPr>
      <w:r w:rsidRPr="000B3609">
        <w:t>IMPRI India: Understanding youth unemployment in India (PLFS data) — data</w:t>
      </w:r>
      <w:r w:rsidRPr="000B3609">
        <w:noBreakHyphen/>
        <w:t>driven analysis of unemployment trends. https://www.impriindia.com/insights/youth-unemployment-india/</w:t>
      </w:r>
    </w:p>
    <w:p w14:paraId="1F89BB42" w14:textId="77777777" w:rsidR="000B3609" w:rsidRPr="000B3609" w:rsidRDefault="000B3609" w:rsidP="000B3609">
      <w:pPr>
        <w:numPr>
          <w:ilvl w:val="0"/>
          <w:numId w:val="12"/>
        </w:numPr>
      </w:pPr>
      <w:r w:rsidRPr="000B3609">
        <w:t>ORF Expert Speak: International Youth Day 2025 — skilling India’s youth for a changing world (data on employability). https://www.orfonline.org/expert-speak/international-youth-day-2025-skilling-india-s-youth-for-a-changing-world</w:t>
      </w:r>
    </w:p>
    <w:p w14:paraId="01E1888E" w14:textId="77777777" w:rsidR="000B3609" w:rsidRPr="000B3609" w:rsidRDefault="000B3609" w:rsidP="000B3609">
      <w:pPr>
        <w:numPr>
          <w:ilvl w:val="0"/>
          <w:numId w:val="12"/>
        </w:numPr>
      </w:pPr>
      <w:r w:rsidRPr="000B3609">
        <w:t>Youth Co:Lab National Innovation Challenge (AIM/UNDP) — flagship program supporting youth-led innovation. https://aim.gov.in/youthcolab.php</w:t>
      </w:r>
    </w:p>
    <w:p w14:paraId="44405E31" w14:textId="77777777" w:rsidR="000B3609" w:rsidRPr="000B3609" w:rsidRDefault="000B3609" w:rsidP="000B3609">
      <w:pPr>
        <w:numPr>
          <w:ilvl w:val="0"/>
          <w:numId w:val="12"/>
        </w:numPr>
      </w:pPr>
      <w:r w:rsidRPr="000B3609">
        <w:t>UNDP India: Youth Co:Lab press release (2024–25 launch) — details of the national challenge and disability inclusion focus. https://www.undp.org/india/press-releases/youth-colab-national-innovation-challenge-2024-25-launched-aim-and-undp</w:t>
      </w:r>
    </w:p>
    <w:p w14:paraId="746A56E4" w14:textId="77777777" w:rsidR="000B3609" w:rsidRPr="000B3609" w:rsidRDefault="000B3609" w:rsidP="000B3609">
      <w:pPr>
        <w:numPr>
          <w:ilvl w:val="0"/>
          <w:numId w:val="12"/>
        </w:numPr>
      </w:pPr>
      <w:r w:rsidRPr="000B3609">
        <w:t>IndiaSkills Competition 2025 (MyGov) — national platform to showcase and boost youth skills. https://www.mygov.in/task/india-skills-competition-2025/</w:t>
      </w:r>
    </w:p>
    <w:p w14:paraId="2E94588C" w14:textId="102344CF" w:rsidR="000B3609" w:rsidRPr="000B3609" w:rsidRDefault="000B3609" w:rsidP="000B3609">
      <w:r w:rsidRPr="000B3609">
        <w:t>•</w:t>
      </w:r>
      <w:r w:rsidRPr="000B3609">
        <w:drawing>
          <wp:inline distT="0" distB="0" distL="0" distR="0" wp14:anchorId="65D26216" wp14:editId="60289685">
            <wp:extent cx="3390900" cy="861060"/>
            <wp:effectExtent l="0" t="0" r="0" b="0"/>
            <wp:docPr id="1730833916" name="Picture 128" descr="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clau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0900" cy="861060"/>
                    </a:xfrm>
                    <a:prstGeom prst="rect">
                      <a:avLst/>
                    </a:prstGeom>
                    <a:noFill/>
                    <a:ln>
                      <a:noFill/>
                    </a:ln>
                  </pic:spPr>
                </pic:pic>
              </a:graphicData>
            </a:graphic>
          </wp:inline>
        </w:drawing>
      </w:r>
      <w:r w:rsidRPr="000B3609">
        <w:t>Grok 4 Fast-</w:t>
      </w:r>
    </w:p>
    <w:p w14:paraId="0C15C61C" w14:textId="77777777" w:rsidR="000B3609" w:rsidRPr="000B3609" w:rsidRDefault="000B3609" w:rsidP="000B3609">
      <w:pPr>
        <w:rPr>
          <w:b/>
          <w:bCs/>
        </w:rPr>
      </w:pPr>
      <w:r w:rsidRPr="000B3609">
        <w:rPr>
          <w:b/>
          <w:bCs/>
        </w:rPr>
        <w:t>Main Challenges Faced by Indian Youth</w:t>
      </w:r>
    </w:p>
    <w:p w14:paraId="3A5DCC15" w14:textId="77777777" w:rsidR="000B3609" w:rsidRPr="000B3609" w:rsidRDefault="000B3609" w:rsidP="000B3609">
      <w:r w:rsidRPr="000B3609">
        <w:t>Indian youth, particularly those aged 15-29, face interconnected challenges that hinder their development and integration into society. These include high unemployment rates, escalating mental health issues, and persistent education gaps, exacerbated by socioeconomic disparities, urbanization, and limited access to resources.</w:t>
      </w:r>
    </w:p>
    <w:p w14:paraId="3B6B060A" w14:textId="77777777" w:rsidR="000B3609" w:rsidRPr="000B3609" w:rsidRDefault="000B3609" w:rsidP="000B3609">
      <w:pPr>
        <w:rPr>
          <w:b/>
          <w:bCs/>
        </w:rPr>
      </w:pPr>
      <w:r w:rsidRPr="000B3609">
        <w:rPr>
          <w:b/>
          <w:bCs/>
        </w:rPr>
        <w:t>Unemployment</w:t>
      </w:r>
    </w:p>
    <w:p w14:paraId="13D38141" w14:textId="77777777" w:rsidR="000B3609" w:rsidRPr="000B3609" w:rsidRDefault="000B3609" w:rsidP="000B3609">
      <w:r w:rsidRPr="000B3609">
        <w:t>Unemployment among Indian youth remains a critical issue, with rates hovering around 23% for those aged 15-29 as per recent surveys. Factors include skill mismatches between education and job market demands, automation, and economic slowdowns post-COVID. Rural-urban divides amplify this, leaving millions of graduates underemployed or in informal sectors without job security.</w:t>
      </w:r>
    </w:p>
    <w:p w14:paraId="3412695D" w14:textId="77777777" w:rsidR="000B3609" w:rsidRPr="000B3609" w:rsidRDefault="000B3609" w:rsidP="000B3609">
      <w:pPr>
        <w:rPr>
          <w:b/>
          <w:bCs/>
        </w:rPr>
      </w:pPr>
      <w:r w:rsidRPr="000B3609">
        <w:rPr>
          <w:b/>
          <w:bCs/>
        </w:rPr>
        <w:t>Mental Health</w:t>
      </w:r>
    </w:p>
    <w:p w14:paraId="4160EAF4" w14:textId="77777777" w:rsidR="000B3609" w:rsidRPr="000B3609" w:rsidRDefault="000B3609" w:rsidP="000B3609">
      <w:r w:rsidRPr="000B3609">
        <w:t>Mental health crises are rampant, affecting over 252 million young people aged 15-24. The National Mental Health Survey estimates a 7.39% prevalence of mental disorders in the 18-29 age group, with depression, anxiety, and suicide rates (14.5 per 100,000) being alarmingly high. Stigma, limited access to services—especially in rural areas—and academic pressure contribute, with only urban tertiary centers handling most cases. The burden equates to 2,443 disability-adjusted life years per 100,000 population.</w:t>
      </w:r>
    </w:p>
    <w:p w14:paraId="3E226822" w14:textId="77777777" w:rsidR="000B3609" w:rsidRPr="000B3609" w:rsidRDefault="000B3609" w:rsidP="000B3609">
      <w:pPr>
        <w:rPr>
          <w:b/>
          <w:bCs/>
        </w:rPr>
      </w:pPr>
      <w:r w:rsidRPr="000B3609">
        <w:rPr>
          <w:b/>
          <w:bCs/>
        </w:rPr>
        <w:t>Education Gaps</w:t>
      </w:r>
    </w:p>
    <w:p w14:paraId="4901C3DB" w14:textId="77777777" w:rsidR="000B3609" w:rsidRPr="000B3609" w:rsidRDefault="000B3609" w:rsidP="000B3609">
      <w:r w:rsidRPr="000B3609">
        <w:t>Despite near-universal primary enrollment, learning outcomes lag severely. UNESCO's 2024-25 GEM Report highlights India's struggle with foundational literacy and numeracy, starting from early childhood. Rural areas face infrastructure deficits, teacher shortages, and digital divides, widening gaps between schooling access and actual skill acquisition. Marginalized groups in slums and remote regions are hit hardest, with weak early education perpetuating cycles of poverty.</w:t>
      </w:r>
    </w:p>
    <w:p w14:paraId="63C38ACA" w14:textId="77777777" w:rsidR="000B3609" w:rsidRPr="000B3609" w:rsidRDefault="000B3609" w:rsidP="000B3609">
      <w:r w:rsidRPr="000B3609">
        <w:t>These challenges intersect: Poor mental health reduces employability, while education gaps fuel unemployment, creating a vicious cycle.</w:t>
      </w:r>
    </w:p>
    <w:p w14:paraId="5FB0463E" w14:textId="77777777" w:rsidR="000B3609" w:rsidRPr="000B3609" w:rsidRDefault="000B3609" w:rsidP="000B3609">
      <w:pPr>
        <w:rPr>
          <w:b/>
          <w:bCs/>
        </w:rPr>
      </w:pPr>
      <w:r w:rsidRPr="000B3609">
        <w:rPr>
          <w:b/>
          <w:bCs/>
        </w:rPr>
        <w:t>Suggested Solutions and Initiatives</w:t>
      </w:r>
    </w:p>
    <w:p w14:paraId="088390B8" w14:textId="77777777" w:rsidR="000B3609" w:rsidRPr="000B3609" w:rsidRDefault="000B3609" w:rsidP="000B3609">
      <w:r w:rsidRPr="000B3609">
        <w:t>Addressing these requires multifaceted, government and community-driven approaches focusing on policy, technology, and awareness.</w:t>
      </w:r>
    </w:p>
    <w:p w14:paraId="3A538E4E" w14:textId="77777777" w:rsidR="000B3609" w:rsidRPr="000B3609" w:rsidRDefault="000B3609" w:rsidP="000B3609">
      <w:pPr>
        <w:numPr>
          <w:ilvl w:val="0"/>
          <w:numId w:val="13"/>
        </w:numPr>
      </w:pPr>
      <w:r w:rsidRPr="000B3609">
        <w:rPr>
          <w:b/>
          <w:bCs/>
        </w:rPr>
        <w:t>For Unemployment</w:t>
      </w:r>
      <w:r w:rsidRPr="000B3609">
        <w:t>: Promote skill-based vocational training integrated into curricula, such as project-based learning and apprenticeships. Initiatives like the National Skill Development Corporation can expand digital platforms for job matching. Encouraging entrepreneurship through schemes like Startup India could create self-employment opportunities.</w:t>
      </w:r>
    </w:p>
    <w:p w14:paraId="3287074D" w14:textId="77777777" w:rsidR="000B3609" w:rsidRPr="000B3609" w:rsidRDefault="000B3609" w:rsidP="000B3609">
      <w:pPr>
        <w:numPr>
          <w:ilvl w:val="0"/>
          <w:numId w:val="13"/>
        </w:numPr>
      </w:pPr>
      <w:r w:rsidRPr="000B3609">
        <w:rPr>
          <w:b/>
          <w:bCs/>
        </w:rPr>
        <w:t>For Mental Health</w:t>
      </w:r>
      <w:r w:rsidRPr="000B3609">
        <w:t>: Scale up accessible services via national programs. The Ministry of Social Justice and Empowerment's KIRAN helpline (1800-599-0019), launched in 2020, provides 24/7 support. UNICEF's YuWaah initiative emphasizes mental well-being in youth pathways to employment. Multimodal treatments like CBT and DBT, offered by centers such as Samarpan, should be decentralized to rural areas. School-based screening under Rashtriya Kishor Swasthya Karyakram can enable early intervention, alongside peer support groups to reduce stigma.</w:t>
      </w:r>
    </w:p>
    <w:p w14:paraId="012FDAF6" w14:textId="77777777" w:rsidR="000B3609" w:rsidRPr="000B3609" w:rsidRDefault="000B3609" w:rsidP="000B3609">
      <w:pPr>
        <w:numPr>
          <w:ilvl w:val="0"/>
          <w:numId w:val="13"/>
        </w:numPr>
      </w:pPr>
      <w:r w:rsidRPr="000B3609">
        <w:rPr>
          <w:b/>
          <w:bCs/>
        </w:rPr>
        <w:t>For Education Gaps</w:t>
      </w:r>
      <w:r w:rsidRPr="000B3609">
        <w:t>: Leverage technology for inclusive learning. Digital tools like Vikalp's modules on coding and literacy target remote areas. Mobile education vans, as in "Education on Wheels" by Sukarya, deliver doorstep classes in slums. The Education 4.0 India initiative uses AI to bridge learning gaps, while iPrep PAL identifies and addresses deficiencies in government schools. Community efforts, including parent counseling and data-driven policies, can foster universal access.</w:t>
      </w:r>
    </w:p>
    <w:p w14:paraId="23EFB582" w14:textId="77777777" w:rsidR="000B3609" w:rsidRPr="000B3609" w:rsidRDefault="000B3609" w:rsidP="000B3609">
      <w:r w:rsidRPr="000B3609">
        <w:t>Collaborative efforts between NGOs, government, and tech firms are essential for sustainable impact, prioritizing equity for rural and marginalized youth.</w:t>
      </w:r>
    </w:p>
    <w:p w14:paraId="3E13012A" w14:textId="77777777" w:rsidR="000B3609" w:rsidRPr="000B3609" w:rsidRDefault="000B3609" w:rsidP="000B3609">
      <w:pPr>
        <w:numPr>
          <w:ilvl w:val="0"/>
          <w:numId w:val="14"/>
        </w:numPr>
      </w:pPr>
      <w:r w:rsidRPr="000B3609">
        <w:rPr>
          <w:b/>
          <w:bCs/>
        </w:rPr>
        <w:t>Spotlight: Youth Mental Health in India - PATH</w:t>
      </w:r>
      <w:r w:rsidRPr="000B3609">
        <w:t> (https://www.path.org/our-impact/resources/spotlight-youth-mental-health-in-india/): Highlights multifaceted mental health needs of 252 million youth aged 15-24, relevant for understanding scale and urgency.</w:t>
      </w:r>
    </w:p>
    <w:p w14:paraId="7A206B6E" w14:textId="77777777" w:rsidR="000B3609" w:rsidRPr="000B3609" w:rsidRDefault="000B3609" w:rsidP="000B3609">
      <w:pPr>
        <w:numPr>
          <w:ilvl w:val="0"/>
          <w:numId w:val="14"/>
        </w:numPr>
      </w:pPr>
      <w:r w:rsidRPr="000B3609">
        <w:rPr>
          <w:b/>
          <w:bCs/>
        </w:rPr>
        <w:t>Youth &amp; mental health - Indian Journal of Medical Research</w:t>
      </w:r>
      <w:r w:rsidRPr="000B3609">
        <w:t> (https://journals.lww.com/ijmr/fulltext/2018/48040/youth___mental_health__challenges_ahead.1.aspx): Provides prevalence data (7.39% for 18-29 age group), key for mental health challenges.</w:t>
      </w:r>
    </w:p>
    <w:p w14:paraId="48C641EA" w14:textId="77777777" w:rsidR="000B3609" w:rsidRPr="000B3609" w:rsidRDefault="000B3609" w:rsidP="000B3609">
      <w:pPr>
        <w:numPr>
          <w:ilvl w:val="0"/>
          <w:numId w:val="14"/>
        </w:numPr>
      </w:pPr>
      <w:r w:rsidRPr="000B3609">
        <w:rPr>
          <w:b/>
          <w:bCs/>
        </w:rPr>
        <w:t>Mental health - India - World Health Organization (WHO)</w:t>
      </w:r>
      <w:r w:rsidRPr="000B3609">
        <w:t> (https://www.who.int/india/health-topics/mental-health): Details national burden (2,443 DALYs/100,000) and suicide rates, factual basis for mental health issues.</w:t>
      </w:r>
    </w:p>
    <w:p w14:paraId="78DB77A9" w14:textId="77777777" w:rsidR="000B3609" w:rsidRPr="000B3609" w:rsidRDefault="000B3609" w:rsidP="000B3609">
      <w:pPr>
        <w:numPr>
          <w:ilvl w:val="0"/>
          <w:numId w:val="14"/>
        </w:numPr>
      </w:pPr>
      <w:r w:rsidRPr="000B3609">
        <w:rPr>
          <w:b/>
          <w:bCs/>
        </w:rPr>
        <w:t>India still grapples with gap with schooling and learning: Unesco ...</w:t>
      </w:r>
      <w:r w:rsidRPr="000B3609">
        <w:t> (https://timesofindia.indiatimes.com/india/india-still-grapples-with-gap-with-schooling-and-learning-unesco-report/articleshow/121632745.cms): Covers learning outcome gaps despite enrollment, central to education challenges.</w:t>
      </w:r>
    </w:p>
    <w:p w14:paraId="168A7D71" w14:textId="77777777" w:rsidR="000B3609" w:rsidRPr="000B3609" w:rsidRDefault="000B3609" w:rsidP="000B3609">
      <w:pPr>
        <w:numPr>
          <w:ilvl w:val="0"/>
          <w:numId w:val="14"/>
        </w:numPr>
      </w:pPr>
      <w:r w:rsidRPr="000B3609">
        <w:rPr>
          <w:b/>
          <w:bCs/>
        </w:rPr>
        <w:t>Why India's Learning Crisis Begins in Early Childhood</w:t>
      </w:r>
      <w:r w:rsidRPr="000B3609">
        <w:t> (https://www.cppr.in/articles/why-indias-learning-crisis-begins-in-early-childhood): Explains foundational literacy/numeracy issues, linking to broader education gaps.</w:t>
      </w:r>
    </w:p>
    <w:p w14:paraId="59FB1305" w14:textId="77777777" w:rsidR="000B3609" w:rsidRPr="000B3609" w:rsidRDefault="000B3609" w:rsidP="000B3609">
      <w:pPr>
        <w:numPr>
          <w:ilvl w:val="0"/>
          <w:numId w:val="14"/>
        </w:numPr>
      </w:pPr>
      <w:r w:rsidRPr="000B3609">
        <w:rPr>
          <w:b/>
          <w:bCs/>
        </w:rPr>
        <w:t>India's policy and programmatic response to mental health of young ...</w:t>
      </w:r>
      <w:r w:rsidRPr="000B3609">
        <w:t> (https://www.sciencedirect.com/science/article/pii/S2666560322000858): Describes KIRAN helpline and national responses, relevant for mental health solutions.</w:t>
      </w:r>
    </w:p>
    <w:p w14:paraId="10157EC9" w14:textId="77777777" w:rsidR="000B3609" w:rsidRPr="000B3609" w:rsidRDefault="000B3609" w:rsidP="000B3609">
      <w:pPr>
        <w:numPr>
          <w:ilvl w:val="0"/>
          <w:numId w:val="14"/>
        </w:numPr>
      </w:pPr>
      <w:r w:rsidRPr="000B3609">
        <w:rPr>
          <w:b/>
          <w:bCs/>
        </w:rPr>
        <w:t>Mental Well-being for Young People | UNICEF India</w:t>
      </w:r>
      <w:r w:rsidRPr="000B3609">
        <w:t> (https://www.unicef.org/india/mental-well-being-young-people): Outlines YuWaah's initiatives for youth mental health integration, useful for solutions.</w:t>
      </w:r>
    </w:p>
    <w:p w14:paraId="23ADA1F0" w14:textId="77777777" w:rsidR="000B3609" w:rsidRPr="000B3609" w:rsidRDefault="000B3609" w:rsidP="000B3609">
      <w:pPr>
        <w:numPr>
          <w:ilvl w:val="0"/>
          <w:numId w:val="14"/>
        </w:numPr>
      </w:pPr>
      <w:r w:rsidRPr="000B3609">
        <w:rPr>
          <w:b/>
          <w:bCs/>
        </w:rPr>
        <w:t>Digital tools help bridge the education gap in India's remote areas</w:t>
      </w:r>
      <w:r w:rsidRPr="000B3609">
        <w:t> (https://www.indiatoday.in/education-today/featurephilia/story/digital-tools-help-bridge-the-education-gap-in-indias-remote-areas-2808931-2025-10-27): Discusses Vikalp's digital modules, practical for education initiatives.</w:t>
      </w:r>
    </w:p>
    <w:p w14:paraId="572A4183" w14:textId="77777777" w:rsidR="000B3609" w:rsidRPr="000B3609" w:rsidRDefault="000B3609" w:rsidP="000B3609">
      <w:pPr>
        <w:numPr>
          <w:ilvl w:val="0"/>
          <w:numId w:val="14"/>
        </w:numPr>
      </w:pPr>
      <w:r w:rsidRPr="000B3609">
        <w:rPr>
          <w:b/>
          <w:bCs/>
        </w:rPr>
        <w:t>Education on Wheels: Bridging the Educational Gap in India's Slums</w:t>
      </w:r>
      <w:r w:rsidRPr="000B3609">
        <w:t> (https://sukarya.org/2024/03/12/education-on-wheels-bridging-the-educational-gap-in-indias-slums/): Details mobile classrooms for marginalized youth, example of innovative education solutions.</w:t>
      </w:r>
    </w:p>
    <w:p w14:paraId="0B2029D1" w14:textId="74EE56D8" w:rsidR="000B3609" w:rsidRPr="000B3609" w:rsidRDefault="000B3609" w:rsidP="000B3609">
      <w:r w:rsidRPr="000B3609">
        <w:drawing>
          <wp:inline distT="0" distB="0" distL="0" distR="0" wp14:anchorId="5309C394" wp14:editId="06B8A714">
            <wp:extent cx="1645920" cy="914400"/>
            <wp:effectExtent l="0" t="0" r="0" b="0"/>
            <wp:docPr id="62818206" name="Picture 127" descr="Ithy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thy do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45920" cy="914400"/>
                    </a:xfrm>
                    <a:prstGeom prst="rect">
                      <a:avLst/>
                    </a:prstGeom>
                    <a:noFill/>
                    <a:ln>
                      <a:noFill/>
                    </a:ln>
                  </pic:spPr>
                </pic:pic>
              </a:graphicData>
            </a:graphic>
          </wp:inline>
        </w:drawing>
      </w:r>
      <w:r w:rsidRPr="000B3609">
        <w:t>Deep Research</w:t>
      </w:r>
    </w:p>
    <w:p w14:paraId="6BF0E7A0" w14:textId="77777777" w:rsidR="000B3609" w:rsidRPr="000B3609" w:rsidRDefault="000B3609" w:rsidP="000B3609">
      <w:r w:rsidRPr="000B3609">
        <w:t>Unlocking India's Youth Potential: Navigating Challenges and Forging Solutions</w:t>
      </w:r>
    </w:p>
    <w:p w14:paraId="13F2E7E1" w14:textId="77777777" w:rsidR="000B3609" w:rsidRPr="000B3609" w:rsidRDefault="000B3609" w:rsidP="000B3609">
      <w:r w:rsidRPr="000B3609">
        <w:t>Addressing the critical hurdles of unemployment, mental well-being, and educational disparities to empower the nation's largest demographic dividend.</w:t>
      </w:r>
    </w:p>
    <w:p w14:paraId="68B654DD" w14:textId="1496D72A" w:rsidR="000B3609" w:rsidRPr="000B3609" w:rsidRDefault="000B3609" w:rsidP="000B3609">
      <w:r w:rsidRPr="000B3609">
        <w:drawing>
          <wp:inline distT="0" distB="0" distL="0" distR="0" wp14:anchorId="38A0D996" wp14:editId="359447E4">
            <wp:extent cx="609600" cy="609600"/>
            <wp:effectExtent l="0" t="0" r="0" b="0"/>
            <wp:docPr id="59300024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5E28FFB" w14:textId="36BA8C13" w:rsidR="000B3609" w:rsidRPr="000B3609" w:rsidRDefault="000B3609" w:rsidP="000B3609">
      <w:r w:rsidRPr="000B3609">
        <w:drawing>
          <wp:inline distT="0" distB="0" distL="0" distR="0" wp14:anchorId="0DC81AA6" wp14:editId="78AA4233">
            <wp:extent cx="152400" cy="152400"/>
            <wp:effectExtent l="0" t="0" r="0" b="0"/>
            <wp:docPr id="100808159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drawing>
          <wp:inline distT="0" distB="0" distL="0" distR="0" wp14:anchorId="50B30CE6" wp14:editId="29DB1C86">
            <wp:extent cx="152400" cy="152400"/>
            <wp:effectExtent l="0" t="0" r="0" b="0"/>
            <wp:docPr id="150830018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drawing>
          <wp:inline distT="0" distB="0" distL="0" distR="0" wp14:anchorId="0002AF0C" wp14:editId="3C6BF217">
            <wp:extent cx="152400" cy="152400"/>
            <wp:effectExtent l="0" t="0" r="0" b="0"/>
            <wp:docPr id="5508527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BA6706" w14:textId="77777777" w:rsidR="000B3609" w:rsidRPr="000B3609" w:rsidRDefault="000B3609" w:rsidP="000B3609">
      <w:r w:rsidRPr="000B3609">
        <w:t>50+ Sources</w:t>
      </w:r>
    </w:p>
    <w:p w14:paraId="3D0F3F06" w14:textId="77777777" w:rsidR="000B3609" w:rsidRPr="000B3609" w:rsidRDefault="000B3609" w:rsidP="000B3609">
      <w:pPr>
        <w:numPr>
          <w:ilvl w:val="0"/>
          <w:numId w:val="15"/>
        </w:numPr>
      </w:pPr>
      <w:hyperlink r:id="rId28" w:anchor="heading-1" w:history="1">
        <w:r w:rsidRPr="000B3609">
          <w:rPr>
            <w:rStyle w:val="Hyperlink"/>
          </w:rPr>
          <w:t>1.Key Insights into India's Youth Challenges and Solutions</w:t>
        </w:r>
      </w:hyperlink>
    </w:p>
    <w:p w14:paraId="0CF1ADF6" w14:textId="77777777" w:rsidR="000B3609" w:rsidRPr="000B3609" w:rsidRDefault="000B3609" w:rsidP="000B3609">
      <w:pPr>
        <w:numPr>
          <w:ilvl w:val="0"/>
          <w:numId w:val="15"/>
        </w:numPr>
      </w:pPr>
      <w:hyperlink r:id="rId29" w:anchor="heading-2" w:history="1">
        <w:r w:rsidRPr="000B3609">
          <w:rPr>
            <w:rStyle w:val="Hyperlink"/>
          </w:rPr>
          <w:t>2.The Intertwined Challenges Facing Indian Youth</w:t>
        </w:r>
      </w:hyperlink>
    </w:p>
    <w:p w14:paraId="2EAB759C" w14:textId="77777777" w:rsidR="000B3609" w:rsidRPr="000B3609" w:rsidRDefault="000B3609" w:rsidP="000B3609">
      <w:pPr>
        <w:numPr>
          <w:ilvl w:val="0"/>
          <w:numId w:val="15"/>
        </w:numPr>
      </w:pPr>
      <w:hyperlink r:id="rId30" w:anchor="heading-3" w:history="1">
        <w:r w:rsidRPr="000B3609">
          <w:rPr>
            <w:rStyle w:val="Hyperlink"/>
          </w:rPr>
          <w:t>3.A Mindmap of Challenges and Solutions</w:t>
        </w:r>
      </w:hyperlink>
    </w:p>
    <w:p w14:paraId="02CBA0D7" w14:textId="77777777" w:rsidR="000B3609" w:rsidRPr="000B3609" w:rsidRDefault="000B3609" w:rsidP="000B3609">
      <w:pPr>
        <w:numPr>
          <w:ilvl w:val="0"/>
          <w:numId w:val="15"/>
        </w:numPr>
      </w:pPr>
      <w:hyperlink r:id="rId31" w:anchor="heading-4" w:history="1">
        <w:r w:rsidRPr="000B3609">
          <w:rPr>
            <w:rStyle w:val="Hyperlink"/>
          </w:rPr>
          <w:t>4.Strategic Pathways to Empowerment: Suggested Solutions and Initiatives</w:t>
        </w:r>
      </w:hyperlink>
    </w:p>
    <w:p w14:paraId="58E6104D" w14:textId="77777777" w:rsidR="000B3609" w:rsidRPr="000B3609" w:rsidRDefault="000B3609" w:rsidP="000B3609">
      <w:pPr>
        <w:numPr>
          <w:ilvl w:val="0"/>
          <w:numId w:val="15"/>
        </w:numPr>
      </w:pPr>
      <w:hyperlink r:id="rId32" w:anchor="heading-5" w:history="1">
        <w:r w:rsidRPr="000B3609">
          <w:rPr>
            <w:rStyle w:val="Hyperlink"/>
          </w:rPr>
          <w:t>5.Comparative Analysis of Solutions Effectiveness</w:t>
        </w:r>
      </w:hyperlink>
    </w:p>
    <w:p w14:paraId="0D0C3CA9" w14:textId="77777777" w:rsidR="000B3609" w:rsidRPr="000B3609" w:rsidRDefault="000B3609" w:rsidP="000B3609">
      <w:pPr>
        <w:numPr>
          <w:ilvl w:val="0"/>
          <w:numId w:val="15"/>
        </w:numPr>
      </w:pPr>
      <w:hyperlink r:id="rId33" w:anchor="heading-6" w:history="1">
        <w:r w:rsidRPr="000B3609">
          <w:rPr>
            <w:rStyle w:val="Hyperlink"/>
          </w:rPr>
          <w:t>6.Holistic Strategies for a Brighter Future</w:t>
        </w:r>
      </w:hyperlink>
    </w:p>
    <w:p w14:paraId="297FCBFB" w14:textId="77777777" w:rsidR="000B3609" w:rsidRPr="000B3609" w:rsidRDefault="000B3609" w:rsidP="000B3609">
      <w:pPr>
        <w:numPr>
          <w:ilvl w:val="0"/>
          <w:numId w:val="15"/>
        </w:numPr>
      </w:pPr>
      <w:hyperlink r:id="rId34" w:anchor="heading-7" w:history="1">
        <w:r w:rsidRPr="000B3609">
          <w:rPr>
            <w:rStyle w:val="Hyperlink"/>
          </w:rPr>
          <w:t>7.Impact of Interventions on Youth Well-being</w:t>
        </w:r>
      </w:hyperlink>
    </w:p>
    <w:p w14:paraId="26C11295" w14:textId="77777777" w:rsidR="000B3609" w:rsidRPr="000B3609" w:rsidRDefault="000B3609" w:rsidP="000B3609">
      <w:pPr>
        <w:numPr>
          <w:ilvl w:val="0"/>
          <w:numId w:val="15"/>
        </w:numPr>
      </w:pPr>
      <w:hyperlink r:id="rId35" w:anchor="heading-8" w:history="1">
        <w:r w:rsidRPr="000B3609">
          <w:rPr>
            <w:rStyle w:val="Hyperlink"/>
          </w:rPr>
          <w:t>8.Summary of Challenges and Solutions</w:t>
        </w:r>
      </w:hyperlink>
    </w:p>
    <w:p w14:paraId="57F2B306" w14:textId="77777777" w:rsidR="000B3609" w:rsidRPr="000B3609" w:rsidRDefault="000B3609" w:rsidP="000B3609">
      <w:pPr>
        <w:numPr>
          <w:ilvl w:val="0"/>
          <w:numId w:val="15"/>
        </w:numPr>
      </w:pPr>
      <w:hyperlink r:id="rId36" w:anchor="heading-9" w:history="1">
        <w:r w:rsidRPr="000B3609">
          <w:rPr>
            <w:rStyle w:val="Hyperlink"/>
          </w:rPr>
          <w:t>9.Frequently Asked Questions (FAQ)</w:t>
        </w:r>
      </w:hyperlink>
    </w:p>
    <w:p w14:paraId="14CABF4E" w14:textId="77777777" w:rsidR="000B3609" w:rsidRPr="000B3609" w:rsidRDefault="000B3609" w:rsidP="000B3609">
      <w:pPr>
        <w:numPr>
          <w:ilvl w:val="0"/>
          <w:numId w:val="15"/>
        </w:numPr>
      </w:pPr>
      <w:hyperlink r:id="rId37" w:anchor="heading-10" w:history="1">
        <w:r w:rsidRPr="000B3609">
          <w:rPr>
            <w:rStyle w:val="Hyperlink"/>
          </w:rPr>
          <w:t>10.Conclusion</w:t>
        </w:r>
      </w:hyperlink>
    </w:p>
    <w:p w14:paraId="4119C9CF" w14:textId="77777777" w:rsidR="000B3609" w:rsidRPr="000B3609" w:rsidRDefault="000B3609" w:rsidP="000B3609">
      <w:pPr>
        <w:numPr>
          <w:ilvl w:val="0"/>
          <w:numId w:val="15"/>
        </w:numPr>
      </w:pPr>
      <w:hyperlink r:id="rId38" w:anchor="heading-11" w:history="1">
        <w:r w:rsidRPr="000B3609">
          <w:rPr>
            <w:rStyle w:val="Hyperlink"/>
          </w:rPr>
          <w:t>11.Recommended Further Exploration</w:t>
        </w:r>
      </w:hyperlink>
    </w:p>
    <w:p w14:paraId="155FE610" w14:textId="77777777" w:rsidR="000B3609" w:rsidRPr="000B3609" w:rsidRDefault="000B3609" w:rsidP="000B3609">
      <w:pPr>
        <w:numPr>
          <w:ilvl w:val="0"/>
          <w:numId w:val="15"/>
        </w:numPr>
      </w:pPr>
      <w:hyperlink r:id="rId39" w:anchor="heading-12" w:history="1">
        <w:r w:rsidRPr="000B3609">
          <w:rPr>
            <w:rStyle w:val="Hyperlink"/>
          </w:rPr>
          <w:t>12.Referenced Search Results</w:t>
        </w:r>
      </w:hyperlink>
    </w:p>
    <w:p w14:paraId="1B09C1D1" w14:textId="77777777" w:rsidR="000B3609" w:rsidRPr="000B3609" w:rsidRDefault="000B3609" w:rsidP="000B3609">
      <w:r w:rsidRPr="000B3609">
        <w:pict w14:anchorId="02020A86">
          <v:rect id="_x0000_i1444" style="width:0;height:1.5pt" o:hralign="center" o:hrstd="t" o:hr="t" fillcolor="#a0a0a0" stroked="f"/>
        </w:pict>
      </w:r>
    </w:p>
    <w:p w14:paraId="605D25C6" w14:textId="77777777" w:rsidR="000B3609" w:rsidRPr="000B3609" w:rsidRDefault="000B3609" w:rsidP="000B3609">
      <w:pPr>
        <w:rPr>
          <w:b/>
          <w:bCs/>
        </w:rPr>
      </w:pPr>
      <w:r w:rsidRPr="000B3609">
        <w:rPr>
          <w:b/>
          <w:bCs/>
        </w:rPr>
        <w:t>Key Insights into India's Youth Challenges and Solutions</w:t>
      </w:r>
    </w:p>
    <w:p w14:paraId="707EF544" w14:textId="77777777" w:rsidR="000B3609" w:rsidRPr="000B3609" w:rsidRDefault="000B3609" w:rsidP="000B3609">
      <w:pPr>
        <w:numPr>
          <w:ilvl w:val="0"/>
          <w:numId w:val="16"/>
        </w:numPr>
      </w:pPr>
      <w:r w:rsidRPr="000B3609">
        <w:rPr>
          <w:b/>
          <w:bCs/>
        </w:rPr>
        <w:t>The Triple Threat:</w:t>
      </w:r>
      <w:r w:rsidRPr="000B3609">
        <w:t> Indian youth face a significant confluence of challenges: high unemployment rates, prevalent mental health issues, and deep-seated education and skill gaps. These are often interconnected, creating a complex web of obstacles to development and well-being.</w:t>
      </w:r>
    </w:p>
    <w:p w14:paraId="519437D3" w14:textId="77777777" w:rsidR="000B3609" w:rsidRPr="000B3609" w:rsidRDefault="000B3609" w:rsidP="000B3609">
      <w:pPr>
        <w:numPr>
          <w:ilvl w:val="0"/>
          <w:numId w:val="16"/>
        </w:numPr>
      </w:pPr>
      <w:r w:rsidRPr="000B3609">
        <w:rPr>
          <w:b/>
          <w:bCs/>
        </w:rPr>
        <w:t>Skills Mismatch and Digital Divide:</w:t>
      </w:r>
      <w:r w:rsidRPr="000B3609">
        <w:t> A primary driver of youth unemployment is the disconnect between the education system and industry demands. Many graduates lack essential skills, including digital literacy, while the rural-urban divide and gender disparities further exacerbate access to quality education and opportunities.</w:t>
      </w:r>
    </w:p>
    <w:p w14:paraId="3E2E78E3" w14:textId="77777777" w:rsidR="000B3609" w:rsidRPr="000B3609" w:rsidRDefault="000B3609" w:rsidP="000B3609">
      <w:pPr>
        <w:numPr>
          <w:ilvl w:val="0"/>
          <w:numId w:val="16"/>
        </w:numPr>
      </w:pPr>
      <w:r w:rsidRPr="000B3609">
        <w:rPr>
          <w:b/>
          <w:bCs/>
        </w:rPr>
        <w:t>Holistic and Coordinated Response:</w:t>
      </w:r>
      <w:r w:rsidRPr="000B3609">
        <w:t> Effective solutions require a multi-faceted approach, encompassing curriculum reform, robust skill development programs, accessible mental healthcare services, and inclusive policies that specifically target marginalized communities and promote entrepreneurship.</w:t>
      </w:r>
    </w:p>
    <w:p w14:paraId="17E07123" w14:textId="77777777" w:rsidR="000B3609" w:rsidRPr="000B3609" w:rsidRDefault="000B3609" w:rsidP="000B3609">
      <w:r w:rsidRPr="000B3609">
        <w:t>India, home to the world's largest youth population, stands at a pivotal moment. The demographic dividend, while promising, is contingent upon effectively addressing the pressing challenges faced by its young citizens. Unemployment, burgeoning mental health concerns, and persistent education and skill gaps represent a "triple threat" that not only hinders individual potential but also impacts the nation's overall development. These issues are deeply intertwined, with weaknesses in one area often exacerbating problems in another, creating a complex landscape that demands a comprehensive and coordinated response.</w:t>
      </w:r>
    </w:p>
    <w:p w14:paraId="186108EF" w14:textId="77777777" w:rsidR="000B3609" w:rsidRPr="000B3609" w:rsidRDefault="000B3609" w:rsidP="000B3609">
      <w:r w:rsidRPr="000B3609">
        <w:pict w14:anchorId="235A5BC6">
          <v:rect id="_x0000_i1445" style="width:0;height:1.5pt" o:hralign="center" o:hrstd="t" o:hr="t" fillcolor="#a0a0a0" stroked="f"/>
        </w:pict>
      </w:r>
    </w:p>
    <w:p w14:paraId="5DA07BA9" w14:textId="77777777" w:rsidR="000B3609" w:rsidRPr="000B3609" w:rsidRDefault="000B3609" w:rsidP="000B3609">
      <w:pPr>
        <w:rPr>
          <w:b/>
          <w:bCs/>
        </w:rPr>
      </w:pPr>
      <w:r w:rsidRPr="000B3609">
        <w:rPr>
          <w:b/>
          <w:bCs/>
        </w:rPr>
        <w:t>The Intertwined Challenges Facing Indian Youth</w:t>
      </w:r>
    </w:p>
    <w:p w14:paraId="70B4DD21" w14:textId="77777777" w:rsidR="000B3609" w:rsidRPr="000B3609" w:rsidRDefault="000B3609" w:rsidP="000B3609">
      <w:r w:rsidRPr="000B3609">
        <w:t>The challenges confronting Indian youth are not isolated but rather form an intricate web, each influencing and often intensifying the others. Understanding these connections is crucial for developing effective interventions.</w:t>
      </w:r>
    </w:p>
    <w:p w14:paraId="659439EA" w14:textId="77777777" w:rsidR="000B3609" w:rsidRPr="000B3609" w:rsidRDefault="000B3609" w:rsidP="000B3609">
      <w:pPr>
        <w:rPr>
          <w:b/>
          <w:bCs/>
        </w:rPr>
      </w:pPr>
      <w:r w:rsidRPr="000B3609">
        <w:rPr>
          <w:b/>
          <w:bCs/>
        </w:rPr>
        <w:t>The Persistent Shadow of Unemployment</w:t>
      </w:r>
    </w:p>
    <w:p w14:paraId="027EBAD3" w14:textId="77777777" w:rsidR="000B3609" w:rsidRPr="000B3609" w:rsidRDefault="000B3609" w:rsidP="000B3609">
      <w:r w:rsidRPr="000B3609">
        <w:t>Unemployment, particularly among the youth aged 15-29, remains a formidable obstacle. While economic growth in India has been robust, it has not consistently translated into sufficient job creation, leading to a phenomenon often termed "jobless growth."</w:t>
      </w:r>
    </w:p>
    <w:p w14:paraId="52D1EAF2" w14:textId="762AC421" w:rsidR="000B3609" w:rsidRPr="000B3609" w:rsidRDefault="000B3609" w:rsidP="000B3609">
      <w:r w:rsidRPr="000B3609">
        <w:drawing>
          <wp:inline distT="0" distB="0" distL="0" distR="0" wp14:anchorId="5C7F78DE" wp14:editId="615E352C">
            <wp:extent cx="5731510" cy="3869055"/>
            <wp:effectExtent l="0" t="0" r="2540" b="0"/>
            <wp:docPr id="58371094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869055"/>
                    </a:xfrm>
                    <a:prstGeom prst="rect">
                      <a:avLst/>
                    </a:prstGeom>
                    <a:noFill/>
                    <a:ln>
                      <a:noFill/>
                    </a:ln>
                  </pic:spPr>
                </pic:pic>
              </a:graphicData>
            </a:graphic>
          </wp:inline>
        </w:drawing>
      </w:r>
    </w:p>
    <w:p w14:paraId="5A2F2BE4" w14:textId="77777777" w:rsidR="000B3609" w:rsidRPr="000B3609" w:rsidRDefault="000B3609" w:rsidP="000B3609">
      <w:r w:rsidRPr="000B3609">
        <w:rPr>
          <w:i/>
          <w:iCs/>
        </w:rPr>
        <w:t>An illustrative chart showcasing unemployment trends in India.</w:t>
      </w:r>
    </w:p>
    <w:p w14:paraId="5EB3C2D6" w14:textId="77777777" w:rsidR="000B3609" w:rsidRPr="000B3609" w:rsidRDefault="000B3609" w:rsidP="000B3609">
      <w:pPr>
        <w:rPr>
          <w:b/>
          <w:bCs/>
        </w:rPr>
      </w:pPr>
      <w:r w:rsidRPr="000B3609">
        <w:rPr>
          <w:b/>
          <w:bCs/>
        </w:rPr>
        <w:t>High Rates and Skill-Education Mismatch</w:t>
      </w:r>
    </w:p>
    <w:p w14:paraId="314672FF" w14:textId="77777777" w:rsidR="000B3609" w:rsidRPr="000B3609" w:rsidRDefault="000B3609" w:rsidP="000B3609">
      <w:r w:rsidRPr="000B3609">
        <w:t>Recent data underscores the severity of this issue. Youth unemployment rates hover significantly higher than the general population, with some analyses reporting rates ranging from 20-40% and others indicating nearly 16% for those aged 15-24, rising to 44.5% for the 20-24 age group. A critical factor contributing to these alarming figures is the profound skill-education mismatch. The curriculum often fails to equip young individuals with the practical, industry-relevant skills demanded by the evolving job market, especially in an era of rapid technological advancement. Only about 55% of graduates are considered employable, highlighting a significant gap between academic learning and real-world applicability.</w:t>
      </w:r>
    </w:p>
    <w:p w14:paraId="76B65FA6" w14:textId="77777777" w:rsidR="000B3609" w:rsidRPr="000B3609" w:rsidRDefault="000B3609" w:rsidP="000B3609">
      <w:pPr>
        <w:rPr>
          <w:b/>
          <w:bCs/>
        </w:rPr>
      </w:pPr>
      <w:r w:rsidRPr="000B3609">
        <w:rPr>
          <w:b/>
          <w:bCs/>
        </w:rPr>
        <w:t>Sectoral Shifts and Disparities</w:t>
      </w:r>
    </w:p>
    <w:p w14:paraId="4D805A4A" w14:textId="77777777" w:rsidR="000B3609" w:rsidRPr="000B3609" w:rsidRDefault="000B3609" w:rsidP="000B3609">
      <w:r w:rsidRPr="000B3609">
        <w:t>The job market has also seen notable sectoral shifts. While manufacturing and construction once offered increasing employment, their share has declined, creating a void that emerging sectors have not fully absorbed. Furthermore, significant disparities exist across demographics. Urban youth face higher unemployment rates than their rural counterparts, and young women disproportionately bear the brunt of job scarcity, with urban female unemployment reaching 9.3% compared to 6% for males in some recent reports. The lack of prior work experience often traps entry-level job seekers in a vicious cycle, making it difficult to secure their first employment opportunity.</w:t>
      </w:r>
    </w:p>
    <w:p w14:paraId="5014B3CE" w14:textId="77777777" w:rsidR="000B3609" w:rsidRPr="000B3609" w:rsidRDefault="000B3609" w:rsidP="000B3609">
      <w:pPr>
        <w:rPr>
          <w:b/>
          <w:bCs/>
        </w:rPr>
      </w:pPr>
      <w:r w:rsidRPr="000B3609">
        <w:rPr>
          <w:b/>
          <w:bCs/>
        </w:rPr>
        <w:t>The Silent Epidemic: Mental Health Concerns</w:t>
      </w:r>
    </w:p>
    <w:p w14:paraId="4542C764" w14:textId="77777777" w:rsidR="000B3609" w:rsidRPr="000B3609" w:rsidRDefault="000B3609" w:rsidP="000B3609">
      <w:r w:rsidRPr="000B3609">
        <w:t>Beyond economic struggles, a growing number of Indian youth grapple with mental health challenges, often compounded by societal pressures, academic stress, and economic uncertainty. This "silent epidemic" impacts millions, yet remains largely under-addressed due to stigma and inadequate resources.</w:t>
      </w:r>
    </w:p>
    <w:p w14:paraId="2DE83433" w14:textId="6EE52731" w:rsidR="000B3609" w:rsidRPr="000B3609" w:rsidRDefault="000B3609" w:rsidP="000B3609">
      <w:r w:rsidRPr="000B3609">
        <w:drawing>
          <wp:inline distT="0" distB="0" distL="0" distR="0" wp14:anchorId="214CCE64" wp14:editId="7B61B838">
            <wp:extent cx="5731510" cy="3824605"/>
            <wp:effectExtent l="0" t="0" r="2540" b="4445"/>
            <wp:docPr id="120093243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p>
    <w:p w14:paraId="40275F72" w14:textId="77777777" w:rsidR="000B3609" w:rsidRPr="000B3609" w:rsidRDefault="000B3609" w:rsidP="000B3609">
      <w:r w:rsidRPr="000B3609">
        <w:rPr>
          <w:i/>
          <w:iCs/>
        </w:rPr>
        <w:t>A visual representation highlighting the importance of youth mental health awareness.</w:t>
      </w:r>
    </w:p>
    <w:p w14:paraId="418566DD" w14:textId="77777777" w:rsidR="000B3609" w:rsidRPr="000B3609" w:rsidRDefault="000B3609" w:rsidP="000B3609">
      <w:pPr>
        <w:rPr>
          <w:b/>
          <w:bCs/>
        </w:rPr>
      </w:pPr>
      <w:r w:rsidRPr="000B3609">
        <w:rPr>
          <w:b/>
          <w:bCs/>
        </w:rPr>
        <w:t>Prevalence and Access Barriers</w:t>
      </w:r>
    </w:p>
    <w:p w14:paraId="35C80CF2" w14:textId="77777777" w:rsidR="000B3609" w:rsidRPr="000B3609" w:rsidRDefault="000B3609" w:rsidP="000B3609">
      <w:r w:rsidRPr="000B3609">
        <w:t>Studies suggest that 20-25% of Indian youth experience mental health issues such as depression, anxiety, substance abuse, and suicidal ideation. The 18-29 age group alone sees a 7.39% prevalence of mental disorders. Despite the urgency, access to mental health services is severely limited, particularly in rural and underserved areas. There is a critical shortage of trained professionals, and services are often concentrated in urban centers. The National Mental Health Survey indicates a significant burden, with 2,443 disability-adjusted life years per 100,000 population attributed to mental health issues.</w:t>
      </w:r>
    </w:p>
    <w:p w14:paraId="56A55F87" w14:textId="77777777" w:rsidR="000B3609" w:rsidRPr="000B3609" w:rsidRDefault="000B3609" w:rsidP="000B3609">
      <w:pPr>
        <w:rPr>
          <w:b/>
          <w:bCs/>
        </w:rPr>
      </w:pPr>
      <w:r w:rsidRPr="000B3609">
        <w:rPr>
          <w:b/>
          <w:bCs/>
        </w:rPr>
        <w:t>Stigma and Awareness Gap</w:t>
      </w:r>
    </w:p>
    <w:p w14:paraId="214EA00D" w14:textId="77777777" w:rsidR="000B3609" w:rsidRPr="000B3609" w:rsidRDefault="000B3609" w:rsidP="000B3609">
      <w:r w:rsidRPr="000B3609">
        <w:t>A major barrier to seeking help is the pervasive stigma surrounding mental health in Indian society. This cultural hurdle, combined with low awareness about available support systems, leads to underreporting and delayed or absent treatment. Academic pressure and peer pressure further intensify these challenges, pushing many young individuals to the brink without adequate coping mechanisms or accessible support.</w:t>
      </w:r>
    </w:p>
    <w:p w14:paraId="605EDCAD" w14:textId="77777777" w:rsidR="000B3609" w:rsidRPr="000B3609" w:rsidRDefault="000B3609" w:rsidP="000B3609">
      <w:pPr>
        <w:rPr>
          <w:b/>
          <w:bCs/>
        </w:rPr>
      </w:pPr>
      <w:r w:rsidRPr="000B3609">
        <w:rPr>
          <w:b/>
          <w:bCs/>
        </w:rPr>
        <w:t>Bridging the Education and Skill Gaps</w:t>
      </w:r>
    </w:p>
    <w:p w14:paraId="3244BD67" w14:textId="77777777" w:rsidR="000B3609" w:rsidRPr="000B3609" w:rsidRDefault="000B3609" w:rsidP="000B3609">
      <w:r w:rsidRPr="000B3609">
        <w:t>While India boasts near-universal primary education enrollment, the quality and relevance of education often fall short, creating significant learning gaps that impede both personal and national development.</w:t>
      </w:r>
    </w:p>
    <w:p w14:paraId="1222E91E" w14:textId="77777777" w:rsidR="000B3609" w:rsidRPr="000B3609" w:rsidRDefault="000B3609" w:rsidP="000B3609">
      <w:pPr>
        <w:rPr>
          <w:b/>
          <w:bCs/>
        </w:rPr>
      </w:pPr>
      <w:r w:rsidRPr="000B3609">
        <w:rPr>
          <w:b/>
          <w:bCs/>
        </w:rPr>
        <w:t>Quality, Relevance, and Learning Outcomes</w:t>
      </w:r>
    </w:p>
    <w:p w14:paraId="6055EF6D" w14:textId="77777777" w:rsidR="000B3609" w:rsidRPr="000B3609" w:rsidRDefault="000B3609" w:rsidP="000B3609">
      <w:r w:rsidRPr="000B3609">
        <w:t>The education system frequently fails to impart the critical thinking, digital literacy, and adaptive skills necessary for the modern workforce. This results in a substantial number of "educated unemployed" individuals who, despite holding degrees, lack the competencies required for meaningful employment. UNESCO's 2024-25 GEM Report highlights persistent issues with foundational literacy and numeracy, particularly in early childhood, which forms the bedrock of future learning. Many young people lack crucial soft skills, digital fluency, and adaptability, which are increasingly vital in a rapidly evolving global economy.</w:t>
      </w:r>
    </w:p>
    <w:p w14:paraId="5BCF0608" w14:textId="77777777" w:rsidR="000B3609" w:rsidRPr="000B3609" w:rsidRDefault="000B3609" w:rsidP="000B3609">
      <w:r w:rsidRPr="000B3609">
        <w:rPr>
          <w:i/>
          <w:iCs/>
        </w:rPr>
        <w:t>This video from The Daily Guardian explores India's skill gap, labeling it a national crisis. It delves into the disparity between the skills possessed by Indian youth and the demands of the modern job market, highlighting the urgency of addressing this issue for the nation's economic future.</w:t>
      </w:r>
    </w:p>
    <w:p w14:paraId="30274E27" w14:textId="77777777" w:rsidR="000B3609" w:rsidRPr="000B3609" w:rsidRDefault="000B3609" w:rsidP="000B3609">
      <w:pPr>
        <w:rPr>
          <w:b/>
          <w:bCs/>
        </w:rPr>
      </w:pPr>
      <w:r w:rsidRPr="000B3609">
        <w:rPr>
          <w:b/>
          <w:bCs/>
        </w:rPr>
        <w:t>Access, Equity, and the Digital Divide</w:t>
      </w:r>
    </w:p>
    <w:p w14:paraId="6EEE0190" w14:textId="77777777" w:rsidR="000B3609" w:rsidRPr="000B3609" w:rsidRDefault="000B3609" w:rsidP="000B3609">
      <w:r w:rsidRPr="000B3609">
        <w:t>Disparities in access to quality education are stark, influenced by region, gender, and socio-economic status. Rural areas often suffer from inadequate infrastructure, teacher shortages, and limited access to learning materials. The digital divide further exacerbates these inequalities, as access to technology and internet connectivity remains uneven, particularly for marginalized communities. This limits opportunities for remote learning and digital skill acquisition, perpetuating cycles of poverty and underemployment.</w:t>
      </w:r>
    </w:p>
    <w:p w14:paraId="3BBED185" w14:textId="77777777" w:rsidR="000B3609" w:rsidRPr="000B3609" w:rsidRDefault="000B3609" w:rsidP="000B3609">
      <w:r w:rsidRPr="000B3609">
        <w:pict w14:anchorId="1A96A1D4">
          <v:rect id="_x0000_i1448" style="width:0;height:1.5pt" o:hralign="center" o:hrstd="t" o:hr="t" fillcolor="#a0a0a0" stroked="f"/>
        </w:pict>
      </w:r>
    </w:p>
    <w:p w14:paraId="2278BDD9" w14:textId="77777777" w:rsidR="000B3609" w:rsidRPr="000B3609" w:rsidRDefault="000B3609" w:rsidP="000B3609">
      <w:pPr>
        <w:rPr>
          <w:b/>
          <w:bCs/>
        </w:rPr>
      </w:pPr>
      <w:r w:rsidRPr="000B3609">
        <w:rPr>
          <w:b/>
          <w:bCs/>
        </w:rPr>
        <w:t>A Mindmap of Challenges and Solutions</w:t>
      </w:r>
    </w:p>
    <w:p w14:paraId="0D180234" w14:textId="77777777" w:rsidR="000B3609" w:rsidRPr="000B3609" w:rsidRDefault="000B3609" w:rsidP="000B3609">
      <w:r w:rsidRPr="000B3609">
        <w:t>To better visualize the interconnectedness of these challenges and the proposed solutions, consider the following mindmap, illustrating the multifaceted nature of youth empowerment in India.</w:t>
      </w:r>
    </w:p>
    <w:p w14:paraId="6D194C98" w14:textId="77777777" w:rsidR="000B3609" w:rsidRPr="000B3609" w:rsidRDefault="000B3609" w:rsidP="000B3609">
      <w:r w:rsidRPr="000B3609">
        <w:t>Challenges &amp; Solutions forIndian YouthUnemployment"Crisis"High Youth UnemploymentRatesSkill-Education MismatchJobless GrowthSectoral DeclineRural-Urban &amp; GenderDisparitiesSolutions forUnemploymentVocational Training &amp;ApprenticeshipsIndustry-aligned CurriculumEntrepreneurship Support(Startup India)Digital Job MatchingPlatformsMental Health BurdenHigh Prevalence(Depression, Anxiety)Stigma &amp; Low AwarenessLimited Access to ServicesAcademic &amp; Social PressureSolutions for Mental HealthAccessible &amp; DecentralizedServicesAwareness &amp; StigmaReduction CampaignsSchool/College CounselingNational Helplines (KIRAN)Community-based MentalHealth ProgramsEducation &amp; Skill GapsPoor Learning OutcomesLack of Industry RelevanceWeak FoundationalLiteracy/NumeracyDigital LiteracyDeficienciesAccess, Equity &amp; DigitalDivideSolutions for EducationGapsCurriculum Reform (NEP2020)Digital Learning Tools &amp;ModulesEarly Childhood EducationInvestmentVocational &amp; ExperientialLearningInclusive Ed-Tech SolutionsCross-Cutting SolutionsPolicy Coordination &amp;MonitoringSocial Inclusion &amp; TargetedProgramsPublic-Private PartnershipsHolistic YouthEmpowerment</w:t>
      </w:r>
    </w:p>
    <w:p w14:paraId="7E9C5CE6" w14:textId="77777777" w:rsidR="000B3609" w:rsidRPr="000B3609" w:rsidRDefault="000B3609" w:rsidP="000B3609">
      <w:r w:rsidRPr="000B3609">
        <w:pict w14:anchorId="1FCB1124">
          <v:rect id="_x0000_i1449" style="width:0;height:1.5pt" o:hralign="center" o:hrstd="t" o:hr="t" fillcolor="#a0a0a0" stroked="f"/>
        </w:pict>
      </w:r>
    </w:p>
    <w:p w14:paraId="4FA4E328" w14:textId="77777777" w:rsidR="000B3609" w:rsidRPr="000B3609" w:rsidRDefault="000B3609" w:rsidP="000B3609">
      <w:pPr>
        <w:rPr>
          <w:b/>
          <w:bCs/>
        </w:rPr>
      </w:pPr>
      <w:r w:rsidRPr="000B3609">
        <w:rPr>
          <w:b/>
          <w:bCs/>
        </w:rPr>
        <w:t>Strategic Pathways to Empowerment: Suggested Solutions and Initiatives</w:t>
      </w:r>
    </w:p>
    <w:p w14:paraId="03AB5C43" w14:textId="77777777" w:rsidR="000B3609" w:rsidRPr="000B3609" w:rsidRDefault="000B3609" w:rsidP="000B3609">
      <w:r w:rsidRPr="000B3609">
        <w:t>Addressing these complex challenges demands a multi-pronged, collaborative, and sustained effort from various stakeholders, including government, educational institutions, industries, and civil society organizations.</w:t>
      </w:r>
    </w:p>
    <w:p w14:paraId="5FFF2AF0" w14:textId="77777777" w:rsidR="000B3609" w:rsidRPr="000B3609" w:rsidRDefault="000B3609" w:rsidP="000B3609">
      <w:pPr>
        <w:rPr>
          <w:b/>
          <w:bCs/>
        </w:rPr>
      </w:pPr>
      <w:r w:rsidRPr="000B3609">
        <w:rPr>
          <w:b/>
          <w:bCs/>
        </w:rPr>
        <w:t>Revitalizing Education and Skill Development</w:t>
      </w:r>
    </w:p>
    <w:p w14:paraId="5B1F26A8" w14:textId="77777777" w:rsidR="000B3609" w:rsidRPr="000B3609" w:rsidRDefault="000B3609" w:rsidP="000B3609">
      <w:r w:rsidRPr="000B3609">
        <w:t>To bridge the critical gap between education and employability, a fundamental overhaul of the existing system is necessary.</w:t>
      </w:r>
    </w:p>
    <w:p w14:paraId="551AE355" w14:textId="77777777" w:rsidR="000B3609" w:rsidRPr="000B3609" w:rsidRDefault="000B3609" w:rsidP="000B3609">
      <w:pPr>
        <w:rPr>
          <w:b/>
          <w:bCs/>
        </w:rPr>
      </w:pPr>
      <w:r w:rsidRPr="000B3609">
        <w:rPr>
          <w:b/>
          <w:bCs/>
        </w:rPr>
        <w:t>Aligning Curriculum with Industry Demands</w:t>
      </w:r>
    </w:p>
    <w:p w14:paraId="039007BA" w14:textId="77777777" w:rsidR="000B3609" w:rsidRPr="000B3609" w:rsidRDefault="000B3609" w:rsidP="000B3609">
      <w:r w:rsidRPr="000B3609">
        <w:t>The National Education Policy (NEP) 2020 is a significant step towards reforming the education system. It emphasizes critical thinking, digital literacy, and vocational training, aiming to make education more relevant to the demands of the modern job market. Integrating practical, experiential, and project-based learning into curricula, along with promoting digital fluency, is crucial. Initiatives like "Education on Wheels" and digital learning modules aim to bring quality education to remote and underserved areas, leveraging technology to bridge geographical divides.</w:t>
      </w:r>
    </w:p>
    <w:p w14:paraId="478527DD" w14:textId="77777777" w:rsidR="000B3609" w:rsidRPr="000B3609" w:rsidRDefault="000B3609" w:rsidP="000B3609">
      <w:pPr>
        <w:rPr>
          <w:b/>
          <w:bCs/>
        </w:rPr>
      </w:pPr>
      <w:r w:rsidRPr="000B3609">
        <w:rPr>
          <w:b/>
          <w:bCs/>
        </w:rPr>
        <w:t>Expanding Skill Development Programs</w:t>
      </w:r>
    </w:p>
    <w:p w14:paraId="5A571317" w14:textId="77777777" w:rsidR="000B3609" w:rsidRPr="000B3609" w:rsidRDefault="000B3609" w:rsidP="000B3609">
      <w:r w:rsidRPr="000B3609">
        <w:t>Scaling up and enhancing the quality of skill development programs like the Skill India Mission, Pradhan Mantri Kaushal Vikas Yojana (PMKVY), and the National Apprenticeship Promotion Scheme are vital. These programs need to be dynamic, adapting to emerging industry needs, and offering certifications that are recognized and valued by employers. Initiatives such as the India Skills Competition 2025 aim to benchmark Indian skills against global standards, fostering a culture of excellence and continuous improvement.</w:t>
      </w:r>
    </w:p>
    <w:p w14:paraId="59842FF9" w14:textId="77777777" w:rsidR="000B3609" w:rsidRPr="000B3609" w:rsidRDefault="000B3609" w:rsidP="000B3609">
      <w:pPr>
        <w:rPr>
          <w:b/>
          <w:bCs/>
        </w:rPr>
      </w:pPr>
      <w:r w:rsidRPr="000B3609">
        <w:rPr>
          <w:b/>
          <w:bCs/>
        </w:rPr>
        <w:t>Fostering Employment Generation and Entrepreneurship</w:t>
      </w:r>
    </w:p>
    <w:p w14:paraId="3F313C66" w14:textId="77777777" w:rsidR="000B3609" w:rsidRPr="000B3609" w:rsidRDefault="000B3609" w:rsidP="000B3609">
      <w:r w:rsidRPr="000B3609">
        <w:t>Beyond skill development, concerted efforts are needed to stimulate job creation and empower youth to become job creators themselves.</w:t>
      </w:r>
    </w:p>
    <w:p w14:paraId="5EE6DFD5" w14:textId="77777777" w:rsidR="000B3609" w:rsidRPr="000B3609" w:rsidRDefault="000B3609" w:rsidP="000B3609">
      <w:pPr>
        <w:rPr>
          <w:b/>
          <w:bCs/>
        </w:rPr>
      </w:pPr>
      <w:r w:rsidRPr="000B3609">
        <w:rPr>
          <w:b/>
          <w:bCs/>
        </w:rPr>
        <w:t>Supporting Emerging Sectors and Startups</w:t>
      </w:r>
    </w:p>
    <w:p w14:paraId="5A25D2DB" w14:textId="77777777" w:rsidR="000B3609" w:rsidRPr="000B3609" w:rsidRDefault="000B3609" w:rsidP="000B3609">
      <w:r w:rsidRPr="000B3609">
        <w:t>Policies like Startup India and Make in India are instrumental in encouraging job creation in high-growth sectors such as IT, renewable energy, and technology. India's vibrant startup ecosystem already contributes significantly to employment. Furthermore, strengthening industry-academia linkages can provide valuable internships and apprenticeships, offering youth practical experience and improving their employability.</w:t>
      </w:r>
    </w:p>
    <w:p w14:paraId="78170BA6" w14:textId="77777777" w:rsidR="000B3609" w:rsidRPr="000B3609" w:rsidRDefault="000B3609" w:rsidP="000B3609">
      <w:pPr>
        <w:rPr>
          <w:b/>
          <w:bCs/>
        </w:rPr>
      </w:pPr>
      <w:r w:rsidRPr="000B3609">
        <w:rPr>
          <w:b/>
          <w:bCs/>
        </w:rPr>
        <w:t>Promoting Entrepreneurship and Innovation</w:t>
      </w:r>
    </w:p>
    <w:p w14:paraId="2726D552" w14:textId="77777777" w:rsidR="000B3609" w:rsidRPr="000B3609" w:rsidRDefault="000B3609" w:rsidP="000B3609">
      <w:r w:rsidRPr="000B3609">
        <w:t>Cultivating a culture of innovation and entrepreneurship is key to unlocking the potential of young individuals. Programs like the Youth Co:Lab National Innovation Challenge empower young entrepreneurs, including those with disabilities, to develop their own ventures and create jobs. Providing targeted tax incentives and business support can further encourage young individuals to pursue self-employment and contribute to economic growth.</w:t>
      </w:r>
    </w:p>
    <w:p w14:paraId="17D26190" w14:textId="77777777" w:rsidR="000B3609" w:rsidRPr="000B3609" w:rsidRDefault="000B3609" w:rsidP="000B3609">
      <w:pPr>
        <w:rPr>
          <w:b/>
          <w:bCs/>
        </w:rPr>
      </w:pPr>
      <w:r w:rsidRPr="000B3609">
        <w:rPr>
          <w:b/>
          <w:bCs/>
        </w:rPr>
        <w:t>Strengthening Mental Health Support Systems</w:t>
      </w:r>
    </w:p>
    <w:p w14:paraId="7CF5A2AE" w14:textId="77777777" w:rsidR="000B3609" w:rsidRPr="000B3609" w:rsidRDefault="000B3609" w:rsidP="000B3609">
      <w:r w:rsidRPr="000B3609">
        <w:t>Addressing the growing mental health crisis requires comprehensive strategies focused on accessibility, awareness, and stigma reduction.</w:t>
      </w:r>
    </w:p>
    <w:p w14:paraId="766EF773" w14:textId="77777777" w:rsidR="000B3609" w:rsidRPr="000B3609" w:rsidRDefault="000B3609" w:rsidP="000B3609">
      <w:pPr>
        <w:rPr>
          <w:b/>
          <w:bCs/>
        </w:rPr>
      </w:pPr>
      <w:r w:rsidRPr="000B3609">
        <w:rPr>
          <w:b/>
          <w:bCs/>
        </w:rPr>
        <w:t>Increasing Access to Services</w:t>
      </w:r>
    </w:p>
    <w:p w14:paraId="1A17FBED" w14:textId="77777777" w:rsidR="000B3609" w:rsidRPr="000B3609" w:rsidRDefault="000B3609" w:rsidP="000B3609">
      <w:r w:rsidRPr="000B3609">
        <w:t>Investing in community-based mental health programs and integrating mental health into primary healthcare are essential steps. The Ministry of Social Justice and Empowerment's KIRAN helpline (1800-599-0019), launched in 2020, provides 24/7 support. Expanding the number of trained mental health professionals and decentralizing services to rural areas, offering multimodal treatments like CBT and DBT, can significantly improve access. School-based screening under the Rashtriya Kishor Swasthya Karyakram can facilitate early intervention.</w:t>
      </w:r>
    </w:p>
    <w:p w14:paraId="25288466" w14:textId="77777777" w:rsidR="000B3609" w:rsidRPr="000B3609" w:rsidRDefault="000B3609" w:rsidP="000B3609">
      <w:pPr>
        <w:rPr>
          <w:b/>
          <w:bCs/>
        </w:rPr>
      </w:pPr>
      <w:r w:rsidRPr="000B3609">
        <w:rPr>
          <w:b/>
          <w:bCs/>
        </w:rPr>
        <w:t>Promoting Awareness and Reducing Stigma</w:t>
      </w:r>
    </w:p>
    <w:p w14:paraId="1E6BF39B" w14:textId="77777777" w:rsidR="000B3609" w:rsidRPr="000B3609" w:rsidRDefault="000B3609" w:rsidP="000B3609">
      <w:r w:rsidRPr="000B3609">
        <w:t>Nationwide campaigns are needed to educate youth, families, and communities about mental health, encouraging open conversations and seeking help. Youth-led initiatives and digital platforms can create safe spaces for discussion and peer support, helping to dismantle the stigma associated with mental illness. Incorporating mental health education into school and college curricula can also foster greater understanding and reduce discrimination.</w:t>
      </w:r>
    </w:p>
    <w:p w14:paraId="2E6D3DC7" w14:textId="77777777" w:rsidR="000B3609" w:rsidRPr="000B3609" w:rsidRDefault="000B3609" w:rsidP="000B3609">
      <w:r w:rsidRPr="000B3609">
        <w:pict w14:anchorId="4C5D64B9">
          <v:rect id="_x0000_i1450" style="width:0;height:1.5pt" o:hralign="center" o:hrstd="t" o:hr="t" fillcolor="#a0a0a0" stroked="f"/>
        </w:pict>
      </w:r>
    </w:p>
    <w:p w14:paraId="2FE7C52C" w14:textId="77777777" w:rsidR="000B3609" w:rsidRPr="000B3609" w:rsidRDefault="000B3609" w:rsidP="000B3609">
      <w:pPr>
        <w:rPr>
          <w:b/>
          <w:bCs/>
        </w:rPr>
      </w:pPr>
      <w:r w:rsidRPr="000B3609">
        <w:rPr>
          <w:b/>
          <w:bCs/>
        </w:rPr>
        <w:t>Comparative Analysis of Solutions Effectiveness</w:t>
      </w:r>
    </w:p>
    <w:p w14:paraId="69840691" w14:textId="77777777" w:rsidR="000B3609" w:rsidRPr="000B3609" w:rsidRDefault="000B3609" w:rsidP="000B3609">
      <w:r w:rsidRPr="000B3609">
        <w:t>The following radar chart provides an opinionated analysis of the perceived effectiveness of various solution categories in addressing the challenges faced by Indian youth. This visualization offers a comparative perspective on where efforts might yield the most significant impact.</w:t>
      </w:r>
    </w:p>
    <w:p w14:paraId="08FCE3DD" w14:textId="77777777" w:rsidR="000B3609" w:rsidRPr="000B3609" w:rsidRDefault="000B3609" w:rsidP="000B3609">
      <w:r w:rsidRPr="000B3609">
        <w:t>The radar chart illustrates that "Skill Development Programs" and "Digital Literacy" are perceived as highly effective, given their direct impact on employability and future-readiness. "Curriculum Reform" and "Entrepreneurship Support" also show strong potential. While "Mental Health Access" is crucial, its effectiveness is often hampered by the persistent challenge of "Stigma Reduction," indicating that both must be tackled concurrently for significant progress.</w:t>
      </w:r>
    </w:p>
    <w:p w14:paraId="68BE3A13" w14:textId="77777777" w:rsidR="000B3609" w:rsidRPr="000B3609" w:rsidRDefault="000B3609" w:rsidP="000B3609">
      <w:r w:rsidRPr="000B3609">
        <w:pict w14:anchorId="35EDF476">
          <v:rect id="_x0000_i1451" style="width:0;height:1.5pt" o:hralign="center" o:hrstd="t" o:hr="t" fillcolor="#a0a0a0" stroked="f"/>
        </w:pict>
      </w:r>
    </w:p>
    <w:p w14:paraId="64C6CBDC" w14:textId="77777777" w:rsidR="000B3609" w:rsidRPr="000B3609" w:rsidRDefault="000B3609" w:rsidP="000B3609">
      <w:pPr>
        <w:rPr>
          <w:b/>
          <w:bCs/>
        </w:rPr>
      </w:pPr>
      <w:r w:rsidRPr="000B3609">
        <w:rPr>
          <w:b/>
          <w:bCs/>
        </w:rPr>
        <w:t>Holistic Strategies for a Brighter Future</w:t>
      </w:r>
    </w:p>
    <w:p w14:paraId="39879269" w14:textId="77777777" w:rsidR="000B3609" w:rsidRPr="000B3609" w:rsidRDefault="000B3609" w:rsidP="000B3609">
      <w:r w:rsidRPr="000B3609">
        <w:t>Beyond individual solutions, a holistic and integrated approach is essential for sustainable change.</w:t>
      </w:r>
    </w:p>
    <w:p w14:paraId="210897AB" w14:textId="77777777" w:rsidR="000B3609" w:rsidRPr="000B3609" w:rsidRDefault="000B3609" w:rsidP="000B3609">
      <w:pPr>
        <w:rPr>
          <w:b/>
          <w:bCs/>
        </w:rPr>
      </w:pPr>
      <w:r w:rsidRPr="000B3609">
        <w:rPr>
          <w:b/>
          <w:bCs/>
        </w:rPr>
        <w:t>Policy Coordination and Social Inclusion</w:t>
      </w:r>
    </w:p>
    <w:p w14:paraId="61AF4692" w14:textId="77777777" w:rsidR="000B3609" w:rsidRPr="000B3609" w:rsidRDefault="000B3609" w:rsidP="000B3609">
      <w:r w:rsidRPr="000B3609">
        <w:t>Effective policy coordination across different ministries and departments is critical to address the interconnected nature of these challenges. Regular monitoring and evaluation of programs, using data from sources like the Periodic Labour Force Survey (PLFS), can help adapt policies and ensure their effectiveness. Social inclusion must be a guiding principle, with policies specifically targeting women, rural youth, and marginalized communities to reduce existing disparities and ensure equitable access to opportunities.</w:t>
      </w:r>
    </w:p>
    <w:p w14:paraId="1C334BDF" w14:textId="77777777" w:rsidR="000B3609" w:rsidRPr="000B3609" w:rsidRDefault="000B3609" w:rsidP="000B3609">
      <w:pPr>
        <w:rPr>
          <w:b/>
          <w:bCs/>
        </w:rPr>
      </w:pPr>
      <w:r w:rsidRPr="000B3609">
        <w:rPr>
          <w:b/>
          <w:bCs/>
        </w:rPr>
        <w:t>Leveraging the Demographic Dividend</w:t>
      </w:r>
    </w:p>
    <w:p w14:paraId="76F27503" w14:textId="77777777" w:rsidR="000B3609" w:rsidRPr="000B3609" w:rsidRDefault="000B3609" w:rsidP="000B3609">
      <w:r w:rsidRPr="000B3609">
        <w:t>India's youth represent an immense demographic dividend. Strategic investments in their health, education, and employment can transform this young population into a powerful engine for national growth and innovation. This requires not just government initiatives but also robust public-private partnerships and the active involvement of civil society.</w:t>
      </w:r>
    </w:p>
    <w:p w14:paraId="4E7FED79" w14:textId="77777777" w:rsidR="000B3609" w:rsidRPr="000B3609" w:rsidRDefault="000B3609" w:rsidP="000B3609">
      <w:r w:rsidRPr="000B3609">
        <w:pict w14:anchorId="04C811E3">
          <v:rect id="_x0000_i1452" style="width:0;height:1.5pt" o:hralign="center" o:hrstd="t" o:hr="t" fillcolor="#a0a0a0" stroked="f"/>
        </w:pict>
      </w:r>
    </w:p>
    <w:p w14:paraId="1CC61EB0" w14:textId="77777777" w:rsidR="000B3609" w:rsidRPr="000B3609" w:rsidRDefault="000B3609" w:rsidP="000B3609">
      <w:pPr>
        <w:rPr>
          <w:b/>
          <w:bCs/>
        </w:rPr>
      </w:pPr>
      <w:r w:rsidRPr="000B3609">
        <w:rPr>
          <w:b/>
          <w:bCs/>
        </w:rPr>
        <w:t>Impact of Interventions on Youth Well-being</w:t>
      </w:r>
    </w:p>
    <w:p w14:paraId="779416B5" w14:textId="77777777" w:rsidR="000B3609" w:rsidRPr="000B3609" w:rsidRDefault="000B3609" w:rsidP="000B3609">
      <w:r w:rsidRPr="000B3609">
        <w:t>The bar chart below presents an opinionated assessment of how different types of interventions could positively impact the overall well-being and prospects of Indian youth, measured on a scale of 0 to 10.</w:t>
      </w:r>
    </w:p>
    <w:p w14:paraId="0738169E" w14:textId="77777777" w:rsidR="000B3609" w:rsidRPr="000B3609" w:rsidRDefault="000B3609" w:rsidP="000B3609">
      <w:r w:rsidRPr="000B3609">
        <w:t>This bar chart highlights that "Digital Education" is perceived to have the highest positive impact, reflecting its power to democratize learning and skill acquisition. "Vocational Training" and "Inclusive Policies" also show strong potential, indicating the importance of practical skills and equitable access. "Mental Health Support" and "Entrepreneurship Promotion," while crucial, require sustained effort to achieve their full potential impact.</w:t>
      </w:r>
    </w:p>
    <w:p w14:paraId="0DC85E6E" w14:textId="77777777" w:rsidR="000B3609" w:rsidRPr="000B3609" w:rsidRDefault="000B3609" w:rsidP="000B3609">
      <w:r w:rsidRPr="000B3609">
        <w:pict w14:anchorId="0A62DBBA">
          <v:rect id="_x0000_i1453" style="width:0;height:1.5pt" o:hralign="center" o:hrstd="t" o:hr="t" fillcolor="#a0a0a0" stroked="f"/>
        </w:pict>
      </w:r>
    </w:p>
    <w:p w14:paraId="5ADB49D2" w14:textId="77777777" w:rsidR="000B3609" w:rsidRPr="000B3609" w:rsidRDefault="000B3609" w:rsidP="000B3609">
      <w:pPr>
        <w:rPr>
          <w:b/>
          <w:bCs/>
        </w:rPr>
      </w:pPr>
      <w:r w:rsidRPr="000B3609">
        <w:rPr>
          <w:b/>
          <w:bCs/>
        </w:rPr>
        <w:t>Summary of Challenges and Solutions</w:t>
      </w:r>
    </w:p>
    <w:p w14:paraId="29ABEF68" w14:textId="77777777" w:rsidR="000B3609" w:rsidRPr="000B3609" w:rsidRDefault="000B3609" w:rsidP="000B3609">
      <w:r w:rsidRPr="000B3609">
        <w:t>The following table consolidates the main challenges and corresponding solutions discussed, providing a clear overview of the strategic areas requiring intervention.</w:t>
      </w:r>
    </w:p>
    <w:tbl>
      <w:tblPr>
        <w:tblW w:w="9104" w:type="dxa"/>
        <w:tblCellSpacing w:w="15" w:type="dxa"/>
        <w:tblCellMar>
          <w:top w:w="15" w:type="dxa"/>
          <w:left w:w="15" w:type="dxa"/>
          <w:bottom w:w="15" w:type="dxa"/>
          <w:right w:w="15" w:type="dxa"/>
        </w:tblCellMar>
        <w:tblLook w:val="04A0" w:firstRow="1" w:lastRow="0" w:firstColumn="1" w:lastColumn="0" w:noHBand="0" w:noVBand="1"/>
      </w:tblPr>
      <w:tblGrid>
        <w:gridCol w:w="1886"/>
        <w:gridCol w:w="3126"/>
        <w:gridCol w:w="4092"/>
      </w:tblGrid>
      <w:tr w:rsidR="000B3609" w:rsidRPr="000B3609" w14:paraId="395DCB32" w14:textId="77777777">
        <w:trPr>
          <w:tblHeader/>
          <w:tblCellSpacing w:w="15" w:type="dxa"/>
        </w:trPr>
        <w:tc>
          <w:tcPr>
            <w:tcW w:w="0" w:type="auto"/>
            <w:tcMar>
              <w:top w:w="150" w:type="dxa"/>
              <w:left w:w="150" w:type="dxa"/>
              <w:bottom w:w="150" w:type="dxa"/>
              <w:right w:w="450" w:type="dxa"/>
            </w:tcMar>
            <w:vAlign w:val="center"/>
            <w:hideMark/>
          </w:tcPr>
          <w:p w14:paraId="440C34C2" w14:textId="77777777" w:rsidR="000B3609" w:rsidRPr="000B3609" w:rsidRDefault="000B3609" w:rsidP="000B3609">
            <w:pPr>
              <w:rPr>
                <w:b/>
                <w:bCs/>
              </w:rPr>
            </w:pPr>
            <w:r w:rsidRPr="000B3609">
              <w:rPr>
                <w:b/>
                <w:bCs/>
              </w:rPr>
              <w:t>Challenge</w:t>
            </w:r>
          </w:p>
        </w:tc>
        <w:tc>
          <w:tcPr>
            <w:tcW w:w="0" w:type="auto"/>
            <w:tcMar>
              <w:top w:w="150" w:type="dxa"/>
              <w:left w:w="150" w:type="dxa"/>
              <w:bottom w:w="150" w:type="dxa"/>
              <w:right w:w="450" w:type="dxa"/>
            </w:tcMar>
            <w:vAlign w:val="center"/>
            <w:hideMark/>
          </w:tcPr>
          <w:p w14:paraId="2350D75C" w14:textId="77777777" w:rsidR="000B3609" w:rsidRPr="000B3609" w:rsidRDefault="000B3609" w:rsidP="000B3609">
            <w:pPr>
              <w:rPr>
                <w:b/>
                <w:bCs/>
              </w:rPr>
            </w:pPr>
            <w:r w:rsidRPr="000B3609">
              <w:rPr>
                <w:b/>
                <w:bCs/>
              </w:rPr>
              <w:t>Key Issues Identified</w:t>
            </w:r>
          </w:p>
        </w:tc>
        <w:tc>
          <w:tcPr>
            <w:tcW w:w="0" w:type="auto"/>
            <w:tcMar>
              <w:top w:w="150" w:type="dxa"/>
              <w:left w:w="150" w:type="dxa"/>
              <w:bottom w:w="150" w:type="dxa"/>
              <w:right w:w="450" w:type="dxa"/>
            </w:tcMar>
            <w:vAlign w:val="center"/>
            <w:hideMark/>
          </w:tcPr>
          <w:p w14:paraId="6F62B8F0" w14:textId="77777777" w:rsidR="000B3609" w:rsidRPr="000B3609" w:rsidRDefault="000B3609" w:rsidP="000B3609">
            <w:pPr>
              <w:rPr>
                <w:b/>
                <w:bCs/>
              </w:rPr>
            </w:pPr>
            <w:r w:rsidRPr="000B3609">
              <w:rPr>
                <w:b/>
                <w:bCs/>
              </w:rPr>
              <w:t>Proposed Solutions/Initiatives</w:t>
            </w:r>
          </w:p>
        </w:tc>
      </w:tr>
      <w:tr w:rsidR="000B3609" w:rsidRPr="000B3609" w14:paraId="42F90EE1" w14:textId="77777777">
        <w:trPr>
          <w:tblCellSpacing w:w="15" w:type="dxa"/>
        </w:trPr>
        <w:tc>
          <w:tcPr>
            <w:tcW w:w="0" w:type="auto"/>
            <w:tcBorders>
              <w:top w:val="nil"/>
            </w:tcBorders>
            <w:tcMar>
              <w:top w:w="120" w:type="dxa"/>
              <w:left w:w="150" w:type="dxa"/>
              <w:bottom w:w="120" w:type="dxa"/>
              <w:right w:w="150" w:type="dxa"/>
            </w:tcMar>
            <w:vAlign w:val="center"/>
            <w:hideMark/>
          </w:tcPr>
          <w:p w14:paraId="5E490851" w14:textId="77777777" w:rsidR="000B3609" w:rsidRPr="000B3609" w:rsidRDefault="000B3609" w:rsidP="000B3609">
            <w:r w:rsidRPr="000B3609">
              <w:t>Unemployment</w:t>
            </w:r>
          </w:p>
        </w:tc>
        <w:tc>
          <w:tcPr>
            <w:tcW w:w="0" w:type="auto"/>
            <w:tcBorders>
              <w:top w:val="nil"/>
            </w:tcBorders>
            <w:tcMar>
              <w:top w:w="120" w:type="dxa"/>
              <w:left w:w="150" w:type="dxa"/>
              <w:bottom w:w="120" w:type="dxa"/>
              <w:right w:w="150" w:type="dxa"/>
            </w:tcMar>
            <w:vAlign w:val="center"/>
            <w:hideMark/>
          </w:tcPr>
          <w:p w14:paraId="32D0EC62" w14:textId="77777777" w:rsidR="000B3609" w:rsidRPr="000B3609" w:rsidRDefault="000B3609" w:rsidP="000B3609">
            <w:r w:rsidRPr="000B3609">
              <w:t>High youth unemployment, skill-education mismatch, sectoral decline, rural-urban/gender disparities, lack of entry-level experience.</w:t>
            </w:r>
          </w:p>
        </w:tc>
        <w:tc>
          <w:tcPr>
            <w:tcW w:w="0" w:type="auto"/>
            <w:tcBorders>
              <w:top w:val="nil"/>
            </w:tcBorders>
            <w:tcMar>
              <w:top w:w="120" w:type="dxa"/>
              <w:left w:w="150" w:type="dxa"/>
              <w:bottom w:w="120" w:type="dxa"/>
              <w:right w:w="150" w:type="dxa"/>
            </w:tcMar>
            <w:vAlign w:val="center"/>
            <w:hideMark/>
          </w:tcPr>
          <w:p w14:paraId="14094718" w14:textId="77777777" w:rsidR="000B3609" w:rsidRPr="000B3609" w:rsidRDefault="000B3609" w:rsidP="000B3609">
            <w:r w:rsidRPr="000B3609">
              <w:t>Align education with industry needs, expand skill development programs (PMKVY, IndiaSkills), promote entrepreneurship (Startup India, Youth Co:Lab), strengthen rural employment schemes, enhance apprenticeships/internships.</w:t>
            </w:r>
          </w:p>
        </w:tc>
      </w:tr>
      <w:tr w:rsidR="000B3609" w:rsidRPr="000B3609" w14:paraId="5587FA8F" w14:textId="77777777">
        <w:trPr>
          <w:tblCellSpacing w:w="15" w:type="dxa"/>
        </w:trPr>
        <w:tc>
          <w:tcPr>
            <w:tcW w:w="0" w:type="auto"/>
            <w:tcMar>
              <w:top w:w="120" w:type="dxa"/>
              <w:left w:w="150" w:type="dxa"/>
              <w:bottom w:w="120" w:type="dxa"/>
              <w:right w:w="150" w:type="dxa"/>
            </w:tcMar>
            <w:vAlign w:val="center"/>
            <w:hideMark/>
          </w:tcPr>
          <w:p w14:paraId="67BC9930" w14:textId="77777777" w:rsidR="000B3609" w:rsidRPr="000B3609" w:rsidRDefault="000B3609" w:rsidP="000B3609">
            <w:r w:rsidRPr="000B3609">
              <w:t>Mental Health</w:t>
            </w:r>
          </w:p>
        </w:tc>
        <w:tc>
          <w:tcPr>
            <w:tcW w:w="0" w:type="auto"/>
            <w:tcMar>
              <w:top w:w="120" w:type="dxa"/>
              <w:left w:w="150" w:type="dxa"/>
              <w:bottom w:w="120" w:type="dxa"/>
              <w:right w:w="150" w:type="dxa"/>
            </w:tcMar>
            <w:vAlign w:val="center"/>
            <w:hideMark/>
          </w:tcPr>
          <w:p w14:paraId="494DC345" w14:textId="77777777" w:rsidR="000B3609" w:rsidRPr="000B3609" w:rsidRDefault="000B3609" w:rsidP="000B3609">
            <w:r w:rsidRPr="000B3609">
              <w:t>High prevalence of issues (depression, anxiety), severe access barriers, pervasive stigma, low awareness, academic/social pressures.</w:t>
            </w:r>
          </w:p>
        </w:tc>
        <w:tc>
          <w:tcPr>
            <w:tcW w:w="0" w:type="auto"/>
            <w:tcMar>
              <w:top w:w="120" w:type="dxa"/>
              <w:left w:w="150" w:type="dxa"/>
              <w:bottom w:w="120" w:type="dxa"/>
              <w:right w:w="150" w:type="dxa"/>
            </w:tcMar>
            <w:vAlign w:val="center"/>
            <w:hideMark/>
          </w:tcPr>
          <w:p w14:paraId="4748F912" w14:textId="77777777" w:rsidR="000B3609" w:rsidRPr="000B3609" w:rsidRDefault="000B3609" w:rsidP="000B3609">
            <w:r w:rsidRPr="000B3609">
              <w:t>Increase access to community-based mental health services, launch nationwide awareness campaigns, integrate mental health into primary care, establish school/college counseling, leverage national helplines (KIRAN).</w:t>
            </w:r>
          </w:p>
        </w:tc>
      </w:tr>
      <w:tr w:rsidR="000B3609" w:rsidRPr="000B3609" w14:paraId="465EE750" w14:textId="77777777">
        <w:trPr>
          <w:tblCellSpacing w:w="15" w:type="dxa"/>
        </w:trPr>
        <w:tc>
          <w:tcPr>
            <w:tcW w:w="0" w:type="auto"/>
            <w:tcMar>
              <w:top w:w="120" w:type="dxa"/>
              <w:left w:w="150" w:type="dxa"/>
              <w:bottom w:w="120" w:type="dxa"/>
              <w:right w:w="150" w:type="dxa"/>
            </w:tcMar>
            <w:vAlign w:val="center"/>
            <w:hideMark/>
          </w:tcPr>
          <w:p w14:paraId="5CA423AD" w14:textId="77777777" w:rsidR="000B3609" w:rsidRPr="000B3609" w:rsidRDefault="000B3609" w:rsidP="000B3609">
            <w:r w:rsidRPr="000B3609">
              <w:t>Education Gaps</w:t>
            </w:r>
          </w:p>
        </w:tc>
        <w:tc>
          <w:tcPr>
            <w:tcW w:w="0" w:type="auto"/>
            <w:tcMar>
              <w:top w:w="120" w:type="dxa"/>
              <w:left w:w="150" w:type="dxa"/>
              <w:bottom w:w="120" w:type="dxa"/>
              <w:right w:w="150" w:type="dxa"/>
            </w:tcMar>
            <w:vAlign w:val="center"/>
            <w:hideMark/>
          </w:tcPr>
          <w:p w14:paraId="1FF99AFC" w14:textId="77777777" w:rsidR="000B3609" w:rsidRPr="000B3609" w:rsidRDefault="000B3609" w:rsidP="000B3609">
            <w:r w:rsidRPr="000B3609">
              <w:t>Poor learning outcomes, lack of curriculum relevance, weak foundational literacy/numeracy, access disparities based on region/gender/socio-economic status, digital divide.</w:t>
            </w:r>
          </w:p>
        </w:tc>
        <w:tc>
          <w:tcPr>
            <w:tcW w:w="0" w:type="auto"/>
            <w:tcMar>
              <w:top w:w="120" w:type="dxa"/>
              <w:left w:w="150" w:type="dxa"/>
              <w:bottom w:w="120" w:type="dxa"/>
              <w:right w:w="150" w:type="dxa"/>
            </w:tcMar>
            <w:vAlign w:val="center"/>
            <w:hideMark/>
          </w:tcPr>
          <w:p w14:paraId="45BB880B" w14:textId="77777777" w:rsidR="000B3609" w:rsidRPr="000B3609" w:rsidRDefault="000B3609" w:rsidP="000B3609">
            <w:r w:rsidRPr="000B3609">
              <w:t>Implement NEP 2020 reforms, invest in early childhood education, promote digital literacy (Digital India), utilize digital learning tools, foster vocational training, ensure equitable access and inclusive technology.</w:t>
            </w:r>
          </w:p>
        </w:tc>
      </w:tr>
      <w:tr w:rsidR="000B3609" w:rsidRPr="000B3609" w14:paraId="0A70CAD4" w14:textId="77777777">
        <w:trPr>
          <w:tblCellSpacing w:w="15" w:type="dxa"/>
        </w:trPr>
        <w:tc>
          <w:tcPr>
            <w:tcW w:w="0" w:type="auto"/>
            <w:tcMar>
              <w:top w:w="120" w:type="dxa"/>
              <w:left w:w="150" w:type="dxa"/>
              <w:bottom w:w="120" w:type="dxa"/>
              <w:right w:w="150" w:type="dxa"/>
            </w:tcMar>
            <w:vAlign w:val="center"/>
            <w:hideMark/>
          </w:tcPr>
          <w:p w14:paraId="41DCAF52" w14:textId="77777777" w:rsidR="000B3609" w:rsidRPr="000B3609" w:rsidRDefault="000B3609" w:rsidP="000B3609">
            <w:r w:rsidRPr="000B3609">
              <w:t>Cross-cutting Issues</w:t>
            </w:r>
          </w:p>
        </w:tc>
        <w:tc>
          <w:tcPr>
            <w:tcW w:w="0" w:type="auto"/>
            <w:tcMar>
              <w:top w:w="120" w:type="dxa"/>
              <w:left w:w="150" w:type="dxa"/>
              <w:bottom w:w="120" w:type="dxa"/>
              <w:right w:w="150" w:type="dxa"/>
            </w:tcMar>
            <w:vAlign w:val="center"/>
            <w:hideMark/>
          </w:tcPr>
          <w:p w14:paraId="4A3EACAA" w14:textId="77777777" w:rsidR="000B3609" w:rsidRPr="000B3609" w:rsidRDefault="000B3609" w:rsidP="000B3609">
            <w:r w:rsidRPr="000B3609">
              <w:t>Lack of policy coordination, social exclusion of marginalized groups, insufficient public-private partnerships.</w:t>
            </w:r>
          </w:p>
        </w:tc>
        <w:tc>
          <w:tcPr>
            <w:tcW w:w="0" w:type="auto"/>
            <w:tcMar>
              <w:top w:w="120" w:type="dxa"/>
              <w:left w:w="150" w:type="dxa"/>
              <w:bottom w:w="120" w:type="dxa"/>
              <w:right w:w="150" w:type="dxa"/>
            </w:tcMar>
            <w:vAlign w:val="center"/>
            <w:hideMark/>
          </w:tcPr>
          <w:p w14:paraId="6172C15C" w14:textId="77777777" w:rsidR="000B3609" w:rsidRPr="000B3609" w:rsidRDefault="000B3609" w:rsidP="000B3609">
            <w:r w:rsidRPr="000B3609">
              <w:t>Strengthen policy coordination and monitoring, ensure social inclusion in all programs, foster public-private collaborations for sustainable impact.</w:t>
            </w:r>
          </w:p>
        </w:tc>
      </w:tr>
    </w:tbl>
    <w:p w14:paraId="2421E9C7" w14:textId="77777777" w:rsidR="000B3609" w:rsidRPr="000B3609" w:rsidRDefault="000B3609" w:rsidP="000B3609">
      <w:r w:rsidRPr="000B3609">
        <w:pict w14:anchorId="0D943322">
          <v:rect id="_x0000_i1454" style="width:0;height:1.5pt" o:hralign="center" o:hrstd="t" o:hr="t" fillcolor="#a0a0a0" stroked="f"/>
        </w:pict>
      </w:r>
    </w:p>
    <w:p w14:paraId="44124B10" w14:textId="77777777" w:rsidR="000B3609" w:rsidRPr="000B3609" w:rsidRDefault="000B3609" w:rsidP="000B3609">
      <w:pPr>
        <w:rPr>
          <w:b/>
          <w:bCs/>
        </w:rPr>
      </w:pPr>
      <w:r w:rsidRPr="000B3609">
        <w:rPr>
          <w:b/>
          <w:bCs/>
        </w:rPr>
        <w:t>Frequently Asked Questions (FAQ)</w:t>
      </w:r>
    </w:p>
    <w:p w14:paraId="0CD68181" w14:textId="77777777" w:rsidR="000B3609" w:rsidRPr="000B3609" w:rsidRDefault="000B3609" w:rsidP="000B3609">
      <w:r w:rsidRPr="000B3609">
        <w:t>What is the current youth unemployment rate in India?</w:t>
      </w:r>
    </w:p>
    <w:p w14:paraId="1C32D96E" w14:textId="77777777" w:rsidR="000B3609" w:rsidRPr="000B3609" w:rsidRDefault="000B3609" w:rsidP="000B3609">
      <w:r w:rsidRPr="000B3609">
        <w:t>What are the primary causes of mental health issues among Indian youth?</w:t>
      </w:r>
    </w:p>
    <w:p w14:paraId="65CC00D7" w14:textId="77777777" w:rsidR="000B3609" w:rsidRPr="000B3609" w:rsidRDefault="000B3609" w:rsidP="000B3609">
      <w:r w:rsidRPr="000B3609">
        <w:t>How does the "skill-education mismatch" contribute to youth unemployment?</w:t>
      </w:r>
    </w:p>
    <w:p w14:paraId="5E491491" w14:textId="77777777" w:rsidR="000B3609" w:rsidRPr="000B3609" w:rsidRDefault="000B3609" w:rsidP="000B3609">
      <w:r w:rsidRPr="000B3609">
        <w:t>What role do digital initiatives play in addressing education and skill gaps?</w:t>
      </w:r>
    </w:p>
    <w:p w14:paraId="34A6DE0F" w14:textId="77777777" w:rsidR="000B3609" w:rsidRPr="000B3609" w:rsidRDefault="000B3609" w:rsidP="000B3609">
      <w:r w:rsidRPr="000B3609">
        <w:pict w14:anchorId="097A5A8C">
          <v:rect id="_x0000_i1455" style="width:0;height:1.5pt" o:hralign="center" o:hrstd="t" o:hr="t" fillcolor="#a0a0a0" stroked="f"/>
        </w:pict>
      </w:r>
    </w:p>
    <w:p w14:paraId="00A1C80F" w14:textId="77777777" w:rsidR="000B3609" w:rsidRPr="000B3609" w:rsidRDefault="000B3609" w:rsidP="000B3609">
      <w:pPr>
        <w:rPr>
          <w:b/>
          <w:bCs/>
        </w:rPr>
      </w:pPr>
      <w:r w:rsidRPr="000B3609">
        <w:rPr>
          <w:b/>
          <w:bCs/>
        </w:rPr>
        <w:t>Conclusion</w:t>
      </w:r>
    </w:p>
    <w:p w14:paraId="59849C6C" w14:textId="77777777" w:rsidR="000B3609" w:rsidRPr="000B3609" w:rsidRDefault="000B3609" w:rsidP="000B3609">
      <w:r w:rsidRPr="000B3609">
        <w:t>India's youth represent its most valuable asset, holding the key to a prosperous future. However, realizing this potential requires a concerted and compassionate effort to address the multifaceted challenges of unemployment, mental health, and education gaps. By strategically investing in education reform, robust skill development, accessible mental healthcare, and inclusive policies, India can empower its young population to not only overcome these hurdles but also to thrive as innovators, entrepreneurs, and engaged citizens. The path forward demands collaboration, adaptability, and a relentless focus on creating an environment where every young Indian has the opportunity to achieve their full potential, transforming the demographic dividend into a powerhouse of sustainable growth and national development.</w:t>
      </w:r>
    </w:p>
    <w:p w14:paraId="4F71C52F" w14:textId="77777777" w:rsidR="000B3609" w:rsidRPr="000B3609" w:rsidRDefault="000B3609" w:rsidP="000B3609">
      <w:r w:rsidRPr="000B3609">
        <w:pict w14:anchorId="35F0735E">
          <v:rect id="_x0000_i1456" style="width:0;height:1.5pt" o:hralign="center" o:hrstd="t" o:hr="t" fillcolor="#a0a0a0" stroked="f"/>
        </w:pict>
      </w:r>
    </w:p>
    <w:p w14:paraId="5AA67B3B" w14:textId="77777777" w:rsidR="000B3609" w:rsidRPr="000B3609" w:rsidRDefault="000B3609" w:rsidP="000B3609">
      <w:pPr>
        <w:rPr>
          <w:b/>
          <w:bCs/>
        </w:rPr>
      </w:pPr>
      <w:r w:rsidRPr="000B3609">
        <w:rPr>
          <w:b/>
          <w:bCs/>
        </w:rPr>
        <w:t>Recommended Further Exploration</w:t>
      </w:r>
    </w:p>
    <w:p w14:paraId="3FD27A7F" w14:textId="77777777" w:rsidR="000B3609" w:rsidRPr="000B3609" w:rsidRDefault="000B3609" w:rsidP="000B3609">
      <w:pPr>
        <w:numPr>
          <w:ilvl w:val="0"/>
          <w:numId w:val="17"/>
        </w:numPr>
      </w:pPr>
      <w:hyperlink r:id="rId42" w:tgtFrame="_blank" w:history="1">
        <w:r w:rsidRPr="000B3609">
          <w:rPr>
            <w:rStyle w:val="Hyperlink"/>
          </w:rPr>
          <w:t>Impact of National Education Policy 2020 on youth employability</w:t>
        </w:r>
      </w:hyperlink>
    </w:p>
    <w:p w14:paraId="08B241D7" w14:textId="77777777" w:rsidR="000B3609" w:rsidRPr="000B3609" w:rsidRDefault="000B3609" w:rsidP="000B3609">
      <w:pPr>
        <w:numPr>
          <w:ilvl w:val="0"/>
          <w:numId w:val="17"/>
        </w:numPr>
      </w:pPr>
      <w:hyperlink r:id="rId43" w:tgtFrame="_blank" w:history="1">
        <w:r w:rsidRPr="000B3609">
          <w:rPr>
            <w:rStyle w:val="Hyperlink"/>
          </w:rPr>
          <w:t>Effectiveness of mental health helplines for young people in India</w:t>
        </w:r>
      </w:hyperlink>
    </w:p>
    <w:p w14:paraId="39949791" w14:textId="77777777" w:rsidR="000B3609" w:rsidRPr="000B3609" w:rsidRDefault="000B3609" w:rsidP="000B3609">
      <w:pPr>
        <w:numPr>
          <w:ilvl w:val="0"/>
          <w:numId w:val="17"/>
        </w:numPr>
      </w:pPr>
      <w:hyperlink r:id="rId44" w:tgtFrame="_blank" w:history="1">
        <w:r w:rsidRPr="000B3609">
          <w:rPr>
            <w:rStyle w:val="Hyperlink"/>
          </w:rPr>
          <w:t>Role of public-private partnerships in skill development initiatives in India</w:t>
        </w:r>
      </w:hyperlink>
    </w:p>
    <w:p w14:paraId="148773F0" w14:textId="77777777" w:rsidR="000B3609" w:rsidRPr="000B3609" w:rsidRDefault="000B3609" w:rsidP="000B3609">
      <w:pPr>
        <w:numPr>
          <w:ilvl w:val="0"/>
          <w:numId w:val="17"/>
        </w:numPr>
      </w:pPr>
      <w:hyperlink r:id="rId45" w:tgtFrame="_blank" w:history="1">
        <w:r w:rsidRPr="000B3609">
          <w:rPr>
            <w:rStyle w:val="Hyperlink"/>
          </w:rPr>
          <w:t>Addressing the digital divide for inclusive education in rural India</w:t>
        </w:r>
      </w:hyperlink>
    </w:p>
    <w:p w14:paraId="2B7784FF" w14:textId="77777777" w:rsidR="000B3609" w:rsidRPr="000B3609" w:rsidRDefault="000B3609" w:rsidP="000B3609">
      <w:r w:rsidRPr="000B3609">
        <w:pict w14:anchorId="6486B410">
          <v:rect id="_x0000_i1457" style="width:0;height:1.5pt" o:hralign="center" o:hrstd="t" o:hr="t" fillcolor="#a0a0a0" stroked="f"/>
        </w:pict>
      </w:r>
    </w:p>
    <w:p w14:paraId="2335F711" w14:textId="77777777" w:rsidR="000B3609" w:rsidRPr="000B3609" w:rsidRDefault="000B3609" w:rsidP="000B3609">
      <w:pPr>
        <w:rPr>
          <w:b/>
          <w:bCs/>
        </w:rPr>
      </w:pPr>
      <w:r w:rsidRPr="000B3609">
        <w:rPr>
          <w:b/>
          <w:bCs/>
        </w:rPr>
        <w:t>Referenced Search Results</w:t>
      </w:r>
    </w:p>
    <w:p w14:paraId="68540524" w14:textId="0C53F2CB" w:rsidR="000B3609" w:rsidRPr="000B3609" w:rsidRDefault="000B3609" w:rsidP="000B3609">
      <w:r w:rsidRPr="000B3609">
        <w:drawing>
          <wp:inline distT="0" distB="0" distL="0" distR="0" wp14:anchorId="1EB6BEA1" wp14:editId="3832B4EE">
            <wp:extent cx="152400" cy="152400"/>
            <wp:effectExtent l="0" t="0" r="0" b="0"/>
            <wp:docPr id="198556360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path.org</w:t>
      </w:r>
    </w:p>
    <w:p w14:paraId="7A56183B" w14:textId="77777777" w:rsidR="000B3609" w:rsidRPr="000B3609" w:rsidRDefault="000B3609" w:rsidP="000B3609">
      <w:hyperlink r:id="rId47" w:tgtFrame="_blank" w:history="1">
        <w:r w:rsidRPr="000B3609">
          <w:rPr>
            <w:rStyle w:val="Hyperlink"/>
          </w:rPr>
          <w:t>Spotlight on Youth Mental Health in India - PATH</w:t>
        </w:r>
      </w:hyperlink>
    </w:p>
    <w:p w14:paraId="53EC8DB0" w14:textId="1223D87E" w:rsidR="000B3609" w:rsidRPr="000B3609" w:rsidRDefault="000B3609" w:rsidP="000B3609">
      <w:r w:rsidRPr="000B3609">
        <w:drawing>
          <wp:inline distT="0" distB="0" distL="0" distR="0" wp14:anchorId="63BBE0C8" wp14:editId="62632F8B">
            <wp:extent cx="152400" cy="152400"/>
            <wp:effectExtent l="0" t="0" r="0" b="0"/>
            <wp:docPr id="91243316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sciencedirect.com</w:t>
      </w:r>
    </w:p>
    <w:p w14:paraId="35047553" w14:textId="77777777" w:rsidR="000B3609" w:rsidRPr="000B3609" w:rsidRDefault="000B3609" w:rsidP="000B3609">
      <w:hyperlink r:id="rId48" w:tgtFrame="_blank" w:history="1">
        <w:r w:rsidRPr="000B3609">
          <w:rPr>
            <w:rStyle w:val="Hyperlink"/>
          </w:rPr>
          <w:t>India's policy and programmatic response to mental health of young ...</w:t>
        </w:r>
      </w:hyperlink>
    </w:p>
    <w:p w14:paraId="0715C992" w14:textId="6E2BB2CF" w:rsidR="000B3609" w:rsidRPr="000B3609" w:rsidRDefault="000B3609" w:rsidP="000B3609">
      <w:r w:rsidRPr="000B3609">
        <w:drawing>
          <wp:inline distT="0" distB="0" distL="0" distR="0" wp14:anchorId="39AB3EA2" wp14:editId="228BF466">
            <wp:extent cx="152400" cy="152400"/>
            <wp:effectExtent l="0" t="0" r="0" b="0"/>
            <wp:docPr id="185969648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iasexam.com</w:t>
      </w:r>
    </w:p>
    <w:p w14:paraId="69E2A666" w14:textId="77777777" w:rsidR="000B3609" w:rsidRPr="000B3609" w:rsidRDefault="000B3609" w:rsidP="000B3609">
      <w:hyperlink r:id="rId50" w:tgtFrame="_blank" w:history="1">
        <w:r w:rsidRPr="000B3609">
          <w:rPr>
            <w:rStyle w:val="Hyperlink"/>
          </w:rPr>
          <w:t>Pressing Challenges for India's Youth - IAS Exam</w:t>
        </w:r>
      </w:hyperlink>
    </w:p>
    <w:p w14:paraId="37169862" w14:textId="661FC323" w:rsidR="000B3609" w:rsidRPr="000B3609" w:rsidRDefault="000B3609" w:rsidP="000B3609">
      <w:r w:rsidRPr="000B3609">
        <w:drawing>
          <wp:inline distT="0" distB="0" distL="0" distR="0" wp14:anchorId="798EAEDB" wp14:editId="632A3AD4">
            <wp:extent cx="152400" cy="152400"/>
            <wp:effectExtent l="0" t="0" r="0" b="0"/>
            <wp:docPr id="134875275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statista.com</w:t>
      </w:r>
    </w:p>
    <w:p w14:paraId="78E0AEB5" w14:textId="77777777" w:rsidR="000B3609" w:rsidRPr="000B3609" w:rsidRDefault="000B3609" w:rsidP="000B3609">
      <w:hyperlink r:id="rId52" w:tgtFrame="_blank" w:history="1">
        <w:r w:rsidRPr="000B3609">
          <w:rPr>
            <w:rStyle w:val="Hyperlink"/>
          </w:rPr>
          <w:t>Youth unemployment rate in India 2025 - Statista</w:t>
        </w:r>
      </w:hyperlink>
    </w:p>
    <w:p w14:paraId="5E9B3E0D" w14:textId="3364EAD9" w:rsidR="000B3609" w:rsidRPr="000B3609" w:rsidRDefault="000B3609" w:rsidP="000B3609">
      <w:r w:rsidRPr="000B3609">
        <w:drawing>
          <wp:inline distT="0" distB="0" distL="0" distR="0" wp14:anchorId="71D6F7E0" wp14:editId="3D885D02">
            <wp:extent cx="152400" cy="152400"/>
            <wp:effectExtent l="0" t="0" r="0" b="0"/>
            <wp:docPr id="214188346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lowyinstitute.org</w:t>
      </w:r>
    </w:p>
    <w:p w14:paraId="04A872EF" w14:textId="77777777" w:rsidR="000B3609" w:rsidRPr="000B3609" w:rsidRDefault="000B3609" w:rsidP="000B3609">
      <w:hyperlink r:id="rId54" w:tgtFrame="_blank" w:history="1">
        <w:r w:rsidRPr="000B3609">
          <w:rPr>
            <w:rStyle w:val="Hyperlink"/>
          </w:rPr>
          <w:t>India faces a jobless growth problem - The Interpreter</w:t>
        </w:r>
      </w:hyperlink>
    </w:p>
    <w:p w14:paraId="4D4DF81D" w14:textId="7854A499" w:rsidR="000B3609" w:rsidRPr="000B3609" w:rsidRDefault="000B3609" w:rsidP="000B3609">
      <w:r w:rsidRPr="000B3609">
        <w:drawing>
          <wp:inline distT="0" distB="0" distL="0" distR="0" wp14:anchorId="5EF03101" wp14:editId="668ADD32">
            <wp:extent cx="152400" cy="152400"/>
            <wp:effectExtent l="0" t="0" r="0" b="0"/>
            <wp:docPr id="208540960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weforum.org</w:t>
      </w:r>
    </w:p>
    <w:p w14:paraId="433460B4" w14:textId="77777777" w:rsidR="000B3609" w:rsidRPr="000B3609" w:rsidRDefault="000B3609" w:rsidP="000B3609">
      <w:hyperlink r:id="rId56" w:tgtFrame="_blank" w:history="1">
        <w:r w:rsidRPr="000B3609">
          <w:rPr>
            <w:rStyle w:val="Hyperlink"/>
          </w:rPr>
          <w:t>Report: Education accessible, inclusive in India - World Economic Forum</w:t>
        </w:r>
      </w:hyperlink>
    </w:p>
    <w:p w14:paraId="4B6EB002" w14:textId="1EFA77C2" w:rsidR="000B3609" w:rsidRPr="000B3609" w:rsidRDefault="000B3609" w:rsidP="000B3609">
      <w:r w:rsidRPr="000B3609">
        <w:drawing>
          <wp:inline distT="0" distB="0" distL="0" distR="0" wp14:anchorId="3F94CB1B" wp14:editId="3A6710C0">
            <wp:extent cx="152400" cy="152400"/>
            <wp:effectExtent l="0" t="0" r="0" b="0"/>
            <wp:docPr id="202738785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cppr.in</w:t>
      </w:r>
    </w:p>
    <w:p w14:paraId="706315AA" w14:textId="77777777" w:rsidR="000B3609" w:rsidRPr="000B3609" w:rsidRDefault="000B3609" w:rsidP="000B3609">
      <w:hyperlink r:id="rId58" w:tgtFrame="_blank" w:history="1">
        <w:r w:rsidRPr="000B3609">
          <w:rPr>
            <w:rStyle w:val="Hyperlink"/>
          </w:rPr>
          <w:t>Why India's Learning Crisis Begins in Early Childhood - CPPR</w:t>
        </w:r>
      </w:hyperlink>
    </w:p>
    <w:p w14:paraId="24430BE7" w14:textId="5BB9291C" w:rsidR="000B3609" w:rsidRPr="000B3609" w:rsidRDefault="000B3609" w:rsidP="000B3609">
      <w:r w:rsidRPr="000B3609">
        <w:drawing>
          <wp:inline distT="0" distB="0" distL="0" distR="0" wp14:anchorId="4A40992F" wp14:editId="4D734F61">
            <wp:extent cx="152400" cy="152400"/>
            <wp:effectExtent l="0" t="0" r="0" b="0"/>
            <wp:docPr id="166256769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unicef.org</w:t>
      </w:r>
    </w:p>
    <w:p w14:paraId="3B2C5B2F" w14:textId="77777777" w:rsidR="000B3609" w:rsidRPr="000B3609" w:rsidRDefault="000B3609" w:rsidP="000B3609">
      <w:hyperlink r:id="rId60" w:tgtFrame="_blank" w:history="1">
        <w:r w:rsidRPr="000B3609">
          <w:rPr>
            <w:rStyle w:val="Hyperlink"/>
          </w:rPr>
          <w:t>Mental Well-being for Young People | UNICEF India</w:t>
        </w:r>
      </w:hyperlink>
    </w:p>
    <w:p w14:paraId="2FB2F1BE" w14:textId="7FBA23E4" w:rsidR="000B3609" w:rsidRPr="000B3609" w:rsidRDefault="000B3609" w:rsidP="000B3609">
      <w:r w:rsidRPr="000B3609">
        <w:drawing>
          <wp:inline distT="0" distB="0" distL="0" distR="0" wp14:anchorId="2B4179C4" wp14:editId="53CD22BA">
            <wp:extent cx="152400" cy="152400"/>
            <wp:effectExtent l="0" t="0" r="0" b="0"/>
            <wp:docPr id="182526172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csr.education</w:t>
      </w:r>
    </w:p>
    <w:p w14:paraId="7EF0CD6D" w14:textId="77777777" w:rsidR="000B3609" w:rsidRPr="000B3609" w:rsidRDefault="000B3609" w:rsidP="000B3609">
      <w:hyperlink r:id="rId62" w:tgtFrame="_blank" w:history="1">
        <w:r w:rsidRPr="000B3609">
          <w:rPr>
            <w:rStyle w:val="Hyperlink"/>
          </w:rPr>
          <w:t>Role of Youth in India's Development: Status, Challenges, and Opportunities • CSR Education</w:t>
        </w:r>
      </w:hyperlink>
    </w:p>
    <w:p w14:paraId="7705D2C5" w14:textId="3F98EC10" w:rsidR="000B3609" w:rsidRPr="000B3609" w:rsidRDefault="000B3609" w:rsidP="000B3609">
      <w:r w:rsidRPr="000B3609">
        <w:drawing>
          <wp:inline distT="0" distB="0" distL="0" distR="0" wp14:anchorId="09E917F1" wp14:editId="74ECE84E">
            <wp:extent cx="152400" cy="152400"/>
            <wp:effectExtent l="0" t="0" r="0" b="0"/>
            <wp:docPr id="39574678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indiatoday.in</w:t>
      </w:r>
    </w:p>
    <w:p w14:paraId="3573B94B" w14:textId="77777777" w:rsidR="000B3609" w:rsidRPr="000B3609" w:rsidRDefault="000B3609" w:rsidP="000B3609">
      <w:hyperlink r:id="rId64" w:tgtFrame="_blank" w:history="1">
        <w:r w:rsidRPr="000B3609">
          <w:rPr>
            <w:rStyle w:val="Hyperlink"/>
          </w:rPr>
          <w:t>Digital tools help bridge the education gap in India's remote areas</w:t>
        </w:r>
      </w:hyperlink>
    </w:p>
    <w:p w14:paraId="3398311D" w14:textId="2ADF62F4" w:rsidR="000B3609" w:rsidRPr="000B3609" w:rsidRDefault="000B3609" w:rsidP="000B3609">
      <w:r w:rsidRPr="000B3609">
        <mc:AlternateContent>
          <mc:Choice Requires="wps">
            <w:drawing>
              <wp:inline distT="0" distB="0" distL="0" distR="0" wp14:anchorId="4E4833D2" wp14:editId="7FCB072E">
                <wp:extent cx="304800" cy="304800"/>
                <wp:effectExtent l="0" t="0" r="0" b="0"/>
                <wp:docPr id="1054940430"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8A035"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3609">
        <w:t>jahonline.org</w:t>
      </w:r>
    </w:p>
    <w:p w14:paraId="70A0E838" w14:textId="77777777" w:rsidR="000B3609" w:rsidRPr="000B3609" w:rsidRDefault="000B3609" w:rsidP="000B3609">
      <w:hyperlink r:id="rId65" w:tgtFrame="_blank" w:history="1">
        <w:r w:rsidRPr="000B3609">
          <w:rPr>
            <w:rStyle w:val="Hyperlink"/>
          </w:rPr>
          <w:t>Improving Adolescent Mental Health Measurement in India</w:t>
        </w:r>
      </w:hyperlink>
    </w:p>
    <w:p w14:paraId="67F99F82" w14:textId="6E68AEB3" w:rsidR="000B3609" w:rsidRPr="000B3609" w:rsidRDefault="000B3609" w:rsidP="000B3609">
      <w:r w:rsidRPr="000B3609">
        <w:drawing>
          <wp:inline distT="0" distB="0" distL="0" distR="0" wp14:anchorId="42F8CCC4" wp14:editId="3A1262E5">
            <wp:extent cx="152400" cy="152400"/>
            <wp:effectExtent l="0" t="0" r="0" b="0"/>
            <wp:docPr id="108106946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cureus.com</w:t>
      </w:r>
    </w:p>
    <w:p w14:paraId="6E691F1B" w14:textId="77777777" w:rsidR="000B3609" w:rsidRPr="000B3609" w:rsidRDefault="000B3609" w:rsidP="000B3609">
      <w:hyperlink r:id="rId67" w:tgtFrame="_blank" w:history="1">
        <w:r w:rsidRPr="000B3609">
          <w:rPr>
            <w:rStyle w:val="Hyperlink"/>
          </w:rPr>
          <w:t>Mental Health Issues Among School Children and Adolescents in ...</w:t>
        </w:r>
      </w:hyperlink>
    </w:p>
    <w:p w14:paraId="51DB49B1" w14:textId="171104A6" w:rsidR="000B3609" w:rsidRPr="000B3609" w:rsidRDefault="000B3609" w:rsidP="000B3609">
      <w:r w:rsidRPr="000B3609">
        <w:drawing>
          <wp:inline distT="0" distB="0" distL="0" distR="0" wp14:anchorId="5DD44DFF" wp14:editId="0A37BB17">
            <wp:extent cx="152400" cy="152400"/>
            <wp:effectExtent l="0" t="0" r="0" b="0"/>
            <wp:docPr id="104828329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newindianexpress.com</w:t>
      </w:r>
    </w:p>
    <w:p w14:paraId="64A6E0F1" w14:textId="77777777" w:rsidR="000B3609" w:rsidRPr="000B3609" w:rsidRDefault="000B3609" w:rsidP="000B3609">
      <w:hyperlink r:id="rId69" w:tgtFrame="_blank" w:history="1">
        <w:r w:rsidRPr="000B3609">
          <w:rPr>
            <w:rStyle w:val="Hyperlink"/>
          </w:rPr>
          <w:t>The crisis of India’s youth can make country increasingly unstable</w:t>
        </w:r>
      </w:hyperlink>
    </w:p>
    <w:p w14:paraId="71106EFD" w14:textId="3E6C5E88" w:rsidR="000B3609" w:rsidRPr="000B3609" w:rsidRDefault="000B3609" w:rsidP="000B3609">
      <w:r w:rsidRPr="000B3609">
        <w:drawing>
          <wp:inline distT="0" distB="0" distL="0" distR="0" wp14:anchorId="34C124D3" wp14:editId="5241B93E">
            <wp:extent cx="152400" cy="152400"/>
            <wp:effectExtent l="0" t="0" r="0" b="0"/>
            <wp:docPr id="147426502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price360.in</w:t>
      </w:r>
    </w:p>
    <w:p w14:paraId="1E7EE044" w14:textId="77777777" w:rsidR="000B3609" w:rsidRPr="000B3609" w:rsidRDefault="000B3609" w:rsidP="000B3609">
      <w:hyperlink r:id="rId71" w:tgtFrame="_blank" w:history="1">
        <w:r w:rsidRPr="000B3609">
          <w:rPr>
            <w:rStyle w:val="Hyperlink"/>
          </w:rPr>
          <w:t>Price 360</w:t>
        </w:r>
      </w:hyperlink>
    </w:p>
    <w:p w14:paraId="046E4A07" w14:textId="1F4904E3" w:rsidR="000B3609" w:rsidRPr="000B3609" w:rsidRDefault="000B3609" w:rsidP="000B3609">
      <w:r w:rsidRPr="000B3609">
        <w:drawing>
          <wp:inline distT="0" distB="0" distL="0" distR="0" wp14:anchorId="70AE8FC9" wp14:editId="184B6406">
            <wp:extent cx="152400" cy="152400"/>
            <wp:effectExtent l="0" t="0" r="0" b="0"/>
            <wp:docPr id="71883148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pib.gov.in</w:t>
      </w:r>
    </w:p>
    <w:p w14:paraId="161AA04C" w14:textId="77777777" w:rsidR="000B3609" w:rsidRPr="000B3609" w:rsidRDefault="000B3609" w:rsidP="000B3609">
      <w:hyperlink r:id="rId72" w:tgtFrame="_blank" w:history="1">
        <w:r w:rsidRPr="000B3609">
          <w:rPr>
            <w:rStyle w:val="Hyperlink"/>
          </w:rPr>
          <w:t>YOUTH UNEMPLOYMENT RATES IN INDIA Lower Than Global Levels</w:t>
        </w:r>
      </w:hyperlink>
    </w:p>
    <w:p w14:paraId="16844E77" w14:textId="51B3A0C4" w:rsidR="000B3609" w:rsidRPr="000B3609" w:rsidRDefault="000B3609" w:rsidP="000B3609">
      <w:r w:rsidRPr="000B3609">
        <w:drawing>
          <wp:inline distT="0" distB="0" distL="0" distR="0" wp14:anchorId="73CF09C1" wp14:editId="1D39E930">
            <wp:extent cx="152400" cy="152400"/>
            <wp:effectExtent l="0" t="0" r="0" b="0"/>
            <wp:docPr id="200582092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pib.gov.in</w:t>
      </w:r>
    </w:p>
    <w:p w14:paraId="6CC2F050" w14:textId="77777777" w:rsidR="000B3609" w:rsidRPr="000B3609" w:rsidRDefault="000B3609" w:rsidP="000B3609">
      <w:hyperlink r:id="rId73" w:tgtFrame="_blank" w:history="1">
        <w:r w:rsidRPr="000B3609">
          <w:rPr>
            <w:rStyle w:val="Hyperlink"/>
          </w:rPr>
          <w:t>Ministry of Youth Affairs and Sports</w:t>
        </w:r>
      </w:hyperlink>
    </w:p>
    <w:p w14:paraId="0D8A190A" w14:textId="073FFA71" w:rsidR="000B3609" w:rsidRPr="000B3609" w:rsidRDefault="000B3609" w:rsidP="000B3609">
      <w:r w:rsidRPr="000B3609">
        <w:drawing>
          <wp:inline distT="0" distB="0" distL="0" distR="0" wp14:anchorId="68B61524" wp14:editId="06B27505">
            <wp:extent cx="152400" cy="152400"/>
            <wp:effectExtent l="0" t="0" r="0" b="0"/>
            <wp:docPr id="164293429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idreameducation.org</w:t>
      </w:r>
    </w:p>
    <w:p w14:paraId="05EF3E5F" w14:textId="77777777" w:rsidR="000B3609" w:rsidRPr="000B3609" w:rsidRDefault="000B3609" w:rsidP="000B3609">
      <w:hyperlink r:id="rId75" w:tgtFrame="_blank" w:history="1">
        <w:r w:rsidRPr="000B3609">
          <w:rPr>
            <w:rStyle w:val="Hyperlink"/>
          </w:rPr>
          <w:t>Bridging Learning Gaps in Government School Students</w:t>
        </w:r>
      </w:hyperlink>
    </w:p>
    <w:p w14:paraId="46387CA8" w14:textId="501F3158" w:rsidR="000B3609" w:rsidRPr="000B3609" w:rsidRDefault="000B3609" w:rsidP="000B3609">
      <w:r w:rsidRPr="000B3609">
        <w:drawing>
          <wp:inline distT="0" distB="0" distL="0" distR="0" wp14:anchorId="2C55F2CD" wp14:editId="10E584AA">
            <wp:extent cx="152400" cy="152400"/>
            <wp:effectExtent l="0" t="0" r="0" b="0"/>
            <wp:docPr id="109204444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innovateindia.mygov.in</w:t>
      </w:r>
    </w:p>
    <w:p w14:paraId="00131114" w14:textId="77777777" w:rsidR="000B3609" w:rsidRPr="000B3609" w:rsidRDefault="000B3609" w:rsidP="000B3609">
      <w:hyperlink r:id="rId77" w:tgtFrame="_blank" w:history="1">
        <w:r w:rsidRPr="000B3609">
          <w:rPr>
            <w:rStyle w:val="Hyperlink"/>
          </w:rPr>
          <w:t>PM-YUVA 3.0 – Innovate India</w:t>
        </w:r>
      </w:hyperlink>
    </w:p>
    <w:p w14:paraId="7682C9C9" w14:textId="7F848ECF" w:rsidR="000B3609" w:rsidRPr="000B3609" w:rsidRDefault="000B3609" w:rsidP="000B3609">
      <w:r w:rsidRPr="000B3609">
        <w:drawing>
          <wp:inline distT="0" distB="0" distL="0" distR="0" wp14:anchorId="78506B73" wp14:editId="71951647">
            <wp:extent cx="152400" cy="114300"/>
            <wp:effectExtent l="0" t="0" r="0" b="0"/>
            <wp:docPr id="134786271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0B3609">
        <w:t>drishtiias.com</w:t>
      </w:r>
    </w:p>
    <w:p w14:paraId="12841398" w14:textId="77777777" w:rsidR="000B3609" w:rsidRPr="000B3609" w:rsidRDefault="000B3609" w:rsidP="000B3609">
      <w:hyperlink r:id="rId79" w:tgtFrame="_blank" w:history="1">
        <w:r w:rsidRPr="000B3609">
          <w:rPr>
            <w:rStyle w:val="Hyperlink"/>
          </w:rPr>
          <w:t>World Population Day 2025 and India's Youth</w:t>
        </w:r>
      </w:hyperlink>
    </w:p>
    <w:p w14:paraId="6FF05ACC" w14:textId="60A762C2" w:rsidR="000B3609" w:rsidRPr="000B3609" w:rsidRDefault="000B3609" w:rsidP="000B3609">
      <w:r w:rsidRPr="000B3609">
        <w:drawing>
          <wp:inline distT="0" distB="0" distL="0" distR="0" wp14:anchorId="403717D5" wp14:editId="7F9DB7F6">
            <wp:extent cx="106680" cy="152400"/>
            <wp:effectExtent l="0" t="0" r="7620" b="0"/>
            <wp:docPr id="168314191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6680" cy="152400"/>
                    </a:xfrm>
                    <a:prstGeom prst="rect">
                      <a:avLst/>
                    </a:prstGeom>
                    <a:noFill/>
                    <a:ln>
                      <a:noFill/>
                    </a:ln>
                  </pic:spPr>
                </pic:pic>
              </a:graphicData>
            </a:graphic>
          </wp:inline>
        </w:drawing>
      </w:r>
      <w:r w:rsidRPr="000B3609">
        <w:t>sikkimexpress.com</w:t>
      </w:r>
    </w:p>
    <w:p w14:paraId="72D8473B" w14:textId="77777777" w:rsidR="000B3609" w:rsidRPr="000B3609" w:rsidRDefault="000B3609" w:rsidP="000B3609">
      <w:hyperlink r:id="rId81" w:tgtFrame="_blank" w:history="1">
        <w:r w:rsidRPr="000B3609">
          <w:rPr>
            <w:rStyle w:val="Hyperlink"/>
          </w:rPr>
          <w:t>The Problems Being Young In India - Sikkimexpress</w:t>
        </w:r>
      </w:hyperlink>
    </w:p>
    <w:p w14:paraId="6E319DD7" w14:textId="044A3E6C" w:rsidR="000B3609" w:rsidRPr="000B3609" w:rsidRDefault="000B3609" w:rsidP="000B3609">
      <w:r w:rsidRPr="000B3609">
        <w:drawing>
          <wp:inline distT="0" distB="0" distL="0" distR="0" wp14:anchorId="1C9A265D" wp14:editId="1F2C5F21">
            <wp:extent cx="152400" cy="152400"/>
            <wp:effectExtent l="0" t="0" r="0" b="0"/>
            <wp:docPr id="128726662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ijciss.com</w:t>
      </w:r>
    </w:p>
    <w:p w14:paraId="0081213E" w14:textId="77777777" w:rsidR="000B3609" w:rsidRPr="000B3609" w:rsidRDefault="000B3609" w:rsidP="000B3609">
      <w:hyperlink r:id="rId83" w:tgtFrame="_blank" w:history="1">
        <w:r w:rsidRPr="000B3609">
          <w:rPr>
            <w:rStyle w:val="Hyperlink"/>
          </w:rPr>
          <w:t>THE MULTIFACETED CHALLENGES FACED BY YOUTHS OF INDIA | International Journal of Cultural Inheritance &amp; Social Sciences ISSN: 2632-7597</w:t>
        </w:r>
      </w:hyperlink>
    </w:p>
    <w:p w14:paraId="74E4FCCB" w14:textId="1775135B" w:rsidR="000B3609" w:rsidRPr="000B3609" w:rsidRDefault="000B3609" w:rsidP="000B3609">
      <w:r w:rsidRPr="000B3609">
        <w:drawing>
          <wp:inline distT="0" distB="0" distL="0" distR="0" wp14:anchorId="60BE8B69" wp14:editId="7BFF97F2">
            <wp:extent cx="152400" cy="152400"/>
            <wp:effectExtent l="0" t="0" r="0" b="0"/>
            <wp:docPr id="106223898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internationalbanker.com</w:t>
      </w:r>
    </w:p>
    <w:p w14:paraId="0FC2FD93" w14:textId="77777777" w:rsidR="000B3609" w:rsidRPr="000B3609" w:rsidRDefault="000B3609" w:rsidP="000B3609">
      <w:hyperlink r:id="rId85" w:tgtFrame="_blank" w:history="1">
        <w:r w:rsidRPr="000B3609">
          <w:rPr>
            <w:rStyle w:val="Hyperlink"/>
          </w:rPr>
          <w:t>Unemployed Youth Are Still the Achilles Heel of India’s Buoyant ...</w:t>
        </w:r>
      </w:hyperlink>
    </w:p>
    <w:p w14:paraId="468698CA" w14:textId="37C473B1" w:rsidR="000B3609" w:rsidRPr="000B3609" w:rsidRDefault="000B3609" w:rsidP="000B3609">
      <w:r w:rsidRPr="000B3609">
        <w:drawing>
          <wp:inline distT="0" distB="0" distL="0" distR="0" wp14:anchorId="08F71BE1" wp14:editId="5B431689">
            <wp:extent cx="152400" cy="152400"/>
            <wp:effectExtent l="0" t="0" r="0" b="0"/>
            <wp:docPr id="14807165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undp.org</w:t>
      </w:r>
    </w:p>
    <w:p w14:paraId="34A0538D" w14:textId="77777777" w:rsidR="000B3609" w:rsidRPr="000B3609" w:rsidRDefault="000B3609" w:rsidP="000B3609">
      <w:hyperlink r:id="rId87" w:tgtFrame="_blank" w:history="1">
        <w:r w:rsidRPr="000B3609">
          <w:rPr>
            <w:rStyle w:val="Hyperlink"/>
          </w:rPr>
          <w:t>Youth Co:Lab National Innovation Challenge 2024-25 launched by AIM and UNDP | United Nations Development Programme</w:t>
        </w:r>
      </w:hyperlink>
    </w:p>
    <w:p w14:paraId="05B21DB8" w14:textId="0017104A" w:rsidR="000B3609" w:rsidRPr="000B3609" w:rsidRDefault="000B3609" w:rsidP="000B3609">
      <w:r w:rsidRPr="000B3609">
        <w:drawing>
          <wp:inline distT="0" distB="0" distL="0" distR="0" wp14:anchorId="0AF54D53" wp14:editId="2F2D8369">
            <wp:extent cx="152400" cy="114300"/>
            <wp:effectExtent l="0" t="0" r="0" b="0"/>
            <wp:docPr id="94907008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0B3609">
        <w:t>orfonline.org</w:t>
      </w:r>
    </w:p>
    <w:p w14:paraId="1D2AD8FD" w14:textId="77777777" w:rsidR="000B3609" w:rsidRPr="000B3609" w:rsidRDefault="000B3609" w:rsidP="000B3609">
      <w:hyperlink r:id="rId89" w:tgtFrame="_blank" w:history="1">
        <w:r w:rsidRPr="000B3609">
          <w:rPr>
            <w:rStyle w:val="Hyperlink"/>
          </w:rPr>
          <w:t>International Youth Day 2025: Skilling India’s Youth for a Changing World</w:t>
        </w:r>
      </w:hyperlink>
    </w:p>
    <w:p w14:paraId="0FD31DC8" w14:textId="79FE646F" w:rsidR="000B3609" w:rsidRPr="000B3609" w:rsidRDefault="000B3609" w:rsidP="000B3609">
      <w:r w:rsidRPr="000B3609">
        <w:drawing>
          <wp:inline distT="0" distB="0" distL="0" distR="0" wp14:anchorId="7FA420AC" wp14:editId="5F8B31B2">
            <wp:extent cx="152400" cy="152400"/>
            <wp:effectExtent l="0" t="0" r="0" b="0"/>
            <wp:docPr id="113293030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ies.gov.in</w:t>
      </w:r>
    </w:p>
    <w:p w14:paraId="312A3A27" w14:textId="77777777" w:rsidR="000B3609" w:rsidRPr="000B3609" w:rsidRDefault="000B3609" w:rsidP="000B3609">
      <w:hyperlink r:id="rId91" w:tgtFrame="_blank" w:history="1">
        <w:r w:rsidRPr="000B3609">
          <w:rPr>
            <w:rStyle w:val="Hyperlink"/>
          </w:rPr>
          <w:t>Youth Unemployment in India</w:t>
        </w:r>
      </w:hyperlink>
    </w:p>
    <w:p w14:paraId="3C05C25C" w14:textId="20DA3090" w:rsidR="000B3609" w:rsidRPr="000B3609" w:rsidRDefault="000B3609" w:rsidP="000B3609">
      <w:r w:rsidRPr="000B3609">
        <w:drawing>
          <wp:inline distT="0" distB="0" distL="0" distR="0" wp14:anchorId="5686572D" wp14:editId="773E01DB">
            <wp:extent cx="152400" cy="152400"/>
            <wp:effectExtent l="0" t="0" r="0" b="0"/>
            <wp:docPr id="115517284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aim.gov.in</w:t>
      </w:r>
    </w:p>
    <w:p w14:paraId="43FE153E" w14:textId="77777777" w:rsidR="000B3609" w:rsidRPr="000B3609" w:rsidRDefault="000B3609" w:rsidP="000B3609">
      <w:hyperlink r:id="rId92" w:tgtFrame="_blank" w:history="1">
        <w:r w:rsidRPr="000B3609">
          <w:rPr>
            <w:rStyle w:val="Hyperlink"/>
          </w:rPr>
          <w:t>YOUTH CO:LAB NATIONAL INNOVATION CHALLENGE 2024-25 | AIM</w:t>
        </w:r>
      </w:hyperlink>
    </w:p>
    <w:p w14:paraId="0581D2DA" w14:textId="12CF1B2D" w:rsidR="000B3609" w:rsidRPr="000B3609" w:rsidRDefault="000B3609" w:rsidP="000B3609">
      <w:r w:rsidRPr="000B3609">
        <w:drawing>
          <wp:inline distT="0" distB="0" distL="0" distR="0" wp14:anchorId="7ACB3A60" wp14:editId="21108BC7">
            <wp:extent cx="152400" cy="152400"/>
            <wp:effectExtent l="0" t="0" r="0" b="0"/>
            <wp:docPr id="99063691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organiser.org</w:t>
      </w:r>
    </w:p>
    <w:p w14:paraId="6082BB2D" w14:textId="77777777" w:rsidR="000B3609" w:rsidRPr="000B3609" w:rsidRDefault="000B3609" w:rsidP="000B3609">
      <w:hyperlink r:id="rId94" w:tgtFrame="_blank" w:history="1">
        <w:r w:rsidRPr="000B3609">
          <w:rPr>
            <w:rStyle w:val="Hyperlink"/>
          </w:rPr>
          <w:t>Empowering India's Youth: A call to action on National Youth Day</w:t>
        </w:r>
      </w:hyperlink>
    </w:p>
    <w:p w14:paraId="1253A037" w14:textId="7D5EE573" w:rsidR="000B3609" w:rsidRPr="000B3609" w:rsidRDefault="000B3609" w:rsidP="000B3609">
      <w:r w:rsidRPr="000B3609">
        <w:drawing>
          <wp:inline distT="0" distB="0" distL="0" distR="0" wp14:anchorId="618B7DB1" wp14:editId="1234599F">
            <wp:extent cx="152400" cy="152400"/>
            <wp:effectExtent l="0" t="0" r="0" b="0"/>
            <wp:docPr id="183210901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who.int</w:t>
      </w:r>
    </w:p>
    <w:p w14:paraId="2D3622EA" w14:textId="77777777" w:rsidR="000B3609" w:rsidRPr="000B3609" w:rsidRDefault="000B3609" w:rsidP="000B3609">
      <w:hyperlink r:id="rId96" w:tgtFrame="_blank" w:history="1">
        <w:r w:rsidRPr="000B3609">
          <w:rPr>
            <w:rStyle w:val="Hyperlink"/>
          </w:rPr>
          <w:t>Mental health - India - World Health Organization (WHO)</w:t>
        </w:r>
      </w:hyperlink>
    </w:p>
    <w:p w14:paraId="10E6490C" w14:textId="45B370D2" w:rsidR="000B3609" w:rsidRPr="000B3609" w:rsidRDefault="000B3609" w:rsidP="000B3609">
      <w:r w:rsidRPr="000B3609">
        <w:drawing>
          <wp:inline distT="0" distB="0" distL="0" distR="0" wp14:anchorId="3F61E337" wp14:editId="3959D0FE">
            <wp:extent cx="152400" cy="152400"/>
            <wp:effectExtent l="0" t="0" r="0" b="0"/>
            <wp:docPr id="85438187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indianyouth.org</w:t>
      </w:r>
    </w:p>
    <w:p w14:paraId="6D8D0342" w14:textId="77777777" w:rsidR="000B3609" w:rsidRPr="000B3609" w:rsidRDefault="000B3609" w:rsidP="000B3609">
      <w:hyperlink r:id="rId98" w:tgtFrame="_blank" w:history="1">
        <w:r w:rsidRPr="000B3609">
          <w:rPr>
            <w:rStyle w:val="Hyperlink"/>
          </w:rPr>
          <w:t>Challenges &amp; Strengths of Native Youth | Indian Youth</w:t>
        </w:r>
      </w:hyperlink>
    </w:p>
    <w:p w14:paraId="55C2FA21" w14:textId="34C79087" w:rsidR="000B3609" w:rsidRPr="000B3609" w:rsidRDefault="000B3609" w:rsidP="000B3609">
      <w:r w:rsidRPr="000B3609">
        <w:drawing>
          <wp:inline distT="0" distB="0" distL="0" distR="0" wp14:anchorId="29568EBF" wp14:editId="6D1AB611">
            <wp:extent cx="297180" cy="205740"/>
            <wp:effectExtent l="0" t="0" r="7620" b="3810"/>
            <wp:docPr id="2100248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97180" cy="205740"/>
                    </a:xfrm>
                    <a:prstGeom prst="rect">
                      <a:avLst/>
                    </a:prstGeom>
                    <a:noFill/>
                    <a:ln>
                      <a:noFill/>
                    </a:ln>
                  </pic:spPr>
                </pic:pic>
              </a:graphicData>
            </a:graphic>
          </wp:inline>
        </w:drawing>
      </w:r>
      <w:r w:rsidRPr="000B3609">
        <w:t>youthigf.in</w:t>
      </w:r>
    </w:p>
    <w:p w14:paraId="3402A745" w14:textId="77777777" w:rsidR="000B3609" w:rsidRPr="000B3609" w:rsidRDefault="000B3609" w:rsidP="000B3609">
      <w:hyperlink r:id="rId100" w:tgtFrame="_blank" w:history="1">
        <w:r w:rsidRPr="000B3609">
          <w:rPr>
            <w:rStyle w:val="Hyperlink"/>
          </w:rPr>
          <w:t>Youth Internet Governance Forum India – Empowering youth for a sustainable digital future</w:t>
        </w:r>
      </w:hyperlink>
    </w:p>
    <w:p w14:paraId="64D7CF64" w14:textId="27292077" w:rsidR="000B3609" w:rsidRPr="000B3609" w:rsidRDefault="000B3609" w:rsidP="000B3609">
      <w:r w:rsidRPr="000B3609">
        <w:drawing>
          <wp:inline distT="0" distB="0" distL="0" distR="0" wp14:anchorId="78AF0016" wp14:editId="04EA2F66">
            <wp:extent cx="152400" cy="152400"/>
            <wp:effectExtent l="0" t="0" r="0" b="0"/>
            <wp:docPr id="36156710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linkedin.com</w:t>
      </w:r>
    </w:p>
    <w:p w14:paraId="463C1A8D" w14:textId="77777777" w:rsidR="000B3609" w:rsidRPr="000B3609" w:rsidRDefault="000B3609" w:rsidP="000B3609">
      <w:hyperlink r:id="rId102" w:tgtFrame="_blank" w:history="1">
        <w:r w:rsidRPr="000B3609">
          <w:rPr>
            <w:rStyle w:val="Hyperlink"/>
          </w:rPr>
          <w:t>Bridging the Education Gap in India: The Need for Practical Learning</w:t>
        </w:r>
      </w:hyperlink>
    </w:p>
    <w:p w14:paraId="0AD36A4B" w14:textId="77A0FF59" w:rsidR="000B3609" w:rsidRPr="000B3609" w:rsidRDefault="000B3609" w:rsidP="000B3609">
      <w:r w:rsidRPr="000B3609">
        <w:drawing>
          <wp:inline distT="0" distB="0" distL="0" distR="0" wp14:anchorId="6CA34FDD" wp14:editId="265A7757">
            <wp:extent cx="152400" cy="152400"/>
            <wp:effectExtent l="0" t="0" r="0" b="0"/>
            <wp:docPr id="106766008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nami.org</w:t>
      </w:r>
    </w:p>
    <w:p w14:paraId="6BA17544" w14:textId="77777777" w:rsidR="000B3609" w:rsidRPr="000B3609" w:rsidRDefault="000B3609" w:rsidP="000B3609">
      <w:hyperlink r:id="rId104" w:tgtFrame="_blank" w:history="1">
        <w:r w:rsidRPr="000B3609">
          <w:rPr>
            <w:rStyle w:val="Hyperlink"/>
          </w:rPr>
          <w:t>National Alliance on Mental Illness (NAMI) | Mental Health Support ...</w:t>
        </w:r>
      </w:hyperlink>
    </w:p>
    <w:p w14:paraId="2C1CB07C" w14:textId="3E930D08" w:rsidR="000B3609" w:rsidRPr="000B3609" w:rsidRDefault="000B3609" w:rsidP="000B3609">
      <w:r w:rsidRPr="000B3609">
        <w:drawing>
          <wp:inline distT="0" distB="0" distL="0" distR="0" wp14:anchorId="503BC580" wp14:editId="6FD7A2F2">
            <wp:extent cx="152400" cy="152400"/>
            <wp:effectExtent l="0" t="0" r="0" b="0"/>
            <wp:docPr id="111767971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youthgamesindia.org.in</w:t>
      </w:r>
    </w:p>
    <w:p w14:paraId="63AB4569" w14:textId="77777777" w:rsidR="000B3609" w:rsidRPr="000B3609" w:rsidRDefault="000B3609" w:rsidP="000B3609">
      <w:hyperlink r:id="rId106" w:tgtFrame="_blank" w:history="1">
        <w:r w:rsidRPr="000B3609">
          <w:rPr>
            <w:rStyle w:val="Hyperlink"/>
          </w:rPr>
          <w:t>YOUTH GAMES ALL INDIA NATIONAL CHAMPIONSHIP - 2025</w:t>
        </w:r>
      </w:hyperlink>
    </w:p>
    <w:p w14:paraId="3C92A81C" w14:textId="30920B78" w:rsidR="000B3609" w:rsidRPr="000B3609" w:rsidRDefault="000B3609" w:rsidP="000B3609">
      <w:r w:rsidRPr="000B3609">
        <w:drawing>
          <wp:inline distT="0" distB="0" distL="0" distR="0" wp14:anchorId="20148EDA" wp14:editId="56450307">
            <wp:extent cx="152400" cy="152400"/>
            <wp:effectExtent l="0" t="0" r="0" b="0"/>
            <wp:docPr id="60336099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etedge-insights.com</w:t>
      </w:r>
    </w:p>
    <w:p w14:paraId="61480147" w14:textId="77777777" w:rsidR="000B3609" w:rsidRPr="000B3609" w:rsidRDefault="000B3609" w:rsidP="000B3609">
      <w:hyperlink r:id="rId108" w:tgtFrame="_blank" w:history="1">
        <w:r w:rsidRPr="000B3609">
          <w:rPr>
            <w:rStyle w:val="Hyperlink"/>
          </w:rPr>
          <w:t>Educational challenges in rural India: Innovative initiatives to ...</w:t>
        </w:r>
      </w:hyperlink>
    </w:p>
    <w:p w14:paraId="2265E918" w14:textId="2B58FF69" w:rsidR="000B3609" w:rsidRPr="000B3609" w:rsidRDefault="000B3609" w:rsidP="000B3609">
      <w:r w:rsidRPr="000B3609">
        <w:drawing>
          <wp:inline distT="0" distB="0" distL="0" distR="0" wp14:anchorId="4FB90262" wp14:editId="1A1ED188">
            <wp:extent cx="152400" cy="152400"/>
            <wp:effectExtent l="0" t="0" r="0" b="0"/>
            <wp:docPr id="20942938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timesofindia.indiatimes.com</w:t>
      </w:r>
    </w:p>
    <w:p w14:paraId="3AAC1190" w14:textId="77777777" w:rsidR="000B3609" w:rsidRPr="000B3609" w:rsidRDefault="000B3609" w:rsidP="000B3609">
      <w:hyperlink r:id="rId110" w:tgtFrame="_blank" w:history="1">
        <w:r w:rsidRPr="000B3609">
          <w:rPr>
            <w:rStyle w:val="Hyperlink"/>
          </w:rPr>
          <w:t>India still grapples with gap with schooling and learning: Unesco ...</w:t>
        </w:r>
      </w:hyperlink>
    </w:p>
    <w:p w14:paraId="762AA4F7" w14:textId="2BF11AAF" w:rsidR="000B3609" w:rsidRPr="000B3609" w:rsidRDefault="000B3609" w:rsidP="000B3609">
      <w:r w:rsidRPr="000B3609">
        <w:drawing>
          <wp:inline distT="0" distB="0" distL="0" distR="0" wp14:anchorId="079D447E" wp14:editId="5E422E25">
            <wp:extent cx="152400" cy="152400"/>
            <wp:effectExtent l="0" t="0" r="0" b="0"/>
            <wp:docPr id="166889600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aps.aucegypt.edu</w:t>
      </w:r>
    </w:p>
    <w:p w14:paraId="5D0787E6" w14:textId="77777777" w:rsidR="000B3609" w:rsidRPr="000B3609" w:rsidRDefault="000B3609" w:rsidP="000B3609">
      <w:hyperlink r:id="rId112" w:tgtFrame="_blank" w:history="1">
        <w:r w:rsidRPr="000B3609">
          <w:rPr>
            <w:rStyle w:val="Hyperlink"/>
          </w:rPr>
          <w:t>Alternative Policy Solutions | The Toll of Unemployment on India’s ...</w:t>
        </w:r>
      </w:hyperlink>
    </w:p>
    <w:p w14:paraId="04F55940" w14:textId="46E9FABB" w:rsidR="000B3609" w:rsidRPr="000B3609" w:rsidRDefault="000B3609" w:rsidP="000B3609">
      <w:r w:rsidRPr="000B3609">
        <w:drawing>
          <wp:inline distT="0" distB="0" distL="0" distR="0" wp14:anchorId="375955EA" wp14:editId="374E0386">
            <wp:extent cx="152400" cy="152400"/>
            <wp:effectExtent l="0" t="0" r="0" b="0"/>
            <wp:docPr id="176275904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sciencedirect.com</w:t>
      </w:r>
    </w:p>
    <w:p w14:paraId="536DA5CB" w14:textId="77777777" w:rsidR="000B3609" w:rsidRPr="000B3609" w:rsidRDefault="000B3609" w:rsidP="000B3609">
      <w:hyperlink r:id="rId113" w:tgtFrame="_blank" w:history="1">
        <w:r w:rsidRPr="000B3609">
          <w:rPr>
            <w:rStyle w:val="Hyperlink"/>
          </w:rPr>
          <w:t>Youth unemployment and associated factors in India - ScienceDirect</w:t>
        </w:r>
      </w:hyperlink>
    </w:p>
    <w:p w14:paraId="307E49C5" w14:textId="7E82A4FD" w:rsidR="000B3609" w:rsidRPr="000B3609" w:rsidRDefault="000B3609" w:rsidP="000B3609">
      <w:r w:rsidRPr="000B3609">
        <w:drawing>
          <wp:inline distT="0" distB="0" distL="0" distR="0" wp14:anchorId="7941B810" wp14:editId="44EACB36">
            <wp:extent cx="152400" cy="152400"/>
            <wp:effectExtent l="0" t="0" r="0" b="0"/>
            <wp:docPr id="71606985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sambodhi.co.in</w:t>
      </w:r>
    </w:p>
    <w:p w14:paraId="77E0C90E" w14:textId="77777777" w:rsidR="000B3609" w:rsidRPr="000B3609" w:rsidRDefault="000B3609" w:rsidP="000B3609">
      <w:hyperlink r:id="rId115" w:tgtFrame="_blank" w:history="1">
        <w:r w:rsidRPr="000B3609">
          <w:rPr>
            <w:rStyle w:val="Hyperlink"/>
          </w:rPr>
          <w:t>Bridging the Education Gap: A Collective Journey Towards ...</w:t>
        </w:r>
      </w:hyperlink>
    </w:p>
    <w:p w14:paraId="058E0AA9" w14:textId="26CC7D26" w:rsidR="000B3609" w:rsidRPr="000B3609" w:rsidRDefault="000B3609" w:rsidP="000B3609">
      <w:r w:rsidRPr="000B3609">
        <w:drawing>
          <wp:inline distT="0" distB="0" distL="0" distR="0" wp14:anchorId="693F37A5" wp14:editId="390F9B7B">
            <wp:extent cx="152400" cy="152400"/>
            <wp:effectExtent l="0" t="0" r="0" b="0"/>
            <wp:docPr id="6329076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impriindia.com</w:t>
      </w:r>
    </w:p>
    <w:p w14:paraId="353BB084" w14:textId="77777777" w:rsidR="000B3609" w:rsidRPr="000B3609" w:rsidRDefault="000B3609" w:rsidP="000B3609">
      <w:hyperlink r:id="rId117" w:tgtFrame="_blank" w:history="1">
        <w:r w:rsidRPr="000B3609">
          <w:rPr>
            <w:rStyle w:val="Hyperlink"/>
          </w:rPr>
          <w:t>Understanding Youth Unemployment In India: Using PLFS Data - IMPRI ...</w:t>
        </w:r>
      </w:hyperlink>
    </w:p>
    <w:p w14:paraId="4DEF777E" w14:textId="65A8654C" w:rsidR="000B3609" w:rsidRPr="000B3609" w:rsidRDefault="000B3609" w:rsidP="000B3609">
      <w:r w:rsidRPr="000B3609">
        <w:drawing>
          <wp:inline distT="0" distB="0" distL="0" distR="0" wp14:anchorId="39469C45" wp14:editId="7255EE6B">
            <wp:extent cx="152400" cy="152400"/>
            <wp:effectExtent l="0" t="0" r="0" b="0"/>
            <wp:docPr id="44208182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mygov.in</w:t>
      </w:r>
    </w:p>
    <w:p w14:paraId="76C7F7CF" w14:textId="77777777" w:rsidR="000B3609" w:rsidRPr="000B3609" w:rsidRDefault="000B3609" w:rsidP="000B3609">
      <w:hyperlink r:id="rId119" w:tgtFrame="_blank" w:history="1">
        <w:r w:rsidRPr="000B3609">
          <w:rPr>
            <w:rStyle w:val="Hyperlink"/>
          </w:rPr>
          <w:t>India Skills Competition 2025 | MyGov.in</w:t>
        </w:r>
      </w:hyperlink>
    </w:p>
    <w:p w14:paraId="707AB4A3" w14:textId="65E6A1CA" w:rsidR="000B3609" w:rsidRPr="000B3609" w:rsidRDefault="000B3609" w:rsidP="000B3609">
      <w:r w:rsidRPr="000B3609">
        <w:drawing>
          <wp:inline distT="0" distB="0" distL="0" distR="0" wp14:anchorId="64E5C90C" wp14:editId="03476B28">
            <wp:extent cx="152400" cy="152400"/>
            <wp:effectExtent l="0" t="0" r="0" b="0"/>
            <wp:docPr id="5352862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sukarya.org</w:t>
      </w:r>
    </w:p>
    <w:p w14:paraId="2E70B58C" w14:textId="77777777" w:rsidR="000B3609" w:rsidRPr="000B3609" w:rsidRDefault="000B3609" w:rsidP="000B3609">
      <w:hyperlink r:id="rId121" w:tgtFrame="_blank" w:history="1">
        <w:r w:rsidRPr="000B3609">
          <w:rPr>
            <w:rStyle w:val="Hyperlink"/>
          </w:rPr>
          <w:t>Education on Wheels: Bridging the Educational Gap in India's Slums</w:t>
        </w:r>
      </w:hyperlink>
    </w:p>
    <w:p w14:paraId="34F177BA" w14:textId="2633493F" w:rsidR="000B3609" w:rsidRPr="000B3609" w:rsidRDefault="000B3609" w:rsidP="000B3609">
      <w:r w:rsidRPr="000B3609">
        <w:drawing>
          <wp:inline distT="0" distB="0" distL="0" distR="0" wp14:anchorId="5E5EC439" wp14:editId="6353F037">
            <wp:extent cx="152400" cy="152400"/>
            <wp:effectExtent l="0" t="0" r="0" b="0"/>
            <wp:docPr id="79723002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karveinstitute.edu.in</w:t>
      </w:r>
    </w:p>
    <w:p w14:paraId="2E8AF96E" w14:textId="77777777" w:rsidR="000B3609" w:rsidRPr="000B3609" w:rsidRDefault="000B3609" w:rsidP="000B3609">
      <w:hyperlink r:id="rId123" w:tgtFrame="_blank" w:history="1">
        <w:r w:rsidRPr="000B3609">
          <w:rPr>
            <w:rStyle w:val="Hyperlink"/>
          </w:rPr>
          <w:t>A study of participation and challenges faced by youth ...</w:t>
        </w:r>
      </w:hyperlink>
    </w:p>
    <w:p w14:paraId="248FC927" w14:textId="160DDFBC" w:rsidR="000B3609" w:rsidRPr="000B3609" w:rsidRDefault="000B3609" w:rsidP="000B3609">
      <w:r w:rsidRPr="000B3609">
        <mc:AlternateContent>
          <mc:Choice Requires="wps">
            <w:drawing>
              <wp:inline distT="0" distB="0" distL="0" distR="0" wp14:anchorId="749AAA00" wp14:editId="5AC6C203">
                <wp:extent cx="304800" cy="304800"/>
                <wp:effectExtent l="0" t="0" r="0" b="0"/>
                <wp:docPr id="1053166191"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4043D"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3609">
        <w:t>pmc.ncbi.nlm.nih.gov</w:t>
      </w:r>
    </w:p>
    <w:p w14:paraId="3B24AEFE" w14:textId="77777777" w:rsidR="000B3609" w:rsidRPr="000B3609" w:rsidRDefault="000B3609" w:rsidP="000B3609">
      <w:hyperlink r:id="rId124" w:tgtFrame="_blank" w:history="1">
        <w:r w:rsidRPr="000B3609">
          <w:rPr>
            <w:rStyle w:val="Hyperlink"/>
          </w:rPr>
          <w:t>Five-year trends in help-seeking among young people from a tertiary ...</w:t>
        </w:r>
      </w:hyperlink>
    </w:p>
    <w:p w14:paraId="095A073D" w14:textId="4359BA23" w:rsidR="000B3609" w:rsidRPr="000B3609" w:rsidRDefault="000B3609" w:rsidP="000B3609">
      <w:r w:rsidRPr="000B3609">
        <w:drawing>
          <wp:inline distT="0" distB="0" distL="0" distR="0" wp14:anchorId="6C78C665" wp14:editId="221CBBB4">
            <wp:extent cx="152400" cy="152400"/>
            <wp:effectExtent l="0" t="0" r="0" b="0"/>
            <wp:docPr id="87125847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journals.lww.com</w:t>
      </w:r>
    </w:p>
    <w:p w14:paraId="5DD47524" w14:textId="77777777" w:rsidR="000B3609" w:rsidRPr="000B3609" w:rsidRDefault="000B3609" w:rsidP="000B3609">
      <w:hyperlink r:id="rId126" w:tgtFrame="_blank" w:history="1">
        <w:r w:rsidRPr="000B3609">
          <w:rPr>
            <w:rStyle w:val="Hyperlink"/>
          </w:rPr>
          <w:t>Youth &amp; mental health - Indian Journal of Medical Research</w:t>
        </w:r>
      </w:hyperlink>
    </w:p>
    <w:p w14:paraId="3A9ED8F2" w14:textId="2C842DE7" w:rsidR="000B3609" w:rsidRPr="000B3609" w:rsidRDefault="000B3609" w:rsidP="000B3609">
      <w:r w:rsidRPr="000B3609">
        <w:drawing>
          <wp:inline distT="0" distB="0" distL="0" distR="0" wp14:anchorId="70600F64" wp14:editId="75B143D5">
            <wp:extent cx="152400" cy="152400"/>
            <wp:effectExtent l="0" t="0" r="0" b="0"/>
            <wp:docPr id="151820767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proquest.com</w:t>
      </w:r>
    </w:p>
    <w:p w14:paraId="7AF580D8" w14:textId="77777777" w:rsidR="000B3609" w:rsidRPr="000B3609" w:rsidRDefault="000B3609" w:rsidP="000B3609">
      <w:hyperlink r:id="rId128" w:tgtFrame="_blank" w:history="1">
        <w:r w:rsidRPr="000B3609">
          <w:rPr>
            <w:rStyle w:val="Hyperlink"/>
          </w:rPr>
          <w:t>Indian Youth in 21st Century: Status , Issues, and Challenges - ProQuest</w:t>
        </w:r>
      </w:hyperlink>
    </w:p>
    <w:p w14:paraId="375CE2DE" w14:textId="4495661C" w:rsidR="000B3609" w:rsidRPr="000B3609" w:rsidRDefault="000B3609" w:rsidP="000B3609">
      <w:r w:rsidRPr="000B3609">
        <w:drawing>
          <wp:inline distT="0" distB="0" distL="0" distR="0" wp14:anchorId="303B7587" wp14:editId="04CCEC64">
            <wp:extent cx="152400" cy="152400"/>
            <wp:effectExtent l="0" t="0" r="0" b="0"/>
            <wp:docPr id="95237535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ijip.in</w:t>
      </w:r>
    </w:p>
    <w:p w14:paraId="017836FE" w14:textId="77777777" w:rsidR="000B3609" w:rsidRPr="000B3609" w:rsidRDefault="000B3609" w:rsidP="000B3609">
      <w:hyperlink r:id="rId130" w:tgtFrame="_blank" w:history="1">
        <w:r w:rsidRPr="000B3609">
          <w:rPr>
            <w:rStyle w:val="Hyperlink"/>
          </w:rPr>
          <w:t>Mental Health and Indian Youth</w:t>
        </w:r>
      </w:hyperlink>
    </w:p>
    <w:p w14:paraId="7BE267AA" w14:textId="20C21379" w:rsidR="000B3609" w:rsidRPr="000B3609" w:rsidRDefault="000B3609" w:rsidP="000B3609">
      <w:r w:rsidRPr="000B3609">
        <w:drawing>
          <wp:inline distT="0" distB="0" distL="0" distR="0" wp14:anchorId="74187BCE" wp14:editId="47D7115E">
            <wp:extent cx="152400" cy="152400"/>
            <wp:effectExtent l="0" t="0" r="0" b="0"/>
            <wp:docPr id="197113191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samarpanhealth.com</w:t>
      </w:r>
    </w:p>
    <w:p w14:paraId="37AFEA35" w14:textId="77777777" w:rsidR="000B3609" w:rsidRPr="000B3609" w:rsidRDefault="000B3609" w:rsidP="000B3609">
      <w:hyperlink r:id="rId132" w:tgtFrame="_blank" w:history="1">
        <w:r w:rsidRPr="000B3609">
          <w:rPr>
            <w:rStyle w:val="Hyperlink"/>
          </w:rPr>
          <w:t>Depression Treatments for children and Adolescents - Samarpan</w:t>
        </w:r>
      </w:hyperlink>
    </w:p>
    <w:p w14:paraId="72B8C599" w14:textId="77BDBDED" w:rsidR="000B3609" w:rsidRPr="000B3609" w:rsidRDefault="000B3609" w:rsidP="000B3609">
      <w:r w:rsidRPr="000B3609">
        <w:drawing>
          <wp:inline distT="0" distB="0" distL="0" distR="0" wp14:anchorId="6A527DC7" wp14:editId="3FBAAE4E">
            <wp:extent cx="152400" cy="152400"/>
            <wp:effectExtent l="0" t="0" r="0" b="0"/>
            <wp:docPr id="115420361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en.wikipedia.org</w:t>
      </w:r>
    </w:p>
    <w:p w14:paraId="35817053" w14:textId="77777777" w:rsidR="000B3609" w:rsidRPr="000B3609" w:rsidRDefault="000B3609" w:rsidP="000B3609">
      <w:hyperlink r:id="rId134" w:tgtFrame="_blank" w:history="1">
        <w:r w:rsidRPr="000B3609">
          <w:rPr>
            <w:rStyle w:val="Hyperlink"/>
          </w:rPr>
          <w:t>Youth unemployment - Wikipedia</w:t>
        </w:r>
      </w:hyperlink>
    </w:p>
    <w:p w14:paraId="41BEEFCD" w14:textId="5277D8BF" w:rsidR="000B3609" w:rsidRPr="000B3609" w:rsidRDefault="000B3609" w:rsidP="000B3609">
      <w:r w:rsidRPr="000B3609">
        <w:drawing>
          <wp:inline distT="0" distB="0" distL="0" distR="0" wp14:anchorId="79B02384" wp14:editId="26602BAA">
            <wp:extent cx="152400" cy="152400"/>
            <wp:effectExtent l="0" t="0" r="0" b="0"/>
            <wp:docPr id="45848767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medium.com</w:t>
      </w:r>
    </w:p>
    <w:p w14:paraId="55026888" w14:textId="77777777" w:rsidR="000B3609" w:rsidRPr="000B3609" w:rsidRDefault="000B3609" w:rsidP="000B3609">
      <w:hyperlink r:id="rId136" w:tgtFrame="_blank" w:history="1">
        <w:r w:rsidRPr="000B3609">
          <w:rPr>
            <w:rStyle w:val="Hyperlink"/>
          </w:rPr>
          <w:t>bridging india's education gap - by SAUMYA PANDEY - Medium</w:t>
        </w:r>
      </w:hyperlink>
    </w:p>
    <w:p w14:paraId="58711A2C" w14:textId="26C368E8" w:rsidR="000B3609" w:rsidRPr="000B3609" w:rsidRDefault="000B3609" w:rsidP="000B3609">
      <w:r w:rsidRPr="000B3609">
        <w:drawing>
          <wp:inline distT="0" distB="0" distL="0" distR="0" wp14:anchorId="754F7231" wp14:editId="15F302E9">
            <wp:extent cx="152400" cy="152400"/>
            <wp:effectExtent l="0" t="0" r="0" b="0"/>
            <wp:docPr id="162892722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B3609">
        <w:t>testbook.com</w:t>
      </w:r>
    </w:p>
    <w:p w14:paraId="0605F1FD" w14:textId="77777777" w:rsidR="000B3609" w:rsidRPr="000B3609" w:rsidRDefault="000B3609" w:rsidP="000B3609">
      <w:hyperlink r:id="rId138" w:tgtFrame="_blank" w:history="1">
        <w:r w:rsidRPr="000B3609">
          <w:rPr>
            <w:rStyle w:val="Hyperlink"/>
          </w:rPr>
          <w:t>Youth Unemployment in India : Issues, Challenges, Solutions and ...</w:t>
        </w:r>
      </w:hyperlink>
    </w:p>
    <w:p w14:paraId="2E54B030" w14:textId="77777777" w:rsidR="000B3609" w:rsidRDefault="000B3609" w:rsidP="000B3609"/>
    <w:sectPr w:rsidR="000B3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350"/>
    <w:multiLevelType w:val="multilevel"/>
    <w:tmpl w:val="327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B528F"/>
    <w:multiLevelType w:val="multilevel"/>
    <w:tmpl w:val="F3B2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95913"/>
    <w:multiLevelType w:val="multilevel"/>
    <w:tmpl w:val="0C8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02169"/>
    <w:multiLevelType w:val="multilevel"/>
    <w:tmpl w:val="FE408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813F4"/>
    <w:multiLevelType w:val="multilevel"/>
    <w:tmpl w:val="3484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26717"/>
    <w:multiLevelType w:val="multilevel"/>
    <w:tmpl w:val="5D2E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50D90"/>
    <w:multiLevelType w:val="multilevel"/>
    <w:tmpl w:val="F6FC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70009"/>
    <w:multiLevelType w:val="multilevel"/>
    <w:tmpl w:val="2CDC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836E5"/>
    <w:multiLevelType w:val="multilevel"/>
    <w:tmpl w:val="74E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F4414"/>
    <w:multiLevelType w:val="multilevel"/>
    <w:tmpl w:val="FAB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961F9"/>
    <w:multiLevelType w:val="multilevel"/>
    <w:tmpl w:val="A2AC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A3D64"/>
    <w:multiLevelType w:val="multilevel"/>
    <w:tmpl w:val="B42A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9F279C"/>
    <w:multiLevelType w:val="multilevel"/>
    <w:tmpl w:val="884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C4D6C"/>
    <w:multiLevelType w:val="multilevel"/>
    <w:tmpl w:val="CBC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368D5"/>
    <w:multiLevelType w:val="multilevel"/>
    <w:tmpl w:val="F38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45E78"/>
    <w:multiLevelType w:val="multilevel"/>
    <w:tmpl w:val="C8B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6389C"/>
    <w:multiLevelType w:val="multilevel"/>
    <w:tmpl w:val="027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142085">
    <w:abstractNumId w:val="6"/>
  </w:num>
  <w:num w:numId="2" w16cid:durableId="200021947">
    <w:abstractNumId w:val="15"/>
  </w:num>
  <w:num w:numId="3" w16cid:durableId="1266766265">
    <w:abstractNumId w:val="0"/>
  </w:num>
  <w:num w:numId="4" w16cid:durableId="1103457109">
    <w:abstractNumId w:val="14"/>
  </w:num>
  <w:num w:numId="5" w16cid:durableId="1608662781">
    <w:abstractNumId w:val="16"/>
  </w:num>
  <w:num w:numId="6" w16cid:durableId="1585140942">
    <w:abstractNumId w:val="7"/>
  </w:num>
  <w:num w:numId="7" w16cid:durableId="2038583136">
    <w:abstractNumId w:val="2"/>
  </w:num>
  <w:num w:numId="8" w16cid:durableId="591011289">
    <w:abstractNumId w:val="1"/>
  </w:num>
  <w:num w:numId="9" w16cid:durableId="1046372190">
    <w:abstractNumId w:val="9"/>
  </w:num>
  <w:num w:numId="10" w16cid:durableId="1592549346">
    <w:abstractNumId w:val="12"/>
  </w:num>
  <w:num w:numId="11" w16cid:durableId="2116054712">
    <w:abstractNumId w:val="3"/>
  </w:num>
  <w:num w:numId="12" w16cid:durableId="969897045">
    <w:abstractNumId w:val="10"/>
  </w:num>
  <w:num w:numId="13" w16cid:durableId="1293945940">
    <w:abstractNumId w:val="4"/>
  </w:num>
  <w:num w:numId="14" w16cid:durableId="66347880">
    <w:abstractNumId w:val="5"/>
  </w:num>
  <w:num w:numId="15" w16cid:durableId="1897273544">
    <w:abstractNumId w:val="11"/>
  </w:num>
  <w:num w:numId="16" w16cid:durableId="2017805300">
    <w:abstractNumId w:val="13"/>
  </w:num>
  <w:num w:numId="17" w16cid:durableId="15902629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C9"/>
    <w:rsid w:val="000B3609"/>
    <w:rsid w:val="003558B7"/>
    <w:rsid w:val="008710C9"/>
    <w:rsid w:val="008A6CEF"/>
    <w:rsid w:val="00C67FC7"/>
    <w:rsid w:val="00D54E24"/>
    <w:rsid w:val="00FE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8DB9C"/>
  <w15:chartTrackingRefBased/>
  <w15:docId w15:val="{82BB428D-840A-4A93-8A36-E68BA59A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1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1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1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1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1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1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0C9"/>
    <w:rPr>
      <w:rFonts w:eastAsiaTheme="majorEastAsia" w:cstheme="majorBidi"/>
      <w:color w:val="272727" w:themeColor="text1" w:themeTint="D8"/>
    </w:rPr>
  </w:style>
  <w:style w:type="paragraph" w:styleId="Title">
    <w:name w:val="Title"/>
    <w:basedOn w:val="Normal"/>
    <w:next w:val="Normal"/>
    <w:link w:val="TitleChar"/>
    <w:uiPriority w:val="10"/>
    <w:qFormat/>
    <w:rsid w:val="00871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0C9"/>
    <w:pPr>
      <w:spacing w:before="160"/>
      <w:jc w:val="center"/>
    </w:pPr>
    <w:rPr>
      <w:i/>
      <w:iCs/>
      <w:color w:val="404040" w:themeColor="text1" w:themeTint="BF"/>
    </w:rPr>
  </w:style>
  <w:style w:type="character" w:customStyle="1" w:styleId="QuoteChar">
    <w:name w:val="Quote Char"/>
    <w:basedOn w:val="DefaultParagraphFont"/>
    <w:link w:val="Quote"/>
    <w:uiPriority w:val="29"/>
    <w:rsid w:val="008710C9"/>
    <w:rPr>
      <w:i/>
      <w:iCs/>
      <w:color w:val="404040" w:themeColor="text1" w:themeTint="BF"/>
    </w:rPr>
  </w:style>
  <w:style w:type="paragraph" w:styleId="ListParagraph">
    <w:name w:val="List Paragraph"/>
    <w:basedOn w:val="Normal"/>
    <w:uiPriority w:val="34"/>
    <w:qFormat/>
    <w:rsid w:val="008710C9"/>
    <w:pPr>
      <w:ind w:left="720"/>
      <w:contextualSpacing/>
    </w:pPr>
  </w:style>
  <w:style w:type="character" w:styleId="IntenseEmphasis">
    <w:name w:val="Intense Emphasis"/>
    <w:basedOn w:val="DefaultParagraphFont"/>
    <w:uiPriority w:val="21"/>
    <w:qFormat/>
    <w:rsid w:val="008710C9"/>
    <w:rPr>
      <w:i/>
      <w:iCs/>
      <w:color w:val="2F5496" w:themeColor="accent1" w:themeShade="BF"/>
    </w:rPr>
  </w:style>
  <w:style w:type="paragraph" w:styleId="IntenseQuote">
    <w:name w:val="Intense Quote"/>
    <w:basedOn w:val="Normal"/>
    <w:next w:val="Normal"/>
    <w:link w:val="IntenseQuoteChar"/>
    <w:uiPriority w:val="30"/>
    <w:qFormat/>
    <w:rsid w:val="00871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0C9"/>
    <w:rPr>
      <w:i/>
      <w:iCs/>
      <w:color w:val="2F5496" w:themeColor="accent1" w:themeShade="BF"/>
    </w:rPr>
  </w:style>
  <w:style w:type="character" w:styleId="IntenseReference">
    <w:name w:val="Intense Reference"/>
    <w:basedOn w:val="DefaultParagraphFont"/>
    <w:uiPriority w:val="32"/>
    <w:qFormat/>
    <w:rsid w:val="008710C9"/>
    <w:rPr>
      <w:b/>
      <w:bCs/>
      <w:smallCaps/>
      <w:color w:val="2F5496" w:themeColor="accent1" w:themeShade="BF"/>
      <w:spacing w:val="5"/>
    </w:rPr>
  </w:style>
  <w:style w:type="paragraph" w:customStyle="1" w:styleId="msonormal0">
    <w:name w:val="msonormal"/>
    <w:basedOn w:val="Normal"/>
    <w:rsid w:val="000B36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linking-icon">
    <w:name w:val="blinking-icon"/>
    <w:basedOn w:val="DefaultParagraphFont"/>
    <w:rsid w:val="000B3609"/>
  </w:style>
  <w:style w:type="character" w:customStyle="1" w:styleId="collapsible-icon">
    <w:name w:val="collapsible-icon"/>
    <w:basedOn w:val="DefaultParagraphFont"/>
    <w:rsid w:val="000B3609"/>
  </w:style>
  <w:style w:type="character" w:customStyle="1" w:styleId="thinking-placeholder">
    <w:name w:val="thinking-placeholder"/>
    <w:basedOn w:val="DefaultParagraphFont"/>
    <w:rsid w:val="000B3609"/>
  </w:style>
  <w:style w:type="character" w:styleId="Strong">
    <w:name w:val="Strong"/>
    <w:basedOn w:val="DefaultParagraphFont"/>
    <w:uiPriority w:val="22"/>
    <w:qFormat/>
    <w:rsid w:val="000B3609"/>
    <w:rPr>
      <w:b/>
      <w:bCs/>
    </w:rPr>
  </w:style>
  <w:style w:type="character" w:customStyle="1" w:styleId="dt-column-title">
    <w:name w:val="dt-column-title"/>
    <w:basedOn w:val="DefaultParagraphFont"/>
    <w:rsid w:val="000B3609"/>
  </w:style>
  <w:style w:type="character" w:customStyle="1" w:styleId="dt-column-order">
    <w:name w:val="dt-column-order"/>
    <w:basedOn w:val="DefaultParagraphFont"/>
    <w:rsid w:val="000B3609"/>
  </w:style>
  <w:style w:type="paragraph" w:styleId="NormalWeb">
    <w:name w:val="Normal (Web)"/>
    <w:basedOn w:val="Normal"/>
    <w:uiPriority w:val="99"/>
    <w:semiHidden/>
    <w:unhideWhenUsed/>
    <w:rsid w:val="000B36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0B3609"/>
    <w:rPr>
      <w:color w:val="0000FF"/>
      <w:u w:val="single"/>
    </w:rPr>
  </w:style>
  <w:style w:type="character" w:styleId="FollowedHyperlink">
    <w:name w:val="FollowedHyperlink"/>
    <w:basedOn w:val="DefaultParagraphFont"/>
    <w:uiPriority w:val="99"/>
    <w:semiHidden/>
    <w:unhideWhenUsed/>
    <w:rsid w:val="000B3609"/>
    <w:rPr>
      <w:color w:val="800080"/>
      <w:u w:val="single"/>
    </w:rPr>
  </w:style>
  <w:style w:type="character" w:customStyle="1" w:styleId="fast-mode-title">
    <w:name w:val="fast-mode-title"/>
    <w:basedOn w:val="DefaultParagraphFont"/>
    <w:rsid w:val="000B3609"/>
  </w:style>
  <w:style w:type="character" w:customStyle="1" w:styleId="toc-number">
    <w:name w:val="toc-number"/>
    <w:basedOn w:val="DefaultParagraphFont"/>
    <w:rsid w:val="000B3609"/>
  </w:style>
  <w:style w:type="character" w:customStyle="1" w:styleId="toc-text">
    <w:name w:val="toc-text"/>
    <w:basedOn w:val="DefaultParagraphFont"/>
    <w:rsid w:val="000B3609"/>
  </w:style>
  <w:style w:type="paragraph" w:customStyle="1" w:styleId="no-bullet-item">
    <w:name w:val="no-bullet-item"/>
    <w:basedOn w:val="Normal"/>
    <w:rsid w:val="000B36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earch-result-title">
    <w:name w:val="search-result-title"/>
    <w:basedOn w:val="DefaultParagraphFont"/>
    <w:rsid w:val="000B3609"/>
  </w:style>
  <w:style w:type="character" w:customStyle="1" w:styleId="external-share">
    <w:name w:val="external-share"/>
    <w:basedOn w:val="DefaultParagraphFont"/>
    <w:rsid w:val="000B3609"/>
  </w:style>
  <w:style w:type="character" w:customStyle="1" w:styleId="ait-text-sm">
    <w:name w:val="ait-text-sm"/>
    <w:basedOn w:val="DefaultParagraphFont"/>
    <w:rsid w:val="000B3609"/>
  </w:style>
  <w:style w:type="paragraph" w:customStyle="1" w:styleId="ait-font-bold">
    <w:name w:val="ait-font-bold"/>
    <w:basedOn w:val="Normal"/>
    <w:rsid w:val="000B36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ait-opacity-60">
    <w:name w:val="ait-opacity-60"/>
    <w:basedOn w:val="Normal"/>
    <w:rsid w:val="000B36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it-inline-block">
    <w:name w:val="ait-inline-block"/>
    <w:basedOn w:val="DefaultParagraphFont"/>
    <w:rsid w:val="000B3609"/>
  </w:style>
  <w:style w:type="character" w:customStyle="1" w:styleId="ait-text-red-600">
    <w:name w:val="ait-text-red-600"/>
    <w:basedOn w:val="DefaultParagraphFont"/>
    <w:rsid w:val="000B3609"/>
  </w:style>
  <w:style w:type="character" w:customStyle="1" w:styleId="ait-pt-2">
    <w:name w:val="ait-pt-2"/>
    <w:basedOn w:val="DefaultParagraphFont"/>
    <w:rsid w:val="000B3609"/>
  </w:style>
  <w:style w:type="character" w:styleId="UnresolvedMention">
    <w:name w:val="Unresolved Mention"/>
    <w:basedOn w:val="DefaultParagraphFont"/>
    <w:uiPriority w:val="99"/>
    <w:semiHidden/>
    <w:unhideWhenUsed/>
    <w:rsid w:val="000B3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mpriindia.com/insights/youth-unemployment-india/" TargetMode="External"/><Relationship Id="rId21" Type="http://schemas.openxmlformats.org/officeDocument/2006/relationships/image" Target="media/image3.png"/><Relationship Id="rId42" Type="http://schemas.openxmlformats.org/officeDocument/2006/relationships/hyperlink" Target="https://ithy.com/?query=Impact%20of%20National%20Education%20Policy%202020%20on%20youth%20employability" TargetMode="External"/><Relationship Id="rId63" Type="http://schemas.openxmlformats.org/officeDocument/2006/relationships/image" Target="media/image20.png"/><Relationship Id="rId84" Type="http://schemas.openxmlformats.org/officeDocument/2006/relationships/image" Target="media/image29.png"/><Relationship Id="rId138" Type="http://schemas.openxmlformats.org/officeDocument/2006/relationships/hyperlink" Target="https://testbook.com/editorials/youth-unemployment-india-issues-challenges-solutions" TargetMode="External"/><Relationship Id="rId16" Type="http://schemas.openxmlformats.org/officeDocument/2006/relationships/hyperlink" Target="https://www.cureus.com/articles/246828-mental-health-issues-among-school-children-and-adolescents-in-india-a-systematic-review" TargetMode="External"/><Relationship Id="rId107" Type="http://schemas.openxmlformats.org/officeDocument/2006/relationships/image" Target="media/image40.png"/><Relationship Id="rId11" Type="http://schemas.openxmlformats.org/officeDocument/2006/relationships/hyperlink" Target="https://www.statista.com/statistics/812106/youth-unemployment-rate-in-india/" TargetMode="External"/><Relationship Id="rId32" Type="http://schemas.openxmlformats.org/officeDocument/2006/relationships/hyperlink" Target="https://ithy.com/" TargetMode="External"/><Relationship Id="rId37" Type="http://schemas.openxmlformats.org/officeDocument/2006/relationships/hyperlink" Target="https://ithy.com/" TargetMode="External"/><Relationship Id="rId53" Type="http://schemas.openxmlformats.org/officeDocument/2006/relationships/image" Target="media/image15.png"/><Relationship Id="rId58" Type="http://schemas.openxmlformats.org/officeDocument/2006/relationships/hyperlink" Target="https://www.cppr.in/articles/why-indias-learning-crisis-begins-in-early-childhood" TargetMode="External"/><Relationship Id="rId74" Type="http://schemas.openxmlformats.org/officeDocument/2006/relationships/image" Target="media/image24.png"/><Relationship Id="rId79" Type="http://schemas.openxmlformats.org/officeDocument/2006/relationships/hyperlink" Target="https://www.drishtiias.com/daily-updates/daily-news-analysis/world-population-day-2025-and-india-s-youth" TargetMode="External"/><Relationship Id="rId102" Type="http://schemas.openxmlformats.org/officeDocument/2006/relationships/hyperlink" Target="https://www.linkedin.com/pulse/bridging-education-gap-india-need-practical-learning-mudaliar-dzaue" TargetMode="External"/><Relationship Id="rId123" Type="http://schemas.openxmlformats.org/officeDocument/2006/relationships/hyperlink" Target="https://www.karveinstitute.edu.in/wp-content/uploads/2025/06/10058_Gaikwad-Nayana.pdf" TargetMode="External"/><Relationship Id="rId128" Type="http://schemas.openxmlformats.org/officeDocument/2006/relationships/hyperlink" Target="https://www.proquest.com/openview/0567b2c6642af27d46b58d65c0961550/1.pdf?pq-origsite=gscholar&amp;cbl=2046166" TargetMode="External"/><Relationship Id="rId5" Type="http://schemas.openxmlformats.org/officeDocument/2006/relationships/image" Target="media/image1.png"/><Relationship Id="rId90" Type="http://schemas.openxmlformats.org/officeDocument/2006/relationships/image" Target="media/image32.png"/><Relationship Id="rId95" Type="http://schemas.openxmlformats.org/officeDocument/2006/relationships/image" Target="media/image34.png"/><Relationship Id="rId22" Type="http://schemas.openxmlformats.org/officeDocument/2006/relationships/image" Target="media/image4.png"/><Relationship Id="rId27" Type="http://schemas.openxmlformats.org/officeDocument/2006/relationships/image" Target="media/image9.jpeg"/><Relationship Id="rId43" Type="http://schemas.openxmlformats.org/officeDocument/2006/relationships/hyperlink" Target="https://ithy.com/?query=Effectiveness%20of%20mental%20health%20helplines%20for%20young%20people%20in%20India" TargetMode="External"/><Relationship Id="rId48" Type="http://schemas.openxmlformats.org/officeDocument/2006/relationships/hyperlink" Target="https://www.sciencedirect.com/science/article/pii/S2666560322000858" TargetMode="External"/><Relationship Id="rId64" Type="http://schemas.openxmlformats.org/officeDocument/2006/relationships/hyperlink" Target="https://www.indiatoday.in/education-today/featurephilia/story/digital-tools-help-bridge-the-education-gap-in-indias-remote-areas-2808931-2025-10-27" TargetMode="External"/><Relationship Id="rId69" Type="http://schemas.openxmlformats.org/officeDocument/2006/relationships/hyperlink" Target="https://www.newindianexpress.com/magazine/voices/2025/Jan/11/the-crisis-of-indias-youth-can-make-country-increasingly-unstable" TargetMode="External"/><Relationship Id="rId113" Type="http://schemas.openxmlformats.org/officeDocument/2006/relationships/hyperlink" Target="https://www.sciencedirect.com/science/article/abs/pii/S0190740924006534" TargetMode="External"/><Relationship Id="rId118" Type="http://schemas.openxmlformats.org/officeDocument/2006/relationships/image" Target="media/image45.png"/><Relationship Id="rId134" Type="http://schemas.openxmlformats.org/officeDocument/2006/relationships/hyperlink" Target="https://en.wikipedia.org/wiki/Youth_unemployment" TargetMode="External"/><Relationship Id="rId139" Type="http://schemas.openxmlformats.org/officeDocument/2006/relationships/fontTable" Target="fontTable.xml"/><Relationship Id="rId80" Type="http://schemas.openxmlformats.org/officeDocument/2006/relationships/image" Target="media/image27.png"/><Relationship Id="rId85" Type="http://schemas.openxmlformats.org/officeDocument/2006/relationships/hyperlink" Target="https://internationalbanker.com/finance/unemployed-youth-are-still-the-achilles-heel-of-indias-buoyant-economy/" TargetMode="External"/><Relationship Id="rId12" Type="http://schemas.openxmlformats.org/officeDocument/2006/relationships/hyperlink" Target="https://www.lowyinstitute.org/the-interpreter/india-faces-jobless-growth-problem" TargetMode="External"/><Relationship Id="rId17" Type="http://schemas.openxmlformats.org/officeDocument/2006/relationships/hyperlink" Target="https://www.unicef.org/india/mental-well-being-young-people" TargetMode="External"/><Relationship Id="rId33" Type="http://schemas.openxmlformats.org/officeDocument/2006/relationships/hyperlink" Target="https://ithy.com/" TargetMode="External"/><Relationship Id="rId38" Type="http://schemas.openxmlformats.org/officeDocument/2006/relationships/hyperlink" Target="https://ithy.com/" TargetMode="External"/><Relationship Id="rId59" Type="http://schemas.openxmlformats.org/officeDocument/2006/relationships/image" Target="media/image18.png"/><Relationship Id="rId103" Type="http://schemas.openxmlformats.org/officeDocument/2006/relationships/image" Target="media/image38.png"/><Relationship Id="rId108" Type="http://schemas.openxmlformats.org/officeDocument/2006/relationships/hyperlink" Target="https://etedge-insights.com/industry/education/educational-challenges-in-rural-india-innovative-initiatives-to-overcome-the-barriers/" TargetMode="External"/><Relationship Id="rId124" Type="http://schemas.openxmlformats.org/officeDocument/2006/relationships/hyperlink" Target="https://pmc.ncbi.nlm.nih.gov/articles/PMC11107924/" TargetMode="External"/><Relationship Id="rId129" Type="http://schemas.openxmlformats.org/officeDocument/2006/relationships/image" Target="media/image50.png"/><Relationship Id="rId54" Type="http://schemas.openxmlformats.org/officeDocument/2006/relationships/hyperlink" Target="https://www.lowyinstitute.org/the-interpreter/india-faces-jobless-growth-problem" TargetMode="External"/><Relationship Id="rId70" Type="http://schemas.openxmlformats.org/officeDocument/2006/relationships/image" Target="media/image23.png"/><Relationship Id="rId75" Type="http://schemas.openxmlformats.org/officeDocument/2006/relationships/hyperlink" Target="https://www.idreameducation.org/blog/bridging-learning-gaps-govt-school-students/" TargetMode="External"/><Relationship Id="rId91" Type="http://schemas.openxmlformats.org/officeDocument/2006/relationships/hyperlink" Target="https://www.ies.gov.in/pdfs/sunita-sanghi-and-a-srija.pdf" TargetMode="External"/><Relationship Id="rId96" Type="http://schemas.openxmlformats.org/officeDocument/2006/relationships/hyperlink" Target="https://www.who.int/india/health-topics/mental-health"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ithy.com/" TargetMode="External"/><Relationship Id="rId49" Type="http://schemas.openxmlformats.org/officeDocument/2006/relationships/image" Target="media/image13.png"/><Relationship Id="rId114" Type="http://schemas.openxmlformats.org/officeDocument/2006/relationships/image" Target="media/image43.png"/><Relationship Id="rId119" Type="http://schemas.openxmlformats.org/officeDocument/2006/relationships/hyperlink" Target="https://www.mygov.in/task/india-skills-competition-2025/" TargetMode="External"/><Relationship Id="rId44" Type="http://schemas.openxmlformats.org/officeDocument/2006/relationships/hyperlink" Target="https://ithy.com/?query=Role%20of%20public-private%20partnerships%20in%20skill%20development%20initiatives%20in%20India" TargetMode="External"/><Relationship Id="rId60" Type="http://schemas.openxmlformats.org/officeDocument/2006/relationships/hyperlink" Target="https://www.unicef.org/india/mental-well-being-young-people" TargetMode="External"/><Relationship Id="rId65" Type="http://schemas.openxmlformats.org/officeDocument/2006/relationships/hyperlink" Target="https://www.jahonline.org/article/S1054-139X(24)00041-7/fulltext" TargetMode="External"/><Relationship Id="rId81" Type="http://schemas.openxmlformats.org/officeDocument/2006/relationships/hyperlink" Target="https://www.sikkimexpress.com/news-details/the-problems-being-young-in-india" TargetMode="External"/><Relationship Id="rId86" Type="http://schemas.openxmlformats.org/officeDocument/2006/relationships/image" Target="media/image30.png"/><Relationship Id="rId130" Type="http://schemas.openxmlformats.org/officeDocument/2006/relationships/hyperlink" Target="https://ijip.in/wp-content/uploads/2025/05/18.01.113.20251302.pdf" TargetMode="External"/><Relationship Id="rId135" Type="http://schemas.openxmlformats.org/officeDocument/2006/relationships/image" Target="media/image53.png"/><Relationship Id="rId13" Type="http://schemas.openxmlformats.org/officeDocument/2006/relationships/hyperlink" Target="https://www.mygov.in/task/india-skills-competition-2025/" TargetMode="External"/><Relationship Id="rId18" Type="http://schemas.openxmlformats.org/officeDocument/2006/relationships/hyperlink" Target="https://innovateindia.mygov.in/yuva-2025/" TargetMode="External"/><Relationship Id="rId39" Type="http://schemas.openxmlformats.org/officeDocument/2006/relationships/hyperlink" Target="https://ithy.com/" TargetMode="External"/><Relationship Id="rId109" Type="http://schemas.openxmlformats.org/officeDocument/2006/relationships/image" Target="media/image41.png"/><Relationship Id="rId34" Type="http://schemas.openxmlformats.org/officeDocument/2006/relationships/hyperlink" Target="https://ithy.com/" TargetMode="External"/><Relationship Id="rId50" Type="http://schemas.openxmlformats.org/officeDocument/2006/relationships/hyperlink" Target="https://www.iasexam.com/pressing-challenges-for-indias-youth/" TargetMode="External"/><Relationship Id="rId55" Type="http://schemas.openxmlformats.org/officeDocument/2006/relationships/image" Target="media/image16.png"/><Relationship Id="rId76" Type="http://schemas.openxmlformats.org/officeDocument/2006/relationships/image" Target="media/image25.png"/><Relationship Id="rId97" Type="http://schemas.openxmlformats.org/officeDocument/2006/relationships/image" Target="media/image35.png"/><Relationship Id="rId104" Type="http://schemas.openxmlformats.org/officeDocument/2006/relationships/hyperlink" Target="https://www.nami.org/" TargetMode="External"/><Relationship Id="rId120" Type="http://schemas.openxmlformats.org/officeDocument/2006/relationships/image" Target="media/image46.png"/><Relationship Id="rId125" Type="http://schemas.openxmlformats.org/officeDocument/2006/relationships/image" Target="media/image48.png"/><Relationship Id="rId7" Type="http://schemas.openxmlformats.org/officeDocument/2006/relationships/hyperlink" Target="https://www.path.org/our-impact/resources/spotlight-youth-mental-health-in-india/" TargetMode="External"/><Relationship Id="rId71" Type="http://schemas.openxmlformats.org/officeDocument/2006/relationships/hyperlink" Target="https://www.price360.in/articles-details.php?url=indias-young-harbour-big-plans" TargetMode="External"/><Relationship Id="rId92" Type="http://schemas.openxmlformats.org/officeDocument/2006/relationships/hyperlink" Target="https://aim.gov.in/youthcolab.php" TargetMode="External"/><Relationship Id="rId2" Type="http://schemas.openxmlformats.org/officeDocument/2006/relationships/styles" Target="styles.xml"/><Relationship Id="rId29" Type="http://schemas.openxmlformats.org/officeDocument/2006/relationships/hyperlink" Target="https://ithy.com/" TargetMode="External"/><Relationship Id="rId24" Type="http://schemas.openxmlformats.org/officeDocument/2006/relationships/image" Target="media/image6.png"/><Relationship Id="rId40" Type="http://schemas.openxmlformats.org/officeDocument/2006/relationships/image" Target="media/image10.jpeg"/><Relationship Id="rId45" Type="http://schemas.openxmlformats.org/officeDocument/2006/relationships/hyperlink" Target="https://ithy.com/?query=Addressing%20the%20digital%20divide%20for%20inclusive%20education%20in%20rural%20India" TargetMode="External"/><Relationship Id="rId66" Type="http://schemas.openxmlformats.org/officeDocument/2006/relationships/image" Target="media/image21.png"/><Relationship Id="rId87" Type="http://schemas.openxmlformats.org/officeDocument/2006/relationships/hyperlink" Target="https://www.undp.org/india/press-releases/youth-colab-national-innovation-challenge-2024-25-launched-aim-and-undp" TargetMode="External"/><Relationship Id="rId110" Type="http://schemas.openxmlformats.org/officeDocument/2006/relationships/hyperlink" Target="https://timesofindia.indiatimes.com/india/india-still-grapples-with-gap-with-schooling-and-learning-unesco-report/articleshow/121632745.cms" TargetMode="External"/><Relationship Id="rId115" Type="http://schemas.openxmlformats.org/officeDocument/2006/relationships/hyperlink" Target="https://sambodhi.co.in/bridging-the-education-gap-a-collective-journey-towards-universal-learning/" TargetMode="External"/><Relationship Id="rId131" Type="http://schemas.openxmlformats.org/officeDocument/2006/relationships/image" Target="media/image51.png"/><Relationship Id="rId136" Type="http://schemas.openxmlformats.org/officeDocument/2006/relationships/hyperlink" Target="https://medium.com/@saumyapandey1210/bridging-indias-education-gap-eacd47820866" TargetMode="External"/><Relationship Id="rId61" Type="http://schemas.openxmlformats.org/officeDocument/2006/relationships/image" Target="media/image19.png"/><Relationship Id="rId82" Type="http://schemas.openxmlformats.org/officeDocument/2006/relationships/image" Target="media/image28.png"/><Relationship Id="rId19" Type="http://schemas.openxmlformats.org/officeDocument/2006/relationships/hyperlink" Target="https://www.drishtiias.com/daily-updates/daily-news-analysis/world-population-day-2025-and-india-s-youth" TargetMode="External"/><Relationship Id="rId14" Type="http://schemas.openxmlformats.org/officeDocument/2006/relationships/hyperlink" Target="https://www.weforum.org/stories/2022/10/report-education-accessible-inclusive-india/" TargetMode="External"/><Relationship Id="rId30" Type="http://schemas.openxmlformats.org/officeDocument/2006/relationships/hyperlink" Target="https://ithy.com/" TargetMode="External"/><Relationship Id="rId35" Type="http://schemas.openxmlformats.org/officeDocument/2006/relationships/hyperlink" Target="https://ithy.com/" TargetMode="External"/><Relationship Id="rId56" Type="http://schemas.openxmlformats.org/officeDocument/2006/relationships/hyperlink" Target="https://www.weforum.org/stories/2022/10/report-education-accessible-inclusive-india/" TargetMode="External"/><Relationship Id="rId77" Type="http://schemas.openxmlformats.org/officeDocument/2006/relationships/hyperlink" Target="https://innovateindia.mygov.in/yuva-2025/" TargetMode="External"/><Relationship Id="rId100" Type="http://schemas.openxmlformats.org/officeDocument/2006/relationships/hyperlink" Target="https://youthigf.in/" TargetMode="External"/><Relationship Id="rId105" Type="http://schemas.openxmlformats.org/officeDocument/2006/relationships/image" Target="media/image39.png"/><Relationship Id="rId126" Type="http://schemas.openxmlformats.org/officeDocument/2006/relationships/hyperlink" Target="https://journals.lww.com/ijmr/fulltext/2018/48040/youth___mental_health__challenges_ahead.1.aspx" TargetMode="External"/><Relationship Id="rId8" Type="http://schemas.openxmlformats.org/officeDocument/2006/relationships/hyperlink" Target="https://www.sciencedirect.com/science/article/pii/S2666560322000858" TargetMode="External"/><Relationship Id="rId51" Type="http://schemas.openxmlformats.org/officeDocument/2006/relationships/image" Target="media/image14.png"/><Relationship Id="rId72" Type="http://schemas.openxmlformats.org/officeDocument/2006/relationships/hyperlink" Target="https://www.pib.gov.in/PressReleasePage.aspx?PRID=2076956" TargetMode="External"/><Relationship Id="rId93" Type="http://schemas.openxmlformats.org/officeDocument/2006/relationships/image" Target="media/image33.png"/><Relationship Id="rId98" Type="http://schemas.openxmlformats.org/officeDocument/2006/relationships/hyperlink" Target="https://indianyouth.org/native-youth-challenges-and-strengths/" TargetMode="External"/><Relationship Id="rId121" Type="http://schemas.openxmlformats.org/officeDocument/2006/relationships/hyperlink" Target="https://sukarya.org/2024/03/12/education-on-wheels-bridging-the-educational-gap-in-indias-slums/" TargetMode="External"/><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12.png"/><Relationship Id="rId67" Type="http://schemas.openxmlformats.org/officeDocument/2006/relationships/hyperlink" Target="https://www.cureus.com/articles/246828-mental-health-issues-among-school-children-and-adolescents-in-india-a-systematic-review" TargetMode="External"/><Relationship Id="rId116" Type="http://schemas.openxmlformats.org/officeDocument/2006/relationships/image" Target="media/image44.png"/><Relationship Id="rId137" Type="http://schemas.openxmlformats.org/officeDocument/2006/relationships/image" Target="media/image54.png"/><Relationship Id="rId20" Type="http://schemas.openxmlformats.org/officeDocument/2006/relationships/hyperlink" Target="https://www.undp.org/india/press-releases/youth-colab-national-innovation-challenge-2024-25-launched-aim-and-undp" TargetMode="External"/><Relationship Id="rId41" Type="http://schemas.openxmlformats.org/officeDocument/2006/relationships/image" Target="media/image11.jpeg"/><Relationship Id="rId62" Type="http://schemas.openxmlformats.org/officeDocument/2006/relationships/hyperlink" Target="https://csr.education/development-in-india/youth-role-india-development-challenges-opportunities/" TargetMode="External"/><Relationship Id="rId83" Type="http://schemas.openxmlformats.org/officeDocument/2006/relationships/hyperlink" Target="https://ijciss.com/index.php/j1/article/view/84" TargetMode="External"/><Relationship Id="rId88" Type="http://schemas.openxmlformats.org/officeDocument/2006/relationships/image" Target="media/image31.png"/><Relationship Id="rId111" Type="http://schemas.openxmlformats.org/officeDocument/2006/relationships/image" Target="media/image42.png"/><Relationship Id="rId132" Type="http://schemas.openxmlformats.org/officeDocument/2006/relationships/hyperlink" Target="https://www.samarpanhealth.com/blog/depression-in-adolescents-in-india" TargetMode="External"/><Relationship Id="rId15" Type="http://schemas.openxmlformats.org/officeDocument/2006/relationships/hyperlink" Target="https://www.cppr.in/articles/why-indias-learning-crisis-begins-in-early-childhood" TargetMode="External"/><Relationship Id="rId36" Type="http://schemas.openxmlformats.org/officeDocument/2006/relationships/hyperlink" Target="https://ithy.com/" TargetMode="External"/><Relationship Id="rId57" Type="http://schemas.openxmlformats.org/officeDocument/2006/relationships/image" Target="media/image17.png"/><Relationship Id="rId106" Type="http://schemas.openxmlformats.org/officeDocument/2006/relationships/hyperlink" Target="https://youthgamesindia.org.in/news/YOUTH-GAMES-ALL-INDIA-NATIONAL-CHAMPIONSHIP---2025/MTQ=" TargetMode="External"/><Relationship Id="rId127" Type="http://schemas.openxmlformats.org/officeDocument/2006/relationships/image" Target="media/image49.png"/><Relationship Id="rId10" Type="http://schemas.openxmlformats.org/officeDocument/2006/relationships/hyperlink" Target="https://www.iasexam.com/pressing-challenges-for-indias-youth/" TargetMode="External"/><Relationship Id="rId31" Type="http://schemas.openxmlformats.org/officeDocument/2006/relationships/hyperlink" Target="https://ithy.com/" TargetMode="External"/><Relationship Id="rId52" Type="http://schemas.openxmlformats.org/officeDocument/2006/relationships/hyperlink" Target="https://www.statista.com/statistics/812106/youth-unemployment-rate-in-india/" TargetMode="External"/><Relationship Id="rId73" Type="http://schemas.openxmlformats.org/officeDocument/2006/relationships/hyperlink" Target="https://www.pib.gov.in/PressNoteDetails.aspx?NoteId=153439&amp;ModuleId=3" TargetMode="External"/><Relationship Id="rId78" Type="http://schemas.openxmlformats.org/officeDocument/2006/relationships/image" Target="media/image26.png"/><Relationship Id="rId94" Type="http://schemas.openxmlformats.org/officeDocument/2006/relationships/hyperlink" Target="https://organiser.org/2025/01/12/273176/bharat/empowering-indias-youth-a-call-to-action-on-national-youth-day/" TargetMode="External"/><Relationship Id="rId99" Type="http://schemas.openxmlformats.org/officeDocument/2006/relationships/image" Target="media/image36.jpeg"/><Relationship Id="rId101" Type="http://schemas.openxmlformats.org/officeDocument/2006/relationships/image" Target="media/image37.png"/><Relationship Id="rId12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hyperlink" Target="https://www.orfonline.org/expert-speak/international-youth-day-2025-skilling-indias-youth-for-a-changing-world" TargetMode="External"/><Relationship Id="rId26" Type="http://schemas.openxmlformats.org/officeDocument/2006/relationships/image" Target="media/image8.png"/><Relationship Id="rId47" Type="http://schemas.openxmlformats.org/officeDocument/2006/relationships/hyperlink" Target="https://www.path.org/our-impact/resources/spotlight-youth-mental-health-in-india/" TargetMode="External"/><Relationship Id="rId68" Type="http://schemas.openxmlformats.org/officeDocument/2006/relationships/image" Target="media/image22.png"/><Relationship Id="rId89" Type="http://schemas.openxmlformats.org/officeDocument/2006/relationships/hyperlink" Target="https://www.orfonline.org/expert-speak/international-youth-day-2025-skilling-india-s-youth-for-a-changing-world" TargetMode="External"/><Relationship Id="rId112" Type="http://schemas.openxmlformats.org/officeDocument/2006/relationships/hyperlink" Target="https://aps.aucegypt.edu/en/articles/1408/the-toll-of-unemployment-on-indias-youth" TargetMode="External"/><Relationship Id="rId133"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8343</Words>
  <Characters>47559</Characters>
  <Application>Microsoft Office Word</Application>
  <DocSecurity>0</DocSecurity>
  <Lines>396</Lines>
  <Paragraphs>111</Paragraphs>
  <ScaleCrop>false</ScaleCrop>
  <Company/>
  <LinksUpToDate>false</LinksUpToDate>
  <CharactersWithSpaces>55791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Satya</dc:creator>
  <cp:keywords/>
  <dc:description/>
  <cp:lastModifiedBy>Srinath Satya</cp:lastModifiedBy>
  <cp:revision>2</cp:revision>
  <dcterms:created xsi:type="dcterms:W3CDTF">2025-11-07T14:16:00Z</dcterms:created>
  <dcterms:modified xsi:type="dcterms:W3CDTF">2025-11-07T14:20:00Z</dcterms:modified>
</cp:coreProperties>
</file>