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To</w:t>
      </w:r>
    </w:p>
    <w:p w:rsidR="00000000" w:rsidDel="00000000" w:rsidP="00000000" w:rsidRDefault="00000000" w:rsidRPr="00000000" w14:paraId="00000003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CRYOLOR ASIA PACIFIC PRIVATE LIMITED</w:t>
      </w:r>
    </w:p>
    <w:p w:rsidR="00000000" w:rsidDel="00000000" w:rsidP="00000000" w:rsidRDefault="00000000" w:rsidRPr="00000000" w14:paraId="00000004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No: 1 NH45, Kadamalaiputhur Village,</w:t>
      </w:r>
    </w:p>
    <w:p w:rsidR="00000000" w:rsidDel="00000000" w:rsidP="00000000" w:rsidRDefault="00000000" w:rsidRPr="00000000" w14:paraId="00000005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Perumber Kandigai Post,Maduranthagam Talk,</w:t>
      </w:r>
    </w:p>
    <w:p w:rsidR="00000000" w:rsidDel="00000000" w:rsidP="00000000" w:rsidRDefault="00000000" w:rsidRPr="00000000" w14:paraId="00000006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Chengalpattu Dist-603301.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Subject: Declaration for Income-Tax Return filed for last 2 assessment years (‘AY’)</w:t>
      </w:r>
    </w:p>
    <w:p w:rsidR="00000000" w:rsidDel="00000000" w:rsidP="00000000" w:rsidRDefault="00000000" w:rsidRPr="00000000" w14:paraId="00000009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bottom w:color="000000" w:space="1" w:sz="4" w:val="single"/>
        </w:pBdr>
        <w:spacing w:after="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Reference:</w:t>
        <w:tab/>
        <w:t xml:space="preserve">Name of Vendor: </w:t>
      </w:r>
      <w:r w:rsidDel="00000000" w:rsidR="00000000" w:rsidRPr="00000000">
        <w:rPr>
          <w:highlight w:val="yellow"/>
          <w:vertAlign w:val="baseline"/>
          <w:rtl w:val="0"/>
        </w:rPr>
        <w:t xml:space="preserve">&lt;&lt; Trade Name &gt;&gt;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bottom w:color="000000" w:space="1" w:sz="4" w:val="single"/>
        </w:pBdr>
        <w:spacing w:after="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Name on the PAN Card: </w:t>
      </w:r>
      <w:r w:rsidDel="00000000" w:rsidR="00000000" w:rsidRPr="00000000">
        <w:rPr>
          <w:highlight w:val="yellow"/>
          <w:vertAlign w:val="baseline"/>
          <w:rtl w:val="0"/>
        </w:rPr>
        <w:t xml:space="preserve">&lt;&lt; Name&gt;&gt;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bottom w:color="000000" w:space="1" w:sz="4" w:val="single"/>
        </w:pBdr>
        <w:spacing w:after="0" w:line="240" w:lineRule="auto"/>
        <w:ind w:firstLine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</w:t>
        <w:tab/>
        <w:t xml:space="preserve">PAN No : </w:t>
      </w:r>
      <w:r w:rsidDel="00000000" w:rsidR="00000000" w:rsidRPr="00000000">
        <w:rPr>
          <w:highlight w:val="yellow"/>
          <w:vertAlign w:val="baseline"/>
          <w:rtl w:val="0"/>
        </w:rPr>
        <w:t xml:space="preserve">&lt;&lt; PAN 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1" w:sz="4" w:val="single"/>
        </w:pBdr>
        <w:spacing w:after="0" w:line="240" w:lineRule="auto"/>
        <w:ind w:firstLine="720"/>
        <w:rPr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Background: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0"/>
          <w:sz w:val="18"/>
          <w:szCs w:val="1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Finance Act, 2021 has introduced a new Section 206AB in the Income Tax Act, 1961 (‘Act’) which provides for higher rate of TDS (twice that of standard TDS rate or 5%, whichever is higher) for the Non-Filers of Income-Tax Return (ITR). Similarly, Section 206CCA is introduced in the Act that provides </w:t>
      </w:r>
      <w:r w:rsidDel="00000000" w:rsidR="00000000" w:rsidRPr="00000000">
        <w:rPr>
          <w:rtl w:val="0"/>
        </w:rPr>
        <w:t xml:space="preserve">for a higher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rate of TCS for Non-Filers of ITR.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aforesaid sections are applicable to a deductee who has not filed the ITR for both years prior to the year in which tax is required to be deducted and the aggregate of</w:t>
      </w:r>
      <w:r w:rsidDel="00000000" w:rsidR="00000000" w:rsidRPr="00000000">
        <w:rPr>
          <w:rFonts w:ascii="CIDFont+F3" w:cs="CIDFont+F3" w:eastAsia="CIDFont+F3" w:hAnsi="CIDFont+F3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TDS/TCS in his case is Rs.50,000/- or more in each of the said two years.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Declaration: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I/we hereby certify that I/we have filed the ITR </w:t>
      </w:r>
      <w:r w:rsidDel="00000000" w:rsidR="00000000" w:rsidRPr="00000000">
        <w:rPr>
          <w:rtl w:val="0"/>
        </w:rPr>
        <w:t xml:space="preserve">for the last</w:t>
      </w:r>
      <w:r w:rsidDel="00000000" w:rsidR="00000000" w:rsidRPr="00000000">
        <w:rPr>
          <w:vertAlign w:val="baseline"/>
          <w:rtl w:val="0"/>
        </w:rPr>
        <w:t xml:space="preserve"> two assessment years. Please find below details of the same.</w:t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285.0" w:type="dxa"/>
        <w:jc w:val="left"/>
        <w:tblInd w:w="0.0" w:type="dxa"/>
        <w:tblLayout w:type="fixed"/>
        <w:tblLook w:val="0000"/>
      </w:tblPr>
      <w:tblGrid>
        <w:gridCol w:w="1838"/>
        <w:gridCol w:w="1757"/>
        <w:gridCol w:w="3690"/>
        <w:tblGridChange w:id="0">
          <w:tblGrid>
            <w:gridCol w:w="1838"/>
            <w:gridCol w:w="1757"/>
            <w:gridCol w:w="3690"/>
          </w:tblGrid>
        </w:tblGridChange>
      </w:tblGrid>
      <w:tr>
        <w:trPr>
          <w:trHeight w:val="2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Assessment 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Date of filing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ITR Acknowledgement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AY 2019-20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highlight w:val="yellow"/>
                <w:vertAlign w:val="baseline"/>
                <w:rtl w:val="0"/>
              </w:rPr>
              <w:t xml:space="preserve">DD/MM/YYYY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color w:val="000000"/>
                <w:highlight w:val="yellow"/>
                <w:vertAlign w:val="baseline"/>
                <w:rtl w:val="0"/>
              </w:rPr>
              <w:t xml:space="preserve">Acknowledgement number</w:t>
            </w:r>
          </w:p>
        </w:tc>
      </w:tr>
      <w:tr>
        <w:trPr>
          <w:trHeight w:val="29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AY 2020-21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highlight w:val="yellow"/>
                <w:vertAlign w:val="baseline"/>
                <w:rtl w:val="0"/>
              </w:rPr>
              <w:t xml:space="preserve">DD/MM/YYYY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highlight w:val="yellow"/>
                <w:vertAlign w:val="baseline"/>
                <w:rtl w:val="0"/>
              </w:rPr>
              <w:t xml:space="preserve">Acknowledgement number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line="240" w:lineRule="auto"/>
        <w:jc w:val="both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Further, I/we hereby undertake to indemnify and hold </w:t>
      </w:r>
      <w:r w:rsidDel="00000000" w:rsidR="00000000" w:rsidRPr="00000000">
        <w:rPr>
          <w:rtl w:val="0"/>
        </w:rPr>
        <w:t xml:space="preserve">Cryolor Asia Pacific Private Limited</w:t>
      </w:r>
      <w:r w:rsidDel="00000000" w:rsidR="00000000" w:rsidRPr="00000000">
        <w:rPr>
          <w:vertAlign w:val="baseline"/>
          <w:rtl w:val="0"/>
        </w:rPr>
        <w:t xml:space="preserve"> harmless from all claims, action from the tax authorities or any other authority, risks, exposure arising to </w:t>
      </w:r>
      <w:r w:rsidDel="00000000" w:rsidR="00000000" w:rsidRPr="00000000">
        <w:rPr>
          <w:rtl w:val="0"/>
        </w:rPr>
        <w:t xml:space="preserve">Cryolor Asia Pacific Private Limited</w:t>
      </w:r>
      <w:r w:rsidDel="00000000" w:rsidR="00000000" w:rsidRPr="00000000">
        <w:rPr>
          <w:vertAlign w:val="baseline"/>
          <w:rtl w:val="0"/>
        </w:rPr>
        <w:t xml:space="preserve"> on account of  using this declaration. Further, I/we undertake to immediately reimburse any additional tax liability, interest or penalty which may be charged on </w:t>
      </w:r>
      <w:r w:rsidDel="00000000" w:rsidR="00000000" w:rsidRPr="00000000">
        <w:rPr>
          <w:rtl w:val="0"/>
        </w:rPr>
        <w:t xml:space="preserve">Cryolor Asia Pacific Private Limited</w:t>
      </w:r>
      <w:r w:rsidDel="00000000" w:rsidR="00000000" w:rsidRPr="00000000">
        <w:rPr>
          <w:vertAlign w:val="baseline"/>
          <w:rtl w:val="0"/>
        </w:rPr>
        <w:t xml:space="preserve"> by the tax authorities or any other authority for utilizing the above declaration. 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Also, I/we permit </w:t>
      </w:r>
      <w:r w:rsidDel="00000000" w:rsidR="00000000" w:rsidRPr="00000000">
        <w:rPr>
          <w:rtl w:val="0"/>
        </w:rPr>
        <w:t xml:space="preserve">Cryolor Asia Pacific Private Limited</w:t>
      </w:r>
      <w:r w:rsidDel="00000000" w:rsidR="00000000" w:rsidRPr="00000000">
        <w:rPr>
          <w:vertAlign w:val="baseline"/>
          <w:rtl w:val="0"/>
        </w:rPr>
        <w:t xml:space="preserve"> alternatively to deduct/collect all such amounts from future payments/receipts under various contracts entered with me/us. Thus, I/we undertake to indemnify </w:t>
      </w:r>
      <w:r w:rsidDel="00000000" w:rsidR="00000000" w:rsidRPr="00000000">
        <w:rPr>
          <w:rtl w:val="0"/>
        </w:rPr>
        <w:t xml:space="preserve">Cryolor Asia Pacific Private Limited</w:t>
      </w:r>
      <w:r w:rsidDel="00000000" w:rsidR="00000000" w:rsidRPr="00000000">
        <w:rPr>
          <w:vertAlign w:val="baseline"/>
          <w:rtl w:val="0"/>
        </w:rPr>
        <w:t xml:space="preserve"> for all the losses incurred by them by using the said declaration for making the payments. </w:t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Yours Truly,</w:t>
      </w:r>
    </w:p>
    <w:p w:rsidR="00000000" w:rsidDel="00000000" w:rsidP="00000000" w:rsidRDefault="00000000" w:rsidRPr="00000000" w14:paraId="00000028">
      <w:pPr>
        <w:spacing w:after="0" w:line="240" w:lineRule="auto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For </w:t>
      </w:r>
      <w:r w:rsidDel="00000000" w:rsidR="00000000" w:rsidRPr="00000000">
        <w:rPr>
          <w:highlight w:val="yellow"/>
          <w:vertAlign w:val="baseline"/>
          <w:rtl w:val="0"/>
        </w:rPr>
        <w:t xml:space="preserve">&lt;&lt; Vendor Name 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(Authorized Signatory)</w:t>
      </w:r>
    </w:p>
    <w:p w:rsidR="00000000" w:rsidDel="00000000" w:rsidP="00000000" w:rsidRDefault="00000000" w:rsidRPr="00000000" w14:paraId="0000002C">
      <w:pPr>
        <w:spacing w:after="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Name:  </w:t>
      </w:r>
      <w:r w:rsidDel="00000000" w:rsidR="00000000" w:rsidRPr="00000000">
        <w:rPr>
          <w:highlight w:val="yellow"/>
          <w:vertAlign w:val="baseline"/>
          <w:rtl w:val="0"/>
        </w:rPr>
        <w:t xml:space="preserve">&lt;&lt; Signatory Name 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Designation:  </w:t>
      </w:r>
      <w:r w:rsidDel="00000000" w:rsidR="00000000" w:rsidRPr="00000000">
        <w:rPr>
          <w:highlight w:val="yellow"/>
          <w:vertAlign w:val="baseline"/>
          <w:rtl w:val="0"/>
        </w:rPr>
        <w:t xml:space="preserve">&lt;&lt; designation 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Date:  </w:t>
      </w:r>
      <w:r w:rsidDel="00000000" w:rsidR="00000000" w:rsidRPr="00000000">
        <w:rPr>
          <w:highlight w:val="yellow"/>
          <w:vertAlign w:val="baseline"/>
          <w:rtl w:val="0"/>
        </w:rPr>
        <w:t xml:space="preserve">&lt;&lt; </w:t>
      </w:r>
      <w:r w:rsidDel="00000000" w:rsidR="00000000" w:rsidRPr="00000000">
        <w:rPr>
          <w:color w:val="000000"/>
          <w:highlight w:val="yellow"/>
          <w:vertAlign w:val="baseline"/>
          <w:rtl w:val="0"/>
        </w:rPr>
        <w:t xml:space="preserve">DD/MM/YYYY 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Place:  </w:t>
      </w:r>
      <w:r w:rsidDel="00000000" w:rsidR="00000000" w:rsidRPr="00000000">
        <w:rPr>
          <w:highlight w:val="yellow"/>
          <w:vertAlign w:val="baseline"/>
          <w:rtl w:val="0"/>
        </w:rPr>
        <w:t xml:space="preserve">&lt;&lt; place &gt;&gt;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994" w:top="1440" w:left="1152" w:right="1152" w:header="706" w:footer="70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IDFont+F3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&lt;&lt;To be printed on the Letterhead&gt;&gt;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MUGVBXS8I35SEb0L6CxXnEpzsg==">AMUW2mWS6ruWnrPudu7C1lNUwZBUoYecSspZqPEoNAnhLF6yKGDPliRy1jYY6mV2gmAIMkx7XQvbs6ibAIVcvD3ihbVWxQGNsuraCMeXrhtX+8TC2R3etok=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