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FB65CD" w14:textId="77777777" w:rsidR="00666BF9" w:rsidRDefault="008A4A19" w:rsidP="003221B4">
      <w:pPr>
        <w:spacing w:line="480" w:lineRule="auto"/>
        <w:jc w:val="center"/>
        <w:rPr>
          <w:b/>
          <w:i/>
          <w:iCs/>
          <w:sz w:val="28"/>
        </w:rPr>
      </w:pPr>
      <w:r w:rsidRPr="003221B4">
        <w:rPr>
          <w:b/>
          <w:sz w:val="28"/>
        </w:rPr>
        <w:t xml:space="preserve">Thermodynamic analysis of the pathway for ethanol production from cellobiose in </w:t>
      </w:r>
      <w:r w:rsidRPr="003221B4">
        <w:rPr>
          <w:b/>
          <w:i/>
          <w:iCs/>
          <w:sz w:val="28"/>
        </w:rPr>
        <w:t>Clostridium thermocellum</w:t>
      </w:r>
    </w:p>
    <w:p w14:paraId="18D79DBF" w14:textId="77777777" w:rsidR="007247FD" w:rsidRPr="003221B4" w:rsidRDefault="007247FD" w:rsidP="003221B4">
      <w:pPr>
        <w:spacing w:line="480" w:lineRule="auto"/>
        <w:jc w:val="center"/>
        <w:rPr>
          <w:sz w:val="28"/>
        </w:rPr>
      </w:pPr>
    </w:p>
    <w:p w14:paraId="6F79B0A2" w14:textId="63B112B9" w:rsidR="003221B4" w:rsidRPr="009D1A1F" w:rsidRDefault="003221B4" w:rsidP="003221B4">
      <w:pPr>
        <w:spacing w:line="480" w:lineRule="auto"/>
        <w:ind w:right="-20"/>
        <w:jc w:val="center"/>
        <w:rPr>
          <w:rFonts w:eastAsia="Times New Roman"/>
        </w:rPr>
      </w:pPr>
      <w:r w:rsidRPr="009D1A1F">
        <w:rPr>
          <w:rFonts w:eastAsia="Times New Roman"/>
          <w:position w:val="-2"/>
        </w:rPr>
        <w:t>Satyakam Dash</w:t>
      </w:r>
      <w:r w:rsidRPr="009D1A1F">
        <w:rPr>
          <w:rFonts w:eastAsia="Times New Roman"/>
          <w:position w:val="-2"/>
          <w:vertAlign w:val="superscript"/>
        </w:rPr>
        <w:t>1</w:t>
      </w:r>
      <w:r w:rsidR="009C43AB">
        <w:rPr>
          <w:rFonts w:eastAsia="Times New Roman"/>
          <w:position w:val="-2"/>
        </w:rPr>
        <w:t xml:space="preserve">, </w:t>
      </w:r>
      <w:r w:rsidRPr="009D1A1F">
        <w:rPr>
          <w:rFonts w:eastAsia="Times New Roman"/>
          <w:position w:val="-2"/>
        </w:rPr>
        <w:t>Daniel G. Olson</w:t>
      </w:r>
      <w:r w:rsidRPr="009D1A1F">
        <w:rPr>
          <w:rFonts w:eastAsia="Times New Roman"/>
          <w:position w:val="-2"/>
          <w:vertAlign w:val="superscript"/>
        </w:rPr>
        <w:t>2</w:t>
      </w:r>
      <w:r w:rsidRPr="009D1A1F">
        <w:rPr>
          <w:rFonts w:eastAsia="Times New Roman"/>
          <w:position w:val="-2"/>
        </w:rPr>
        <w:t>,</w:t>
      </w:r>
      <w:r>
        <w:rPr>
          <w:rFonts w:eastAsia="Times New Roman"/>
          <w:position w:val="-2"/>
        </w:rPr>
        <w:t xml:space="preserve"> Siu Hung Joshua Chan</w:t>
      </w:r>
      <w:r>
        <w:rPr>
          <w:rFonts w:eastAsia="Times New Roman"/>
          <w:position w:val="-2"/>
          <w:vertAlign w:val="superscript"/>
        </w:rPr>
        <w:t>3</w:t>
      </w:r>
      <w:r w:rsidRPr="009D1A1F">
        <w:rPr>
          <w:rFonts w:eastAsia="Times New Roman"/>
          <w:position w:val="-2"/>
        </w:rPr>
        <w:t xml:space="preserve">, </w:t>
      </w:r>
      <w:r w:rsidR="009C43AB" w:rsidRPr="009C43AB">
        <w:rPr>
          <w:rFonts w:eastAsia="Times New Roman"/>
          <w:position w:val="-2"/>
        </w:rPr>
        <w:t>Daniel Amador-Noguez</w:t>
      </w:r>
      <w:r w:rsidR="009C43AB" w:rsidRPr="009C43AB">
        <w:rPr>
          <w:rFonts w:eastAsia="Times New Roman"/>
          <w:position w:val="-2"/>
          <w:vertAlign w:val="superscript"/>
        </w:rPr>
        <w:t>4</w:t>
      </w:r>
      <w:r w:rsidR="009C43AB">
        <w:rPr>
          <w:rFonts w:eastAsia="Times New Roman"/>
          <w:position w:val="-2"/>
        </w:rPr>
        <w:t>, Lee R. Lynd</w:t>
      </w:r>
      <w:r w:rsidR="009C43AB">
        <w:rPr>
          <w:rFonts w:eastAsia="Times New Roman"/>
          <w:position w:val="-2"/>
          <w:vertAlign w:val="superscript"/>
        </w:rPr>
        <w:t>2</w:t>
      </w:r>
      <w:r w:rsidR="009C43AB">
        <w:rPr>
          <w:rFonts w:eastAsia="Times New Roman"/>
          <w:position w:val="-2"/>
        </w:rPr>
        <w:t xml:space="preserve"> </w:t>
      </w:r>
      <w:r w:rsidRPr="009D1A1F">
        <w:rPr>
          <w:rFonts w:eastAsia="Times New Roman"/>
          <w:position w:val="-2"/>
        </w:rPr>
        <w:t xml:space="preserve">and </w:t>
      </w:r>
      <w:r w:rsidRPr="009D1A1F">
        <w:rPr>
          <w:rFonts w:eastAsia="Times New Roman"/>
          <w:b/>
          <w:position w:val="-2"/>
        </w:rPr>
        <w:t>Costas D. Maranas</w:t>
      </w:r>
      <w:r w:rsidRPr="009D1A1F">
        <w:rPr>
          <w:rFonts w:eastAsia="Times New Roman"/>
          <w:position w:val="-2"/>
          <w:vertAlign w:val="superscript"/>
        </w:rPr>
        <w:t>1*</w:t>
      </w:r>
    </w:p>
    <w:p w14:paraId="2A7A3C3A" w14:textId="77777777" w:rsidR="003221B4" w:rsidRDefault="003221B4" w:rsidP="003221B4">
      <w:pPr>
        <w:spacing w:before="4" w:line="480" w:lineRule="auto"/>
        <w:rPr>
          <w:sz w:val="12"/>
        </w:rPr>
      </w:pPr>
    </w:p>
    <w:p w14:paraId="03B99877" w14:textId="77777777" w:rsidR="007247FD" w:rsidRPr="009D1A1F" w:rsidRDefault="007247FD" w:rsidP="003221B4">
      <w:pPr>
        <w:spacing w:before="4" w:line="480" w:lineRule="auto"/>
        <w:rPr>
          <w:sz w:val="12"/>
        </w:rPr>
      </w:pPr>
    </w:p>
    <w:p w14:paraId="2E653CD6" w14:textId="77777777" w:rsidR="003221B4" w:rsidRPr="009D1A1F" w:rsidRDefault="003221B4" w:rsidP="003221B4">
      <w:pPr>
        <w:spacing w:line="480" w:lineRule="auto"/>
        <w:jc w:val="center"/>
      </w:pPr>
      <w:r w:rsidRPr="009D1A1F">
        <w:rPr>
          <w:vertAlign w:val="superscript"/>
        </w:rPr>
        <w:t>1</w:t>
      </w:r>
      <w:r w:rsidRPr="009D1A1F">
        <w:t>Department of Chemical Engineering, The Pennsylvania State University, University Park, University Park, Pennsylvania, USA</w:t>
      </w:r>
      <w:r>
        <w:t xml:space="preserve"> </w:t>
      </w:r>
    </w:p>
    <w:p w14:paraId="7CDBA752" w14:textId="77777777" w:rsidR="003221B4" w:rsidRDefault="003221B4" w:rsidP="003221B4">
      <w:pPr>
        <w:spacing w:line="480" w:lineRule="auto"/>
        <w:ind w:right="-20"/>
        <w:jc w:val="center"/>
        <w:rPr>
          <w:rFonts w:eastAsia="Times New Roman"/>
          <w:spacing w:val="-1"/>
          <w:position w:val="-2"/>
        </w:rPr>
      </w:pPr>
      <w:r w:rsidRPr="009D1A1F">
        <w:rPr>
          <w:rFonts w:eastAsia="Times New Roman"/>
          <w:spacing w:val="-1"/>
          <w:position w:val="-2"/>
          <w:vertAlign w:val="superscript"/>
        </w:rPr>
        <w:t>2</w:t>
      </w:r>
      <w:r w:rsidRPr="009D1A1F">
        <w:rPr>
          <w:rFonts w:eastAsia="Times New Roman"/>
          <w:spacing w:val="-1"/>
          <w:position w:val="-2"/>
        </w:rPr>
        <w:t>Thayer School of Engineering at Dartmouth College, Hanover, New Hampshire, USA</w:t>
      </w:r>
      <w:r>
        <w:rPr>
          <w:rFonts w:eastAsia="Times New Roman"/>
          <w:spacing w:val="-1"/>
          <w:position w:val="-2"/>
        </w:rPr>
        <w:t xml:space="preserve"> </w:t>
      </w:r>
    </w:p>
    <w:p w14:paraId="0A2B5B7C" w14:textId="37F41539" w:rsidR="003221B4" w:rsidRPr="009D1A1F" w:rsidRDefault="003221B4" w:rsidP="003221B4">
      <w:pPr>
        <w:spacing w:line="480" w:lineRule="auto"/>
        <w:ind w:right="-20"/>
        <w:jc w:val="center"/>
        <w:rPr>
          <w:rFonts w:eastAsia="Times New Roman"/>
          <w:spacing w:val="-1"/>
          <w:position w:val="-2"/>
        </w:rPr>
      </w:pPr>
      <w:r>
        <w:rPr>
          <w:rFonts w:eastAsia="Times New Roman"/>
          <w:spacing w:val="-1"/>
          <w:position w:val="-2"/>
          <w:vertAlign w:val="superscript"/>
        </w:rPr>
        <w:t>3</w:t>
      </w:r>
      <w:r w:rsidR="002C63FE" w:rsidRPr="002C63FE">
        <w:rPr>
          <w:rFonts w:eastAsia="Times New Roman"/>
          <w:spacing w:val="-1"/>
          <w:position w:val="-2"/>
        </w:rPr>
        <w:t>Department of Chemical and Biological Engineering</w:t>
      </w:r>
      <w:r w:rsidR="002C63FE">
        <w:rPr>
          <w:rFonts w:eastAsia="Times New Roman"/>
          <w:spacing w:val="-1"/>
          <w:position w:val="-2"/>
        </w:rPr>
        <w:t xml:space="preserve">, </w:t>
      </w:r>
      <w:r w:rsidR="002C63FE" w:rsidRPr="002C63FE">
        <w:rPr>
          <w:rFonts w:eastAsia="Times New Roman"/>
          <w:spacing w:val="-1"/>
          <w:position w:val="-2"/>
        </w:rPr>
        <w:t>Colorado State University</w:t>
      </w:r>
      <w:r w:rsidRPr="009D1A1F">
        <w:rPr>
          <w:rFonts w:eastAsia="Times New Roman"/>
          <w:spacing w:val="-1"/>
          <w:position w:val="-2"/>
        </w:rPr>
        <w:t xml:space="preserve">, </w:t>
      </w:r>
      <w:r w:rsidR="002C63FE">
        <w:rPr>
          <w:rFonts w:eastAsia="Times New Roman"/>
          <w:spacing w:val="-1"/>
          <w:position w:val="-2"/>
        </w:rPr>
        <w:t>Fort Collins, Colorado</w:t>
      </w:r>
      <w:r w:rsidRPr="009D1A1F">
        <w:rPr>
          <w:rFonts w:eastAsia="Times New Roman"/>
          <w:spacing w:val="-1"/>
          <w:position w:val="-2"/>
        </w:rPr>
        <w:t>, USA</w:t>
      </w:r>
      <w:r>
        <w:rPr>
          <w:rFonts w:eastAsia="Times New Roman"/>
          <w:spacing w:val="-1"/>
          <w:position w:val="-2"/>
        </w:rPr>
        <w:t xml:space="preserve"> </w:t>
      </w:r>
    </w:p>
    <w:p w14:paraId="3B4D19EA" w14:textId="475A1C75" w:rsidR="00761832" w:rsidRPr="009D1A1F" w:rsidRDefault="00761832" w:rsidP="00761832">
      <w:pPr>
        <w:spacing w:line="480" w:lineRule="auto"/>
        <w:ind w:right="-20"/>
        <w:jc w:val="center"/>
        <w:rPr>
          <w:rFonts w:eastAsia="Times New Roman"/>
          <w:spacing w:val="-1"/>
          <w:position w:val="-2"/>
        </w:rPr>
      </w:pPr>
      <w:r>
        <w:rPr>
          <w:rFonts w:eastAsia="Times New Roman"/>
          <w:spacing w:val="-1"/>
          <w:position w:val="-2"/>
          <w:vertAlign w:val="superscript"/>
        </w:rPr>
        <w:t>4</w:t>
      </w:r>
      <w:r w:rsidRPr="002C63FE">
        <w:rPr>
          <w:rFonts w:eastAsia="Times New Roman"/>
          <w:spacing w:val="-1"/>
          <w:position w:val="-2"/>
        </w:rPr>
        <w:t xml:space="preserve">Department of </w:t>
      </w:r>
      <w:r w:rsidR="007247FD">
        <w:rPr>
          <w:rFonts w:eastAsia="Times New Roman"/>
          <w:spacing w:val="-1"/>
          <w:position w:val="-2"/>
        </w:rPr>
        <w:t xml:space="preserve">Bacteriology, </w:t>
      </w:r>
      <w:r w:rsidRPr="002C63FE">
        <w:rPr>
          <w:rFonts w:eastAsia="Times New Roman"/>
          <w:spacing w:val="-1"/>
          <w:position w:val="-2"/>
        </w:rPr>
        <w:t>University</w:t>
      </w:r>
      <w:r w:rsidR="007247FD">
        <w:rPr>
          <w:rFonts w:eastAsia="Times New Roman"/>
          <w:spacing w:val="-1"/>
          <w:position w:val="-2"/>
        </w:rPr>
        <w:t xml:space="preserve"> of Wisconsin</w:t>
      </w:r>
      <w:r w:rsidRPr="009D1A1F">
        <w:rPr>
          <w:rFonts w:eastAsia="Times New Roman"/>
          <w:spacing w:val="-1"/>
          <w:position w:val="-2"/>
        </w:rPr>
        <w:t xml:space="preserve">, </w:t>
      </w:r>
      <w:r w:rsidR="007247FD">
        <w:rPr>
          <w:rFonts w:eastAsia="Times New Roman"/>
          <w:spacing w:val="-1"/>
          <w:position w:val="-2"/>
        </w:rPr>
        <w:t>Madison</w:t>
      </w:r>
      <w:r>
        <w:rPr>
          <w:rFonts w:eastAsia="Times New Roman"/>
          <w:spacing w:val="-1"/>
          <w:position w:val="-2"/>
        </w:rPr>
        <w:t xml:space="preserve">, </w:t>
      </w:r>
      <w:r w:rsidR="007247FD">
        <w:rPr>
          <w:rFonts w:eastAsia="Times New Roman"/>
          <w:spacing w:val="-1"/>
          <w:position w:val="-2"/>
        </w:rPr>
        <w:t>Wisconsin</w:t>
      </w:r>
      <w:r w:rsidRPr="009D1A1F">
        <w:rPr>
          <w:rFonts w:eastAsia="Times New Roman"/>
          <w:spacing w:val="-1"/>
          <w:position w:val="-2"/>
        </w:rPr>
        <w:t>, USA</w:t>
      </w:r>
      <w:r>
        <w:rPr>
          <w:rFonts w:eastAsia="Times New Roman"/>
          <w:spacing w:val="-1"/>
          <w:position w:val="-2"/>
        </w:rPr>
        <w:t xml:space="preserve"> </w:t>
      </w:r>
    </w:p>
    <w:p w14:paraId="11AEDCDE" w14:textId="77777777" w:rsidR="003221B4" w:rsidRDefault="003221B4" w:rsidP="003221B4">
      <w:pPr>
        <w:spacing w:line="720" w:lineRule="auto"/>
        <w:ind w:right="-20"/>
        <w:rPr>
          <w:rFonts w:eastAsia="Times New Roman"/>
          <w:spacing w:val="-1"/>
          <w:position w:val="-2"/>
          <w:sz w:val="10"/>
          <w:szCs w:val="10"/>
        </w:rPr>
      </w:pPr>
    </w:p>
    <w:p w14:paraId="174B05F9" w14:textId="77777777" w:rsidR="007247FD" w:rsidRPr="009D1A1F" w:rsidRDefault="007247FD" w:rsidP="003221B4">
      <w:pPr>
        <w:spacing w:line="720" w:lineRule="auto"/>
        <w:ind w:right="-20"/>
        <w:rPr>
          <w:rFonts w:eastAsia="Times New Roman"/>
          <w:spacing w:val="-1"/>
          <w:position w:val="-2"/>
          <w:sz w:val="10"/>
          <w:szCs w:val="10"/>
        </w:rPr>
      </w:pPr>
    </w:p>
    <w:p w14:paraId="7C5BEFA9" w14:textId="4D4A4248" w:rsidR="003221B4" w:rsidRPr="007247FD" w:rsidRDefault="003221B4" w:rsidP="002C63FE">
      <w:pPr>
        <w:spacing w:line="480" w:lineRule="auto"/>
        <w:rPr>
          <w:rStyle w:val="Hyperlink"/>
          <w:color w:val="auto"/>
          <w:sz w:val="22"/>
          <w:szCs w:val="22"/>
        </w:rPr>
      </w:pPr>
      <w:r w:rsidRPr="009D1A1F">
        <w:rPr>
          <w:sz w:val="22"/>
        </w:rPr>
        <w:t xml:space="preserve">E-mail: </w:t>
      </w:r>
      <w:r>
        <w:rPr>
          <w:sz w:val="22"/>
        </w:rPr>
        <w:t>Satyakam Dash: s</w:t>
      </w:r>
      <w:r w:rsidR="007247FD">
        <w:rPr>
          <w:sz w:val="22"/>
        </w:rPr>
        <w:t>atyakam</w:t>
      </w:r>
      <w:r>
        <w:rPr>
          <w:sz w:val="22"/>
        </w:rPr>
        <w:t>@psu.edu</w:t>
      </w:r>
      <w:r w:rsidRPr="00FD721A">
        <w:rPr>
          <w:sz w:val="22"/>
        </w:rPr>
        <w:t>, Daniel G. Olson</w:t>
      </w:r>
      <w:r>
        <w:rPr>
          <w:sz w:val="22"/>
        </w:rPr>
        <w:t xml:space="preserve">: </w:t>
      </w:r>
      <w:r w:rsidRPr="00FD721A">
        <w:rPr>
          <w:sz w:val="22"/>
        </w:rPr>
        <w:t xml:space="preserve">Daniel.G.Olson@dartmouth.edu, </w:t>
      </w:r>
      <w:r>
        <w:rPr>
          <w:sz w:val="22"/>
        </w:rPr>
        <w:t xml:space="preserve">Siu Hung Joshua Chan: </w:t>
      </w:r>
      <w:r w:rsidRPr="003221B4">
        <w:rPr>
          <w:sz w:val="22"/>
        </w:rPr>
        <w:t>joshua.chan@colostate.edu</w:t>
      </w:r>
      <w:r w:rsidRPr="00FD721A">
        <w:rPr>
          <w:sz w:val="22"/>
        </w:rPr>
        <w:t xml:space="preserve">, </w:t>
      </w:r>
      <w:r w:rsidR="009C43AB" w:rsidRPr="009C43AB">
        <w:rPr>
          <w:rFonts w:eastAsia="Times New Roman"/>
          <w:position w:val="-2"/>
        </w:rPr>
        <w:t>Daniel Amador-Noguez</w:t>
      </w:r>
      <w:r w:rsidR="009C43AB" w:rsidRPr="00FD721A">
        <w:rPr>
          <w:sz w:val="22"/>
        </w:rPr>
        <w:t xml:space="preserve"> </w:t>
      </w:r>
      <w:r w:rsidR="009C43AB">
        <w:rPr>
          <w:sz w:val="22"/>
        </w:rPr>
        <w:t>:</w:t>
      </w:r>
      <w:r w:rsidR="007247FD" w:rsidRPr="007247FD">
        <w:t xml:space="preserve"> </w:t>
      </w:r>
      <w:r w:rsidR="007247FD" w:rsidRPr="007247FD">
        <w:rPr>
          <w:sz w:val="22"/>
        </w:rPr>
        <w:t>amadornoguez@wisc.edu</w:t>
      </w:r>
      <w:r w:rsidR="009C43AB">
        <w:rPr>
          <w:sz w:val="22"/>
        </w:rPr>
        <w:t>,</w:t>
      </w:r>
      <w:r w:rsidR="009C43AB" w:rsidRPr="009C43AB">
        <w:rPr>
          <w:rFonts w:eastAsia="Times New Roman"/>
          <w:position w:val="-2"/>
        </w:rPr>
        <w:t xml:space="preserve"> </w:t>
      </w:r>
      <w:r w:rsidR="009C43AB" w:rsidRPr="007247FD">
        <w:rPr>
          <w:rFonts w:eastAsia="Times New Roman"/>
          <w:position w:val="-2"/>
          <w:sz w:val="22"/>
          <w:szCs w:val="22"/>
        </w:rPr>
        <w:t>Lee R. Lynd</w:t>
      </w:r>
      <w:r w:rsidR="009C43AB" w:rsidRPr="007247FD">
        <w:rPr>
          <w:sz w:val="22"/>
          <w:szCs w:val="22"/>
        </w:rPr>
        <w:t xml:space="preserve"> :</w:t>
      </w:r>
      <w:r w:rsidR="007247FD" w:rsidRPr="007247FD">
        <w:t xml:space="preserve"> </w:t>
      </w:r>
      <w:r w:rsidR="007247FD" w:rsidRPr="007247FD">
        <w:rPr>
          <w:sz w:val="22"/>
          <w:szCs w:val="22"/>
        </w:rPr>
        <w:t>lee.r.lynd@dartmouth.edu</w:t>
      </w:r>
      <w:r w:rsidR="009C43AB" w:rsidRPr="007247FD">
        <w:rPr>
          <w:sz w:val="22"/>
          <w:szCs w:val="22"/>
        </w:rPr>
        <w:t>,</w:t>
      </w:r>
      <w:r w:rsidR="007247FD">
        <w:rPr>
          <w:sz w:val="22"/>
          <w:szCs w:val="22"/>
        </w:rPr>
        <w:t xml:space="preserve"> </w:t>
      </w:r>
      <w:r w:rsidRPr="007247FD">
        <w:rPr>
          <w:sz w:val="22"/>
          <w:szCs w:val="22"/>
        </w:rPr>
        <w:t xml:space="preserve">and Costas D. Maranas:  </w:t>
      </w:r>
      <w:hyperlink r:id="rId8" w:history="1">
        <w:r w:rsidRPr="007247FD">
          <w:rPr>
            <w:rStyle w:val="Hyperlink"/>
            <w:color w:val="auto"/>
            <w:sz w:val="22"/>
            <w:szCs w:val="22"/>
          </w:rPr>
          <w:t>costas@psu.edu</w:t>
        </w:r>
      </w:hyperlink>
    </w:p>
    <w:p w14:paraId="449B20CC" w14:textId="77777777" w:rsidR="002C63FE" w:rsidRDefault="002C63FE" w:rsidP="002C63FE">
      <w:pPr>
        <w:spacing w:line="480" w:lineRule="auto"/>
        <w:rPr>
          <w:rStyle w:val="Hyperlink"/>
          <w:color w:val="auto"/>
          <w:sz w:val="22"/>
        </w:rPr>
      </w:pPr>
    </w:p>
    <w:p w14:paraId="29B6B9DC" w14:textId="77777777" w:rsidR="002C63FE" w:rsidRDefault="002C63FE" w:rsidP="002C63FE">
      <w:pPr>
        <w:spacing w:line="480" w:lineRule="auto"/>
        <w:rPr>
          <w:rStyle w:val="Hyperlink"/>
          <w:color w:val="auto"/>
          <w:sz w:val="22"/>
        </w:rPr>
      </w:pPr>
    </w:p>
    <w:p w14:paraId="7BA1FD28" w14:textId="77777777" w:rsidR="003221B4" w:rsidRDefault="003221B4" w:rsidP="002C63FE">
      <w:pPr>
        <w:spacing w:line="480" w:lineRule="auto"/>
        <w:rPr>
          <w:sz w:val="22"/>
        </w:rPr>
      </w:pPr>
      <w:r w:rsidRPr="009D1A1F">
        <w:rPr>
          <w:sz w:val="22"/>
          <w:vertAlign w:val="superscript"/>
        </w:rPr>
        <w:t>*</w:t>
      </w:r>
      <w:r w:rsidRPr="009D1A1F">
        <w:rPr>
          <w:sz w:val="22"/>
        </w:rPr>
        <w:t>Corresponding author</w:t>
      </w:r>
      <w:r>
        <w:rPr>
          <w:sz w:val="22"/>
        </w:rPr>
        <w:t xml:space="preserve">: </w:t>
      </w:r>
    </w:p>
    <w:p w14:paraId="1079EF88" w14:textId="77777777" w:rsidR="003221B4" w:rsidRPr="009D1A1F" w:rsidRDefault="003221B4" w:rsidP="002C63FE">
      <w:pPr>
        <w:spacing w:line="480" w:lineRule="auto"/>
        <w:rPr>
          <w:sz w:val="22"/>
        </w:rPr>
      </w:pPr>
      <w:r>
        <w:rPr>
          <w:sz w:val="22"/>
        </w:rPr>
        <w:t>Costas D. Maranas (costas@psu.edu)</w:t>
      </w:r>
    </w:p>
    <w:p w14:paraId="30E6DB98" w14:textId="77777777" w:rsidR="003221B4" w:rsidRPr="00FD721A" w:rsidRDefault="003221B4" w:rsidP="002C63FE">
      <w:pPr>
        <w:spacing w:line="480" w:lineRule="auto"/>
        <w:rPr>
          <w:rStyle w:val="Hyperlink"/>
          <w:color w:val="auto"/>
          <w:sz w:val="22"/>
          <w:u w:val="none"/>
        </w:rPr>
      </w:pPr>
      <w:r w:rsidRPr="00FD721A">
        <w:rPr>
          <w:rStyle w:val="Hyperlink"/>
          <w:color w:val="auto"/>
          <w:sz w:val="22"/>
          <w:u w:val="none"/>
        </w:rPr>
        <w:t>The Pennsylvania State University</w:t>
      </w:r>
    </w:p>
    <w:p w14:paraId="23832FFC" w14:textId="77777777" w:rsidR="003221B4" w:rsidRPr="00FD721A" w:rsidRDefault="003221B4" w:rsidP="002C63FE">
      <w:pPr>
        <w:spacing w:line="480" w:lineRule="auto"/>
        <w:rPr>
          <w:rStyle w:val="Hyperlink"/>
          <w:color w:val="auto"/>
          <w:sz w:val="22"/>
          <w:u w:val="none"/>
        </w:rPr>
      </w:pPr>
      <w:r w:rsidRPr="00FD721A">
        <w:rPr>
          <w:rStyle w:val="Hyperlink"/>
          <w:color w:val="auto"/>
          <w:sz w:val="22"/>
          <w:u w:val="none"/>
        </w:rPr>
        <w:t>126 Land and Water Research Building</w:t>
      </w:r>
    </w:p>
    <w:p w14:paraId="7AD4A13F" w14:textId="77777777" w:rsidR="003221B4" w:rsidRPr="00FD721A" w:rsidRDefault="003221B4" w:rsidP="002C63FE">
      <w:pPr>
        <w:spacing w:line="480" w:lineRule="auto"/>
        <w:rPr>
          <w:rStyle w:val="Hyperlink"/>
          <w:color w:val="auto"/>
          <w:sz w:val="22"/>
          <w:u w:val="none"/>
        </w:rPr>
      </w:pPr>
      <w:r w:rsidRPr="00FD721A">
        <w:rPr>
          <w:rStyle w:val="Hyperlink"/>
          <w:color w:val="auto"/>
          <w:sz w:val="22"/>
          <w:u w:val="none"/>
        </w:rPr>
        <w:t>University Park, PA 16802</w:t>
      </w:r>
    </w:p>
    <w:p w14:paraId="5095EB78" w14:textId="4A3AF1C3" w:rsidR="004D4D01" w:rsidRPr="009E3E15" w:rsidRDefault="003221B4" w:rsidP="002C63FE">
      <w:pPr>
        <w:spacing w:line="480" w:lineRule="auto"/>
        <w:jc w:val="both"/>
      </w:pPr>
      <w:r w:rsidRPr="009D1A1F">
        <w:rPr>
          <w:sz w:val="22"/>
        </w:rPr>
        <w:t>Phone: 814-863-9958</w:t>
      </w:r>
    </w:p>
    <w:p w14:paraId="2B604019" w14:textId="636FBC41" w:rsidR="000931DF" w:rsidRPr="003221B4" w:rsidRDefault="004D4D01" w:rsidP="002D5460">
      <w:pPr>
        <w:spacing w:line="480" w:lineRule="auto"/>
        <w:jc w:val="both"/>
        <w:outlineLvl w:val="0"/>
        <w:rPr>
          <w:b/>
          <w:bCs/>
          <w:sz w:val="28"/>
        </w:rPr>
      </w:pPr>
      <w:r w:rsidRPr="003221B4">
        <w:rPr>
          <w:b/>
          <w:bCs/>
          <w:sz w:val="28"/>
        </w:rPr>
        <w:lastRenderedPageBreak/>
        <w:t>Abstract</w:t>
      </w:r>
    </w:p>
    <w:p w14:paraId="75EF9BFB" w14:textId="77777777" w:rsidR="00E61067" w:rsidRPr="00A14785" w:rsidRDefault="00E61067" w:rsidP="00E61067">
      <w:pPr>
        <w:spacing w:line="480" w:lineRule="auto"/>
        <w:outlineLvl w:val="0"/>
        <w:rPr>
          <w:b/>
          <w:color w:val="000000" w:themeColor="text1"/>
        </w:rPr>
      </w:pPr>
      <w:r>
        <w:rPr>
          <w:b/>
        </w:rPr>
        <w:t>Background</w:t>
      </w:r>
    </w:p>
    <w:p w14:paraId="2292AB1E" w14:textId="46C9EE1A" w:rsidR="008A419B" w:rsidRDefault="00653386" w:rsidP="009E3E15">
      <w:pPr>
        <w:spacing w:line="480" w:lineRule="auto"/>
        <w:jc w:val="both"/>
        <w:rPr>
          <w:bCs/>
        </w:rPr>
      </w:pPr>
      <w:r w:rsidRPr="009E3E15">
        <w:rPr>
          <w:bCs/>
          <w:i/>
        </w:rPr>
        <w:t>Clostridium thermocellum</w:t>
      </w:r>
      <w:r w:rsidRPr="009E3E15">
        <w:rPr>
          <w:bCs/>
        </w:rPr>
        <w:t xml:space="preserve"> is an ideal candidate for cons</w:t>
      </w:r>
      <w:r w:rsidR="008069DD">
        <w:rPr>
          <w:bCs/>
        </w:rPr>
        <w:t>olidated bioprocessing by carrying out both</w:t>
      </w:r>
      <w:r w:rsidRPr="009E3E15">
        <w:rPr>
          <w:bCs/>
        </w:rPr>
        <w:t xml:space="preserve"> cellulo</w:t>
      </w:r>
      <w:r w:rsidR="008069DD">
        <w:rPr>
          <w:bCs/>
        </w:rPr>
        <w:t>se degradation and fermentation. However,</w:t>
      </w:r>
      <w:r w:rsidRPr="009E3E15">
        <w:rPr>
          <w:bCs/>
        </w:rPr>
        <w:t xml:space="preserve"> </w:t>
      </w:r>
      <w:r w:rsidR="008069DD">
        <w:rPr>
          <w:bCs/>
        </w:rPr>
        <w:t xml:space="preserve">despite significant efforts </w:t>
      </w:r>
      <w:r w:rsidRPr="009E3E15">
        <w:rPr>
          <w:bCs/>
        </w:rPr>
        <w:t xml:space="preserve">the </w:t>
      </w:r>
      <w:r w:rsidR="00D725B6">
        <w:rPr>
          <w:bCs/>
        </w:rPr>
        <w:t>maximum</w:t>
      </w:r>
      <w:r w:rsidR="008069DD">
        <w:rPr>
          <w:bCs/>
        </w:rPr>
        <w:t xml:space="preserve"> ethanol titer</w:t>
      </w:r>
      <w:r w:rsidRPr="009E3E15">
        <w:rPr>
          <w:bCs/>
        </w:rPr>
        <w:t xml:space="preserve"> </w:t>
      </w:r>
      <w:r w:rsidR="00D725B6">
        <w:rPr>
          <w:bCs/>
        </w:rPr>
        <w:t>achieved to date remains</w:t>
      </w:r>
      <w:r w:rsidR="008069DD">
        <w:rPr>
          <w:bCs/>
        </w:rPr>
        <w:t xml:space="preserve"> </w:t>
      </w:r>
      <w:r w:rsidRPr="009E3E15">
        <w:rPr>
          <w:bCs/>
        </w:rPr>
        <w:t>b</w:t>
      </w:r>
      <w:r w:rsidR="008069DD">
        <w:rPr>
          <w:bCs/>
        </w:rPr>
        <w:t>elow industrially required targets. Several studies have analyzed the impact</w:t>
      </w:r>
      <w:r w:rsidRPr="009E3E15">
        <w:rPr>
          <w:bCs/>
        </w:rPr>
        <w:t xml:space="preserve"> of increasing ethanol </w:t>
      </w:r>
      <w:r w:rsidR="00273CF1">
        <w:rPr>
          <w:bCs/>
        </w:rPr>
        <w:t>concentr</w:t>
      </w:r>
      <w:r w:rsidRPr="009E3E15">
        <w:rPr>
          <w:bCs/>
        </w:rPr>
        <w:t xml:space="preserve">ation on </w:t>
      </w:r>
      <w:r w:rsidRPr="009E3E15">
        <w:rPr>
          <w:bCs/>
          <w:i/>
        </w:rPr>
        <w:t>C. thermocellum</w:t>
      </w:r>
      <w:r w:rsidRPr="009E3E15">
        <w:rPr>
          <w:bCs/>
        </w:rPr>
        <w:t xml:space="preserve">’s membrane </w:t>
      </w:r>
      <w:r w:rsidR="00564E95">
        <w:rPr>
          <w:bCs/>
        </w:rPr>
        <w:t>properties</w:t>
      </w:r>
      <w:r w:rsidR="008069DD">
        <w:rPr>
          <w:bCs/>
        </w:rPr>
        <w:t>, cofactor pool ratios, and altered enzyme regulation</w:t>
      </w:r>
      <w:r w:rsidRPr="009E3E15">
        <w:rPr>
          <w:bCs/>
        </w:rPr>
        <w:t xml:space="preserve">. In this study, we </w:t>
      </w:r>
      <w:r w:rsidR="008069DD">
        <w:t>explore</w:t>
      </w:r>
      <w:r w:rsidR="002F4714" w:rsidRPr="009E3E15">
        <w:t xml:space="preserve"> </w:t>
      </w:r>
      <w:r w:rsidR="00365782">
        <w:t>the extent to which thermodynamic equilibrium limits maximum ethanol titer</w:t>
      </w:r>
      <w:r w:rsidR="008069DD">
        <w:t xml:space="preserve">. </w:t>
      </w:r>
    </w:p>
    <w:p w14:paraId="3BC7B398" w14:textId="77777777" w:rsidR="008A419B" w:rsidRDefault="008A419B" w:rsidP="008A419B">
      <w:pPr>
        <w:spacing w:line="480" w:lineRule="auto"/>
        <w:outlineLvl w:val="0"/>
        <w:rPr>
          <w:b/>
        </w:rPr>
      </w:pPr>
      <w:r>
        <w:rPr>
          <w:b/>
        </w:rPr>
        <w:t>Results</w:t>
      </w:r>
    </w:p>
    <w:p w14:paraId="04F18589" w14:textId="3CC4ADF8" w:rsidR="00DC0952" w:rsidRPr="00DC0952" w:rsidRDefault="008A419B" w:rsidP="00DC0952">
      <w:pPr>
        <w:spacing w:line="480" w:lineRule="auto"/>
        <w:jc w:val="both"/>
        <w:rPr>
          <w:bCs/>
        </w:rPr>
      </w:pPr>
      <w:r>
        <w:t>We use</w:t>
      </w:r>
      <w:r w:rsidR="009452BC">
        <w:t>d</w:t>
      </w:r>
      <w:r>
        <w:t xml:space="preserve"> </w:t>
      </w:r>
      <w:r w:rsidRPr="009E3E15">
        <w:t xml:space="preserve">the </w:t>
      </w:r>
      <w:r w:rsidRPr="00DC4BF5">
        <w:t>max-min driving force (MDF)</w:t>
      </w:r>
      <w:r>
        <w:t xml:space="preserve"> algorithm</w:t>
      </w:r>
      <w:r w:rsidR="002676A1">
        <w:t xml:space="preserve"> </w:t>
      </w:r>
      <w:r w:rsidR="002676A1">
        <w:fldChar w:fldCharType="begin">
          <w:fldData xml:space="preserve">PEVuZE5vdGU+PENpdGU+PEF1dGhvcj5Ob29yPC9BdXRob3I+PFllYXI+MjAxNDwvWWVhcj48UmVj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=
</w:fldData>
        </w:fldChar>
      </w:r>
      <w:r w:rsidR="00CC57AD">
        <w:instrText xml:space="preserve"> ADDIN EN.CITE </w:instrText>
      </w:r>
      <w:r w:rsidR="00CC57AD">
        <w:fldChar w:fldCharType="begin">
          <w:fldData xml:space="preserve">PEVuZE5vdGU+PENpdGU+PEF1dGhvcj5Ob29yPC9BdXRob3I+PFllYXI+MjAxNDwvWWVhcj48UmVj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=
</w:fldData>
        </w:fldChar>
      </w:r>
      <w:r w:rsidR="00CC57AD">
        <w:instrText xml:space="preserve"> ADDIN EN.CITE.DATA </w:instrText>
      </w:r>
      <w:r w:rsidR="00CC57AD">
        <w:fldChar w:fldCharType="end"/>
      </w:r>
      <w:r w:rsidR="002676A1">
        <w:fldChar w:fldCharType="separate"/>
      </w:r>
      <w:r w:rsidR="00105163">
        <w:rPr>
          <w:noProof/>
        </w:rPr>
        <w:t>[1]</w:t>
      </w:r>
      <w:r w:rsidR="002676A1">
        <w:fldChar w:fldCharType="end"/>
      </w:r>
      <w:r w:rsidR="009452BC">
        <w:t xml:space="preserve"> </w:t>
      </w:r>
      <w:r w:rsidRPr="009E3E15">
        <w:rPr>
          <w:bCs/>
        </w:rPr>
        <w:t xml:space="preserve">to identify </w:t>
      </w:r>
      <w:r>
        <w:rPr>
          <w:bCs/>
        </w:rPr>
        <w:t xml:space="preserve">the range of allowable metabolite concentrations </w:t>
      </w:r>
      <w:r w:rsidR="00365782">
        <w:rPr>
          <w:bCs/>
        </w:rPr>
        <w:t xml:space="preserve">that </w:t>
      </w:r>
      <w:r>
        <w:rPr>
          <w:bCs/>
        </w:rPr>
        <w:t>maintain</w:t>
      </w:r>
      <w:r w:rsidR="00365782">
        <w:rPr>
          <w:bCs/>
        </w:rPr>
        <w:t xml:space="preserve"> a</w:t>
      </w:r>
      <w:r>
        <w:rPr>
          <w:bCs/>
        </w:rPr>
        <w:t xml:space="preserve"> negative free energy of change for all reaction steps in the pathway </w:t>
      </w:r>
      <w:r w:rsidR="00365782">
        <w:rPr>
          <w:bCs/>
        </w:rPr>
        <w:t>from cellobiose to ethanol</w:t>
      </w:r>
      <w:r>
        <w:rPr>
          <w:bCs/>
        </w:rPr>
        <w:t xml:space="preserve">. </w:t>
      </w:r>
      <w:r w:rsidR="009452BC">
        <w:t>To this end</w:t>
      </w:r>
      <w:r w:rsidR="006225AE">
        <w:t xml:space="preserve">, we </w:t>
      </w:r>
      <w:r w:rsidR="009452BC">
        <w:t>used a time-series</w:t>
      </w:r>
      <w:r w:rsidR="006225AE">
        <w:t xml:space="preserve"> </w:t>
      </w:r>
      <w:r w:rsidR="009452BC">
        <w:t>metabolite concentration dataset</w:t>
      </w:r>
      <w:r w:rsidR="006225AE">
        <w:t xml:space="preserve"> to </w:t>
      </w:r>
      <w:r w:rsidR="009452BC">
        <w:rPr>
          <w:bCs/>
        </w:rPr>
        <w:t>flag</w:t>
      </w:r>
      <w:r w:rsidR="008069DD" w:rsidRPr="006225AE">
        <w:rPr>
          <w:bCs/>
        </w:rPr>
        <w:t xml:space="preserve"> </w:t>
      </w:r>
      <w:r w:rsidR="006225AE" w:rsidRPr="006225AE">
        <w:rPr>
          <w:bCs/>
        </w:rPr>
        <w:t>glyceraldehyde-3-phosphate dehydrogenase (GAPDH)</w:t>
      </w:r>
      <w:r w:rsidR="002E001E" w:rsidRPr="006225AE">
        <w:rPr>
          <w:bCs/>
        </w:rPr>
        <w:t xml:space="preserve"> as </w:t>
      </w:r>
      <w:r w:rsidR="008069DD" w:rsidRPr="006225AE">
        <w:rPr>
          <w:bCs/>
        </w:rPr>
        <w:t xml:space="preserve">the key </w:t>
      </w:r>
      <w:r w:rsidR="002E001E" w:rsidRPr="006225AE">
        <w:rPr>
          <w:bCs/>
        </w:rPr>
        <w:t>thermodynamic bottleneck under high external ethanol concentrations.</w:t>
      </w:r>
      <w:r w:rsidR="006225AE">
        <w:rPr>
          <w:bCs/>
        </w:rPr>
        <w:t xml:space="preserve"> </w:t>
      </w:r>
      <w:r w:rsidR="008069DD" w:rsidRPr="006225AE">
        <w:rPr>
          <w:bCs/>
        </w:rPr>
        <w:t>The</w:t>
      </w:r>
      <w:r w:rsidR="006D3BD6">
        <w:rPr>
          <w:bCs/>
        </w:rPr>
        <w:t>rmodynamic analysis</w:t>
      </w:r>
      <w:r w:rsidR="008069DD" w:rsidRPr="006225AE">
        <w:rPr>
          <w:bCs/>
        </w:rPr>
        <w:t xml:space="preserve"> was also deployed in a prospective mode to </w:t>
      </w:r>
      <w:r w:rsidR="00604C3D">
        <w:rPr>
          <w:bCs/>
        </w:rPr>
        <w:t xml:space="preserve">evaluate genetic interventions which can improve pathway thermodynamics by </w:t>
      </w:r>
      <w:r w:rsidR="00F00C1F">
        <w:rPr>
          <w:bCs/>
        </w:rPr>
        <w:t>generating minimal set of reactions</w:t>
      </w:r>
      <w:r w:rsidR="00604C3D">
        <w:rPr>
          <w:bCs/>
        </w:rPr>
        <w:t xml:space="preserve"> </w:t>
      </w:r>
      <w:r w:rsidR="00F00C1F">
        <w:rPr>
          <w:bCs/>
        </w:rPr>
        <w:t xml:space="preserve">or elementary flux modes (EFMs) which possess unique genetic variations while ensuring mass and redox balance with ethanol production. </w:t>
      </w:r>
      <w:r w:rsidR="002313A4">
        <w:rPr>
          <w:bCs/>
        </w:rPr>
        <w:t>MDF evaluation of all generated</w:t>
      </w:r>
      <w:r w:rsidR="00D97756">
        <w:rPr>
          <w:bCs/>
        </w:rPr>
        <w:t xml:space="preserve"> (336)</w:t>
      </w:r>
      <w:r w:rsidR="006D3BD6">
        <w:rPr>
          <w:bCs/>
        </w:rPr>
        <w:t xml:space="preserve"> EFMs </w:t>
      </w:r>
      <w:r w:rsidR="008069DD" w:rsidRPr="006225AE">
        <w:rPr>
          <w:bCs/>
        </w:rPr>
        <w:t>identif</w:t>
      </w:r>
      <w:r w:rsidR="005175E7">
        <w:rPr>
          <w:bCs/>
        </w:rPr>
        <w:t>ies</w:t>
      </w:r>
      <w:r w:rsidR="008069DD" w:rsidRPr="006225AE">
        <w:rPr>
          <w:bCs/>
        </w:rPr>
        <w:t xml:space="preserve"> </w:t>
      </w:r>
      <w:r w:rsidR="00F07354">
        <w:rPr>
          <w:bCs/>
        </w:rPr>
        <w:t>t</w:t>
      </w:r>
      <w:r w:rsidR="00DC0952">
        <w:rPr>
          <w:bCs/>
        </w:rPr>
        <w:t>hat</w:t>
      </w:r>
      <w:r w:rsidR="00F07354">
        <w:rPr>
          <w:bCs/>
        </w:rPr>
        <w:t>,</w:t>
      </w:r>
      <w:r w:rsidR="00DC0952">
        <w:rPr>
          <w:bCs/>
        </w:rPr>
        <w:t xml:space="preserve"> </w:t>
      </w:r>
      <w:r w:rsidR="00F07354" w:rsidRPr="00DC0952">
        <w:rPr>
          <w:bCs/>
        </w:rPr>
        <w:t>i</w:t>
      </w:r>
      <w:r w:rsidR="00DC0952">
        <w:rPr>
          <w:bCs/>
        </w:rPr>
        <w:t xml:space="preserve">) </w:t>
      </w:r>
      <w:r w:rsidR="00B01D54">
        <w:rPr>
          <w:bCs/>
        </w:rPr>
        <w:t>pyruvate phosphate dikinase (</w:t>
      </w:r>
      <w:r w:rsidR="00DC0952">
        <w:rPr>
          <w:bCs/>
        </w:rPr>
        <w:t>PPDK</w:t>
      </w:r>
      <w:r w:rsidR="00B01D54">
        <w:rPr>
          <w:bCs/>
        </w:rPr>
        <w:t>)</w:t>
      </w:r>
      <w:r w:rsidR="00DC0952">
        <w:rPr>
          <w:bCs/>
        </w:rPr>
        <w:t xml:space="preserve"> has a higher pathway MDF than</w:t>
      </w:r>
      <w:r w:rsidR="00DC0952" w:rsidRPr="00DC0952">
        <w:rPr>
          <w:bCs/>
        </w:rPr>
        <w:t xml:space="preserve"> the</w:t>
      </w:r>
      <w:r w:rsidR="00844D86">
        <w:rPr>
          <w:bCs/>
        </w:rPr>
        <w:t xml:space="preserve"> malate shunt </w:t>
      </w:r>
      <w:r w:rsidR="00DC0952" w:rsidRPr="00DC0952">
        <w:rPr>
          <w:bCs/>
        </w:rPr>
        <w:t>alternative due to limiting CO</w:t>
      </w:r>
      <w:r w:rsidR="00DC0952" w:rsidRPr="00B666CA">
        <w:rPr>
          <w:bCs/>
          <w:vertAlign w:val="subscript"/>
        </w:rPr>
        <w:t>2</w:t>
      </w:r>
      <w:r w:rsidR="00DC0952" w:rsidRPr="00DC0952">
        <w:rPr>
          <w:bCs/>
        </w:rPr>
        <w:t xml:space="preserve"> concentrations under physiological conditions</w:t>
      </w:r>
      <w:r w:rsidR="00A00E1A">
        <w:rPr>
          <w:bCs/>
        </w:rPr>
        <w:t xml:space="preserve">, and </w:t>
      </w:r>
      <w:r w:rsidR="00A00E1A" w:rsidRPr="00A00E1A">
        <w:rPr>
          <w:bCs/>
        </w:rPr>
        <w:t>ii</w:t>
      </w:r>
      <w:r w:rsidR="00A00E1A" w:rsidRPr="00DC0952">
        <w:rPr>
          <w:bCs/>
        </w:rPr>
        <w:t>)</w:t>
      </w:r>
      <w:r w:rsidR="00A00E1A">
        <w:rPr>
          <w:bCs/>
        </w:rPr>
        <w:t xml:space="preserve"> </w:t>
      </w:r>
      <w:r w:rsidR="00A00E1A" w:rsidRPr="00DC0952">
        <w:rPr>
          <w:bCs/>
        </w:rPr>
        <w:t>NADPH dependent glyceraldehyde-3-phosphate dehydrogenase (GAPN) can alleviate thermodynamic bottlenecks at high ethanol concentrations</w:t>
      </w:r>
      <w:r w:rsidR="00DC0952">
        <w:rPr>
          <w:bCs/>
        </w:rPr>
        <w:t xml:space="preserve">. </w:t>
      </w:r>
      <w:r w:rsidR="00D32E06">
        <w:rPr>
          <w:bCs/>
        </w:rPr>
        <w:t xml:space="preserve">The combination of </w:t>
      </w:r>
      <w:r w:rsidR="00DC0952">
        <w:rPr>
          <w:bCs/>
        </w:rPr>
        <w:t xml:space="preserve">ATP linked phosphofructokinase (PFK-ATP) and NADPH linked alcohol dehydrogenase (ADH-NADPH) </w:t>
      </w:r>
      <w:r w:rsidR="002E48F0">
        <w:rPr>
          <w:bCs/>
        </w:rPr>
        <w:t>with NADPH linked aldehyde dehydrogenase (ALDH-NADPH) or</w:t>
      </w:r>
      <w:r w:rsidR="002E48F0" w:rsidRPr="002E48F0">
        <w:t xml:space="preserve"> </w:t>
      </w:r>
      <w:r w:rsidR="002E48F0" w:rsidRPr="002E48F0">
        <w:rPr>
          <w:bCs/>
        </w:rPr>
        <w:t>ferredoxin: NADP+ oxidoreductase</w:t>
      </w:r>
      <w:r w:rsidR="002E48F0">
        <w:rPr>
          <w:bCs/>
        </w:rPr>
        <w:t xml:space="preserve"> (NADPH-FNOR) </w:t>
      </w:r>
      <w:r w:rsidR="00DC0952">
        <w:rPr>
          <w:bCs/>
        </w:rPr>
        <w:t>emerge</w:t>
      </w:r>
      <w:r w:rsidR="005175E7">
        <w:rPr>
          <w:bCs/>
        </w:rPr>
        <w:t>s</w:t>
      </w:r>
      <w:r w:rsidR="00DC0952">
        <w:rPr>
          <w:bCs/>
        </w:rPr>
        <w:t xml:space="preserve"> as the </w:t>
      </w:r>
      <w:r w:rsidR="00740FA7">
        <w:rPr>
          <w:bCs/>
        </w:rPr>
        <w:t>best</w:t>
      </w:r>
      <w:r w:rsidR="00DC0952">
        <w:rPr>
          <w:bCs/>
        </w:rPr>
        <w:t xml:space="preserve"> intervention </w:t>
      </w:r>
      <w:r w:rsidR="00740FA7">
        <w:rPr>
          <w:bCs/>
        </w:rPr>
        <w:lastRenderedPageBreak/>
        <w:t xml:space="preserve">strategy </w:t>
      </w:r>
      <w:r w:rsidR="00DC0952">
        <w:rPr>
          <w:bCs/>
        </w:rPr>
        <w:t xml:space="preserve">for </w:t>
      </w:r>
      <w:r w:rsidR="00D32E06">
        <w:rPr>
          <w:bCs/>
        </w:rPr>
        <w:t xml:space="preserve">ethanol production with a similar MDF </w:t>
      </w:r>
      <w:r w:rsidR="002E48F0">
        <w:rPr>
          <w:bCs/>
        </w:rPr>
        <w:t>but</w:t>
      </w:r>
      <w:r w:rsidR="00D32E06">
        <w:rPr>
          <w:bCs/>
        </w:rPr>
        <w:t xml:space="preserve"> </w:t>
      </w:r>
      <w:r w:rsidR="00B666CA">
        <w:rPr>
          <w:bCs/>
        </w:rPr>
        <w:t>higher ATP generation than the</w:t>
      </w:r>
      <w:r w:rsidR="00740FA7">
        <w:rPr>
          <w:bCs/>
        </w:rPr>
        <w:t xml:space="preserve"> pathway employed by the</w:t>
      </w:r>
      <w:r w:rsidR="00B666CA">
        <w:rPr>
          <w:bCs/>
        </w:rPr>
        <w:t xml:space="preserve"> ethanologen </w:t>
      </w:r>
      <w:r w:rsidR="00B666CA" w:rsidRPr="00B666CA">
        <w:rPr>
          <w:bCs/>
          <w:i/>
        </w:rPr>
        <w:t>T. sacchar</w:t>
      </w:r>
      <w:r w:rsidR="00786034">
        <w:rPr>
          <w:bCs/>
          <w:i/>
        </w:rPr>
        <w:t>o</w:t>
      </w:r>
      <w:r w:rsidR="00B666CA" w:rsidRPr="00B666CA">
        <w:rPr>
          <w:bCs/>
          <w:i/>
        </w:rPr>
        <w:t>lyticum</w:t>
      </w:r>
      <w:r w:rsidR="00B666CA">
        <w:rPr>
          <w:bCs/>
        </w:rPr>
        <w:t>.</w:t>
      </w:r>
    </w:p>
    <w:p w14:paraId="7E7BD191" w14:textId="77777777" w:rsidR="003221B4" w:rsidRPr="00297E9E" w:rsidRDefault="003221B4" w:rsidP="003221B4">
      <w:pPr>
        <w:spacing w:line="480" w:lineRule="auto"/>
        <w:outlineLvl w:val="0"/>
        <w:rPr>
          <w:b/>
        </w:rPr>
      </w:pPr>
      <w:r>
        <w:rPr>
          <w:b/>
        </w:rPr>
        <w:t>Concl</w:t>
      </w:r>
      <w:r w:rsidRPr="00297E9E">
        <w:rPr>
          <w:b/>
        </w:rPr>
        <w:t>usions</w:t>
      </w:r>
    </w:p>
    <w:p w14:paraId="68BF68CC" w14:textId="471F563E" w:rsidR="004D4D01" w:rsidRPr="00222B0C" w:rsidRDefault="008C2C74" w:rsidP="001E0985">
      <w:pPr>
        <w:spacing w:line="480" w:lineRule="auto"/>
        <w:jc w:val="both"/>
        <w:rPr>
          <w:bCs/>
        </w:rPr>
      </w:pPr>
      <w:r>
        <w:rPr>
          <w:bCs/>
        </w:rPr>
        <w:t xml:space="preserve">Expanding the list of measured </w:t>
      </w:r>
      <w:r w:rsidR="008C6D2F">
        <w:rPr>
          <w:bCs/>
        </w:rPr>
        <w:t xml:space="preserve">intracellular </w:t>
      </w:r>
      <w:r>
        <w:rPr>
          <w:bCs/>
        </w:rPr>
        <w:t xml:space="preserve">metabolites and improving the quantification accuracy of measurements can </w:t>
      </w:r>
      <w:r w:rsidR="00740FA7">
        <w:rPr>
          <w:bCs/>
        </w:rPr>
        <w:t>directly impact the fidelity</w:t>
      </w:r>
      <w:r>
        <w:rPr>
          <w:bCs/>
        </w:rPr>
        <w:t xml:space="preserve"> of pathway thermodynamics</w:t>
      </w:r>
      <w:r w:rsidR="00740FA7">
        <w:rPr>
          <w:bCs/>
        </w:rPr>
        <w:t xml:space="preserve"> analysis</w:t>
      </w:r>
      <w:r>
        <w:rPr>
          <w:bCs/>
        </w:rPr>
        <w:t xml:space="preserve"> in </w:t>
      </w:r>
      <w:r w:rsidRPr="008C2C74">
        <w:rPr>
          <w:bCs/>
          <w:i/>
        </w:rPr>
        <w:t>C. thermocellum</w:t>
      </w:r>
      <w:r>
        <w:rPr>
          <w:bCs/>
        </w:rPr>
        <w:t xml:space="preserve">. </w:t>
      </w:r>
      <w:r w:rsidR="00740FA7">
        <w:rPr>
          <w:bCs/>
        </w:rPr>
        <w:t>This study demonstrates</w:t>
      </w:r>
      <w:r w:rsidR="00947B22">
        <w:rPr>
          <w:bCs/>
        </w:rPr>
        <w:t xml:space="preserve"> </w:t>
      </w:r>
      <w:r w:rsidR="00740FA7">
        <w:rPr>
          <w:bCs/>
        </w:rPr>
        <w:t>even before addressing</w:t>
      </w:r>
      <w:r w:rsidR="00755868">
        <w:rPr>
          <w:bCs/>
        </w:rPr>
        <w:t xml:space="preserve"> an organism’s enzyme kinetics and allosteric regulations, </w:t>
      </w:r>
      <w:r w:rsidR="006225AE" w:rsidRPr="00222B0C">
        <w:rPr>
          <w:bCs/>
        </w:rPr>
        <w:t xml:space="preserve">pathway thermodynamics can </w:t>
      </w:r>
      <w:r w:rsidR="00740FA7">
        <w:rPr>
          <w:bCs/>
        </w:rPr>
        <w:t>flag pathway bottlenecks</w:t>
      </w:r>
      <w:r w:rsidR="006225AE">
        <w:rPr>
          <w:bCs/>
        </w:rPr>
        <w:t xml:space="preserve"> </w:t>
      </w:r>
      <w:r w:rsidR="00740FA7">
        <w:rPr>
          <w:bCs/>
        </w:rPr>
        <w:t>and propose testable strategies</w:t>
      </w:r>
      <w:r w:rsidR="006225AE">
        <w:rPr>
          <w:bCs/>
        </w:rPr>
        <w:t xml:space="preserve"> for restoring pa</w:t>
      </w:r>
      <w:r w:rsidR="00A9489D">
        <w:rPr>
          <w:bCs/>
        </w:rPr>
        <w:t>t</w:t>
      </w:r>
      <w:r w:rsidR="00755868">
        <w:rPr>
          <w:bCs/>
        </w:rPr>
        <w:t>hway thermodynamic feasibility.</w:t>
      </w:r>
      <w:r w:rsidR="004D4D01" w:rsidRPr="009E3E15">
        <w:br w:type="page"/>
      </w:r>
    </w:p>
    <w:p w14:paraId="12244CE7" w14:textId="36B4D903" w:rsidR="00666BF9" w:rsidRPr="00ED62F9" w:rsidRDefault="006246BE" w:rsidP="002D5460">
      <w:pPr>
        <w:spacing w:line="480" w:lineRule="auto"/>
        <w:jc w:val="both"/>
        <w:outlineLvl w:val="0"/>
        <w:rPr>
          <w:b/>
          <w:bCs/>
          <w:sz w:val="28"/>
        </w:rPr>
      </w:pPr>
      <w:r w:rsidRPr="00ED62F9">
        <w:rPr>
          <w:b/>
          <w:bCs/>
          <w:sz w:val="28"/>
        </w:rPr>
        <w:lastRenderedPageBreak/>
        <w:t>Background</w:t>
      </w:r>
    </w:p>
    <w:p w14:paraId="757B51FC" w14:textId="0F3A7479" w:rsidR="007A1B0C" w:rsidRPr="009E3E15" w:rsidRDefault="006C16B0" w:rsidP="009E3E15">
      <w:pPr>
        <w:spacing w:line="480" w:lineRule="auto"/>
        <w:jc w:val="both"/>
        <w:rPr>
          <w:bCs/>
        </w:rPr>
      </w:pPr>
      <w:r>
        <w:rPr>
          <w:bCs/>
        </w:rPr>
        <w:t>B</w:t>
      </w:r>
      <w:r w:rsidR="00217266" w:rsidRPr="009E3E15">
        <w:rPr>
          <w:bCs/>
        </w:rPr>
        <w:t xml:space="preserve">iofuels </w:t>
      </w:r>
      <w:r w:rsidR="003D0D61">
        <w:rPr>
          <w:bCs/>
        </w:rPr>
        <w:t>have emerged as a promising alternative for reducing our dependency on fossil fuel</w:t>
      </w:r>
      <w:r w:rsidR="0095277F" w:rsidRPr="009E3E15">
        <w:rPr>
          <w:bCs/>
        </w:rPr>
        <w:t>s</w:t>
      </w:r>
      <w:r w:rsidR="00D86B09">
        <w:rPr>
          <w:bCs/>
        </w:rPr>
        <w:t xml:space="preserve"> </w:t>
      </w:r>
      <w:r w:rsidR="00CF656F">
        <w:rPr>
          <w:bCs/>
        </w:rPr>
        <w:fldChar w:fldCharType="begin">
          <w:fldData xml:space="preserve">PEVuZE5vdGU+PENpdGU+PEF1dGhvcj5MeW5kPC9BdXRob3I+PFllYXI+MjAxNzwvWWVhcj48UmVj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</w:fldData>
        </w:fldChar>
      </w:r>
      <w:r w:rsidR="00CC57AD">
        <w:rPr>
          <w:bCs/>
        </w:rPr>
        <w:instrText xml:space="preserve"> ADDIN EN.CITE </w:instrText>
      </w:r>
      <w:r w:rsidR="00CC57AD">
        <w:rPr>
          <w:bCs/>
        </w:rPr>
        <w:fldChar w:fldCharType="begin">
          <w:fldData xml:space="preserve">PEVuZE5vdGU+PENpdGU+PEF1dGhvcj5MeW5kPC9BdXRob3I+PFllYXI+MjAxNzwvWWVhcj48UmVj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</w:fldData>
        </w:fldChar>
      </w:r>
      <w:r w:rsidR="00CC57AD">
        <w:rPr>
          <w:bCs/>
        </w:rPr>
        <w:instrText xml:space="preserve"> ADDIN EN.CITE.DATA </w:instrText>
      </w:r>
      <w:r w:rsidR="00CC57AD">
        <w:rPr>
          <w:bCs/>
        </w:rPr>
      </w:r>
      <w:r w:rsidR="00CC57AD">
        <w:rPr>
          <w:bCs/>
        </w:rPr>
        <w:fldChar w:fldCharType="end"/>
      </w:r>
      <w:r w:rsidR="00CF656F">
        <w:rPr>
          <w:bCs/>
        </w:rPr>
      </w:r>
      <w:r w:rsidR="00CF656F">
        <w:rPr>
          <w:bCs/>
        </w:rPr>
        <w:fldChar w:fldCharType="separate"/>
      </w:r>
      <w:r w:rsidR="00105163">
        <w:rPr>
          <w:bCs/>
          <w:noProof/>
        </w:rPr>
        <w:t>[2, 3]</w:t>
      </w:r>
      <w:r w:rsidR="00CF656F">
        <w:rPr>
          <w:bCs/>
        </w:rPr>
        <w:fldChar w:fldCharType="end"/>
      </w:r>
      <w:r w:rsidR="005E1861" w:rsidRPr="009E3E15">
        <w:rPr>
          <w:bCs/>
        </w:rPr>
        <w:t xml:space="preserve">. </w:t>
      </w:r>
      <w:r w:rsidR="001F4502" w:rsidRPr="009E3E15">
        <w:rPr>
          <w:bCs/>
        </w:rPr>
        <w:t xml:space="preserve">One of the </w:t>
      </w:r>
      <w:r w:rsidR="00C219C8">
        <w:rPr>
          <w:bCs/>
        </w:rPr>
        <w:t xml:space="preserve">most </w:t>
      </w:r>
      <w:r w:rsidR="001F4502" w:rsidRPr="009E3E15">
        <w:rPr>
          <w:bCs/>
        </w:rPr>
        <w:t xml:space="preserve">industrially relevant biofuel production strategy </w:t>
      </w:r>
      <w:r w:rsidR="00C219C8">
        <w:rPr>
          <w:bCs/>
        </w:rPr>
        <w:t xml:space="preserve">relies on the microbial </w:t>
      </w:r>
      <w:r w:rsidR="006C08AF" w:rsidRPr="009E3E15">
        <w:rPr>
          <w:bCs/>
        </w:rPr>
        <w:t xml:space="preserve">breakdown </w:t>
      </w:r>
      <w:r w:rsidR="00C219C8">
        <w:rPr>
          <w:bCs/>
        </w:rPr>
        <w:t xml:space="preserve">of </w:t>
      </w:r>
      <w:r w:rsidR="006C08AF" w:rsidRPr="009E3E15">
        <w:rPr>
          <w:bCs/>
        </w:rPr>
        <w:t>c</w:t>
      </w:r>
      <w:r w:rsidR="00046A95" w:rsidRPr="009E3E15">
        <w:rPr>
          <w:bCs/>
        </w:rPr>
        <w:t>ellulosic biomass</w:t>
      </w:r>
      <w:r w:rsidR="00C219C8">
        <w:rPr>
          <w:bCs/>
        </w:rPr>
        <w:t>, release of sugars</w:t>
      </w:r>
      <w:r w:rsidR="00046A95" w:rsidRPr="009E3E15">
        <w:rPr>
          <w:bCs/>
        </w:rPr>
        <w:t xml:space="preserve"> </w:t>
      </w:r>
      <w:r w:rsidR="006C08AF" w:rsidRPr="009E3E15">
        <w:rPr>
          <w:bCs/>
        </w:rPr>
        <w:t>and subsequent ferment</w:t>
      </w:r>
      <w:r w:rsidR="00C219C8">
        <w:rPr>
          <w:bCs/>
        </w:rPr>
        <w:t>ation</w:t>
      </w:r>
      <w:r w:rsidR="006C08AF" w:rsidRPr="009E3E15">
        <w:rPr>
          <w:bCs/>
        </w:rPr>
        <w:t xml:space="preserve"> to alcohols</w:t>
      </w:r>
      <w:r w:rsidR="00F50D9D" w:rsidRPr="009E3E15">
        <w:rPr>
          <w:bCs/>
        </w:rPr>
        <w:t xml:space="preserve"> </w:t>
      </w:r>
      <w:r w:rsidR="009F1933" w:rsidRPr="009E3E15">
        <w:rPr>
          <w:bCs/>
        </w:rPr>
        <w:fldChar w:fldCharType="begin"/>
      </w:r>
      <w:r w:rsidR="00CC57AD">
        <w:rPr>
          <w:bCs/>
        </w:rPr>
        <w:instrText xml:space="preserve"> ADDIN EN.CITE &lt;EndNote&gt;&lt;Cite&gt;&lt;Author&gt;Lynd&lt;/Author&gt;&lt;Year&gt;2002&lt;/Year&gt;&lt;RecNum&gt;337&lt;/RecNum&gt;&lt;DisplayText&gt;[4]&lt;/DisplayText&gt;&lt;record&gt;&lt;rec-number&gt;337&lt;/rec-number&gt;&lt;foreign-keys&gt;&lt;key app="EN" db-id="rde2ee5zc0dwsbez5pg5s2ztd5fdfsdpvexd" timestamp="1546726292"&gt;337&lt;/key&gt;&lt;/foreign-keys&gt;&lt;ref-type name="Journal Article"&gt;17&lt;/ref-type&gt;&lt;contributors&gt;&lt;authors&gt;&lt;author&gt;Lynd, L. R.&lt;/author&gt;&lt;author&gt;Weimer, P. J.&lt;/author&gt;&lt;author&gt;van Zyl, W. H.&lt;/author&gt;&lt;author&gt;Pretorius, I. S.&lt;/author&gt;&lt;/authors&gt;&lt;/contributors&gt;&lt;auth-address&gt;Chemical and Biochemical Engineering, Thayer School of Engineering and Department of Biological Sciences, Dartmouth College, Hanover, New Hampshire 03755, USA. lee.lynd@dartmouth.edu&lt;/auth-address&gt;&lt;titles&gt;&lt;title&gt;Microbial cellulose utilization: fundamentals and biotechnology&lt;/title&gt;&lt;secondary-title&gt;Microbiol Mol Biol Rev&lt;/secondary-title&gt;&lt;/titles&gt;&lt;periodical&gt;&lt;full-title&gt;Microbiol Mol Biol Rev&lt;/full-title&gt;&lt;/periodical&gt;&lt;pages&gt;506-77, table of contents&lt;/pages&gt;&lt;volume&gt;66&lt;/volume&gt;&lt;number&gt;3&lt;/number&gt;&lt;keywords&gt;&lt;keyword&gt;Bacteria/*metabolism&lt;/keyword&gt;&lt;keyword&gt;Biomass&lt;/keyword&gt;&lt;keyword&gt;Biotechnology/*methods/trends&lt;/keyword&gt;&lt;keyword&gt;Cellulose/chemistry/*metabolism&lt;/keyword&gt;&lt;keyword&gt;Enzymes/genetics/metabolism&lt;/keyword&gt;&lt;keyword&gt;Gene Expression Regulation&lt;/keyword&gt;&lt;keyword&gt;Genetic Engineering/*methods/trends&lt;/keyword&gt;&lt;keyword&gt;Hydrolysis&lt;/keyword&gt;&lt;keyword&gt;Yeasts/*metabolism&lt;/keyword&gt;&lt;/keywords&gt;&lt;dates&gt;&lt;year&gt;2002&lt;/year&gt;&lt;pub-dates&gt;&lt;date&gt;Sep&lt;/date&gt;&lt;/pub-dates&gt;&lt;/dates&gt;&lt;isbn&gt;1092-2172 (Print)&amp;#xD;1092-2172 (Linking)&lt;/isbn&gt;&lt;accession-num&gt;12209002&lt;/accession-num&gt;&lt;urls&gt;&lt;related-urls&gt;&lt;url&gt;https://www.ncbi.nlm.nih.gov/pubmed/12209002&lt;/url&gt;&lt;/related-urls&gt;&lt;/urls&gt;&lt;custom2&gt;PMC120791&lt;/custom2&gt;&lt;/record&gt;&lt;/Cite&gt;&lt;/EndNote&gt;</w:instrText>
      </w:r>
      <w:r w:rsidR="009F1933" w:rsidRPr="009E3E15">
        <w:rPr>
          <w:bCs/>
        </w:rPr>
        <w:fldChar w:fldCharType="separate"/>
      </w:r>
      <w:r w:rsidR="00105163">
        <w:rPr>
          <w:bCs/>
          <w:noProof/>
        </w:rPr>
        <w:t>[4]</w:t>
      </w:r>
      <w:r w:rsidR="009F1933" w:rsidRPr="009E3E15">
        <w:rPr>
          <w:bCs/>
        </w:rPr>
        <w:fldChar w:fldCharType="end"/>
      </w:r>
      <w:r w:rsidR="00046A95" w:rsidRPr="009E3E15">
        <w:rPr>
          <w:bCs/>
        </w:rPr>
        <w:t>.</w:t>
      </w:r>
      <w:r w:rsidR="0095277F" w:rsidRPr="009E3E15">
        <w:rPr>
          <w:bCs/>
        </w:rPr>
        <w:t xml:space="preserve"> </w:t>
      </w:r>
      <w:r w:rsidR="00C50274" w:rsidRPr="009E3E15">
        <w:rPr>
          <w:bCs/>
          <w:i/>
        </w:rPr>
        <w:t>Clostridium thermocellum</w:t>
      </w:r>
      <w:r w:rsidR="00EC2541" w:rsidRPr="009E3E15">
        <w:rPr>
          <w:bCs/>
        </w:rPr>
        <w:t xml:space="preserve"> is</w:t>
      </w:r>
      <w:r w:rsidR="00C219C8">
        <w:rPr>
          <w:bCs/>
        </w:rPr>
        <w:t xml:space="preserve"> a promising</w:t>
      </w:r>
      <w:r w:rsidR="00C50274" w:rsidRPr="009E3E15">
        <w:rPr>
          <w:bCs/>
        </w:rPr>
        <w:t xml:space="preserve"> candidate </w:t>
      </w:r>
      <w:r w:rsidR="00F50C8E">
        <w:rPr>
          <w:bCs/>
        </w:rPr>
        <w:t>as it can both solubilize cellulose and produce ethanol</w:t>
      </w:r>
      <w:r w:rsidR="00C219C8">
        <w:rPr>
          <w:bCs/>
        </w:rPr>
        <w:t>.</w:t>
      </w:r>
      <w:r w:rsidR="00EC2541" w:rsidRPr="009E3E15">
        <w:rPr>
          <w:bCs/>
        </w:rPr>
        <w:t xml:space="preserve"> </w:t>
      </w:r>
      <w:r w:rsidR="00C219C8">
        <w:rPr>
          <w:bCs/>
        </w:rPr>
        <w:t>However, low ethanol titers</w:t>
      </w:r>
      <w:r w:rsidR="00EC2541" w:rsidRPr="009E3E15">
        <w:rPr>
          <w:bCs/>
        </w:rPr>
        <w:t xml:space="preserve"> </w:t>
      </w:r>
      <w:r w:rsidR="00EC2541" w:rsidRPr="009E3E15">
        <w:rPr>
          <w:bCs/>
        </w:rPr>
        <w:fldChar w:fldCharType="begin"/>
      </w:r>
      <w:r w:rsidR="00CC57AD">
        <w:rPr>
          <w:bCs/>
        </w:rPr>
        <w:instrText xml:space="preserve"> ADDIN EN.CITE &lt;EndNote&gt;&lt;Cite&gt;&lt;Author&gt;Dien&lt;/Author&gt;&lt;Year&gt;2003&lt;/Year&gt;&lt;RecNum&gt;227&lt;/RecNum&gt;&lt;DisplayText&gt;[5]&lt;/DisplayText&gt;&lt;record&gt;&lt;rec-number&gt;227&lt;/rec-number&gt;&lt;foreign-keys&gt;&lt;key app="EN" db-id="rde2ee5zc0dwsbez5pg5s2ztd5fdfsdpvexd" timestamp="1545161422"&gt;227&lt;/key&gt;&lt;/foreign-keys&gt;&lt;ref-type name="Journal Article"&gt;17&lt;/ref-type&gt;&lt;contributors&gt;&lt;authors&gt;&lt;author&gt;Dien, B. S.&lt;/author&gt;&lt;author&gt;Cotta, M. A.&lt;/author&gt;&lt;author&gt;Jeffries, T. W.&lt;/author&gt;&lt;/authors&gt;&lt;/contributors&gt;&lt;auth-address&gt;National Center for Agricultural Utilization Research, Agricultural Research Service, USDA, 1815 North University Street, Peoria, IL 61604, USA. dienb@ncaur.usda.gov&lt;/auth-address&gt;&lt;titles&gt;&lt;title&gt;Bacteria engineered for fuel ethanol production: current status&lt;/title&gt;&lt;secondary-title&gt;Appl Microbiol Biotechnol&lt;/secondary-title&gt;&lt;/titles&gt;&lt;periodical&gt;&lt;full-title&gt;Appl Microbiol Biotechnol&lt;/full-title&gt;&lt;/periodical&gt;&lt;pages&gt;258-66&lt;/pages&gt;&lt;volume&gt;63&lt;/volume&gt;&lt;number&gt;3&lt;/number&gt;&lt;keywords&gt;&lt;keyword&gt;Bacteria/isolation &amp;amp; purification/*metabolism&lt;/keyword&gt;&lt;keyword&gt;Ethanol/*metabolism&lt;/keyword&gt;&lt;keyword&gt;Genetic Engineering&lt;/keyword&gt;&lt;keyword&gt;Industrial Microbiology/methods/*trends&lt;/keyword&gt;&lt;/keywords&gt;&lt;dates&gt;&lt;year&gt;2003&lt;/year&gt;&lt;pub-dates&gt;&lt;date&gt;Dec&lt;/date&gt;&lt;/pub-dates&gt;&lt;/dates&gt;&lt;isbn&gt;0175-7598 (Print)&amp;#xD;0175-7598 (Linking)&lt;/isbn&gt;&lt;accession-num&gt;13680206&lt;/accession-num&gt;&lt;urls&gt;&lt;related-urls&gt;&lt;url&gt;https://www.ncbi.nlm.nih.gov/pubmed/13680206&lt;/url&gt;&lt;/related-urls&gt;&lt;/urls&gt;&lt;electronic-resource-num&gt;10.1007/s00253-003-1444-y&lt;/electronic-resource-num&gt;&lt;/record&gt;&lt;/Cite&gt;&lt;/EndNote&gt;</w:instrText>
      </w:r>
      <w:r w:rsidR="00EC2541" w:rsidRPr="009E3E15">
        <w:rPr>
          <w:bCs/>
        </w:rPr>
        <w:fldChar w:fldCharType="separate"/>
      </w:r>
      <w:r w:rsidR="00105163">
        <w:rPr>
          <w:bCs/>
          <w:noProof/>
        </w:rPr>
        <w:t>[5]</w:t>
      </w:r>
      <w:r w:rsidR="00EC2541" w:rsidRPr="009E3E15">
        <w:rPr>
          <w:bCs/>
        </w:rPr>
        <w:fldChar w:fldCharType="end"/>
      </w:r>
      <w:r w:rsidR="00740FA7">
        <w:rPr>
          <w:bCs/>
        </w:rPr>
        <w:t>,</w:t>
      </w:r>
      <w:r w:rsidR="0086036A">
        <w:rPr>
          <w:bCs/>
        </w:rPr>
        <w:t xml:space="preserve"> linked to ethanol tolerance </w:t>
      </w:r>
      <w:r w:rsidR="0086036A">
        <w:rPr>
          <w:bCs/>
        </w:rPr>
        <w:fldChar w:fldCharType="begin">
          <w:fldData xml:space="preserve">PEVuZE5vdGU+PENpdGU+PEF1dGhvcj5UaWFuPC9BdXRob3I+PFllYXI+MjAxNzwvWWVhcj48UmVj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</w:fldData>
        </w:fldChar>
      </w:r>
      <w:r w:rsidR="00CC57AD">
        <w:rPr>
          <w:bCs/>
        </w:rPr>
        <w:instrText xml:space="preserve"> ADDIN EN.CITE </w:instrText>
      </w:r>
      <w:r w:rsidR="00CC57AD">
        <w:rPr>
          <w:bCs/>
        </w:rPr>
        <w:fldChar w:fldCharType="begin">
          <w:fldData xml:space="preserve">PEVuZE5vdGU+PENpdGU+PEF1dGhvcj5UaWFuPC9BdXRob3I+PFllYXI+MjAxNzwvWWVhcj48UmVj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</w:fldData>
        </w:fldChar>
      </w:r>
      <w:r w:rsidR="00CC57AD">
        <w:rPr>
          <w:bCs/>
        </w:rPr>
        <w:instrText xml:space="preserve"> ADDIN EN.CITE.DATA </w:instrText>
      </w:r>
      <w:r w:rsidR="00CC57AD">
        <w:rPr>
          <w:bCs/>
        </w:rPr>
      </w:r>
      <w:r w:rsidR="00CC57AD">
        <w:rPr>
          <w:bCs/>
        </w:rPr>
        <w:fldChar w:fldCharType="end"/>
      </w:r>
      <w:r w:rsidR="0086036A">
        <w:rPr>
          <w:bCs/>
        </w:rPr>
      </w:r>
      <w:r w:rsidR="0086036A">
        <w:rPr>
          <w:bCs/>
        </w:rPr>
        <w:fldChar w:fldCharType="separate"/>
      </w:r>
      <w:r w:rsidR="00105163">
        <w:rPr>
          <w:bCs/>
          <w:noProof/>
        </w:rPr>
        <w:t>[6, 7]</w:t>
      </w:r>
      <w:r w:rsidR="0086036A">
        <w:rPr>
          <w:bCs/>
        </w:rPr>
        <w:fldChar w:fldCharType="end"/>
      </w:r>
      <w:r w:rsidR="00740FA7">
        <w:rPr>
          <w:bCs/>
        </w:rPr>
        <w:t>,</w:t>
      </w:r>
      <w:r w:rsidR="0086036A">
        <w:rPr>
          <w:bCs/>
        </w:rPr>
        <w:t xml:space="preserve"> </w:t>
      </w:r>
      <w:r w:rsidR="00C219C8">
        <w:rPr>
          <w:bCs/>
        </w:rPr>
        <w:t xml:space="preserve">have </w:t>
      </w:r>
      <w:r w:rsidR="009A6112">
        <w:rPr>
          <w:bCs/>
        </w:rPr>
        <w:t xml:space="preserve">so far </w:t>
      </w:r>
      <w:r w:rsidR="00C219C8">
        <w:rPr>
          <w:bCs/>
        </w:rPr>
        <w:t xml:space="preserve">prevented </w:t>
      </w:r>
      <w:r w:rsidR="009A6112">
        <w:rPr>
          <w:bCs/>
        </w:rPr>
        <w:t xml:space="preserve">its </w:t>
      </w:r>
      <w:r w:rsidR="003D0D61">
        <w:rPr>
          <w:bCs/>
        </w:rPr>
        <w:t xml:space="preserve">wide-spread </w:t>
      </w:r>
      <w:r w:rsidR="00C219C8">
        <w:rPr>
          <w:bCs/>
        </w:rPr>
        <w:t>industrial adoption</w:t>
      </w:r>
      <w:r w:rsidR="00C50274" w:rsidRPr="009E3E15">
        <w:rPr>
          <w:bCs/>
        </w:rPr>
        <w:t xml:space="preserve">. </w:t>
      </w:r>
      <w:r w:rsidR="00854004">
        <w:rPr>
          <w:bCs/>
        </w:rPr>
        <w:t>S</w:t>
      </w:r>
      <w:r w:rsidR="00C50274" w:rsidRPr="009E3E15">
        <w:rPr>
          <w:bCs/>
        </w:rPr>
        <w:t xml:space="preserve">everal studies </w:t>
      </w:r>
      <w:r w:rsidR="00854004">
        <w:rPr>
          <w:bCs/>
        </w:rPr>
        <w:t>have delved into</w:t>
      </w:r>
      <w:r w:rsidR="00C50274" w:rsidRPr="009E3E15">
        <w:rPr>
          <w:bCs/>
        </w:rPr>
        <w:t xml:space="preserve"> </w:t>
      </w:r>
      <w:r w:rsidR="003D0D61">
        <w:rPr>
          <w:bCs/>
        </w:rPr>
        <w:t xml:space="preserve">the </w:t>
      </w:r>
      <w:r w:rsidR="00854004">
        <w:rPr>
          <w:bCs/>
        </w:rPr>
        <w:t>problem</w:t>
      </w:r>
      <w:r w:rsidR="003D0D61">
        <w:rPr>
          <w:bCs/>
        </w:rPr>
        <w:t xml:space="preserve"> of ethanol tolerance in regards to</w:t>
      </w:r>
      <w:r w:rsidR="00C50274" w:rsidRPr="009E3E15">
        <w:rPr>
          <w:bCs/>
        </w:rPr>
        <w:t xml:space="preserve"> </w:t>
      </w:r>
      <w:r w:rsidR="003D3D04">
        <w:rPr>
          <w:bCs/>
        </w:rPr>
        <w:t xml:space="preserve">change in </w:t>
      </w:r>
      <w:r w:rsidR="00C50274" w:rsidRPr="009E3E15">
        <w:rPr>
          <w:bCs/>
        </w:rPr>
        <w:t xml:space="preserve">membrane </w:t>
      </w:r>
      <w:r w:rsidR="005E342A">
        <w:rPr>
          <w:bCs/>
        </w:rPr>
        <w:t>composition</w:t>
      </w:r>
      <w:r w:rsidR="00C50274" w:rsidRPr="009E3E15">
        <w:rPr>
          <w:bCs/>
        </w:rPr>
        <w:t xml:space="preserve">, </w:t>
      </w:r>
      <w:r w:rsidR="00ED5365">
        <w:rPr>
          <w:bCs/>
        </w:rPr>
        <w:t xml:space="preserve">varying </w:t>
      </w:r>
      <w:r w:rsidR="00C50274" w:rsidRPr="009E3E15">
        <w:rPr>
          <w:bCs/>
        </w:rPr>
        <w:t xml:space="preserve">cofactor pool ratios, </w:t>
      </w:r>
      <w:r w:rsidR="003407D1">
        <w:rPr>
          <w:bCs/>
        </w:rPr>
        <w:t>and feedback</w:t>
      </w:r>
      <w:r w:rsidR="008C1CA1" w:rsidRPr="009E3E15">
        <w:rPr>
          <w:bCs/>
        </w:rPr>
        <w:t xml:space="preserve"> regulations</w:t>
      </w:r>
      <w:r w:rsidR="003407D1">
        <w:rPr>
          <w:bCs/>
        </w:rPr>
        <w:t xml:space="preserve"> which affect enzyme kinetics</w:t>
      </w:r>
      <w:r w:rsidR="008C1CA1" w:rsidRPr="009E3E15">
        <w:rPr>
          <w:bCs/>
        </w:rPr>
        <w:t xml:space="preserve"> </w:t>
      </w:r>
      <w:r w:rsidR="008C1CA1" w:rsidRPr="009E3E15">
        <w:rPr>
          <w:bCs/>
        </w:rPr>
        <w:fldChar w:fldCharType="begin">
          <w:fldData xml:space="preserve">PEVuZE5vdGU+PENpdGU+PEF1dGhvcj5EZW1haW48L0F1dGhvcj48WWVhcj4yMDA1PC9ZZWFyPjxS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</w:fldData>
        </w:fldChar>
      </w:r>
      <w:r w:rsidR="00CC57AD">
        <w:rPr>
          <w:bCs/>
        </w:rPr>
        <w:instrText xml:space="preserve"> ADDIN EN.CITE </w:instrText>
      </w:r>
      <w:r w:rsidR="00CC57AD">
        <w:rPr>
          <w:bCs/>
        </w:rPr>
        <w:fldChar w:fldCharType="begin">
          <w:fldData xml:space="preserve">PEVuZE5vdGU+PENpdGU+PEF1dGhvcj5EZW1haW48L0F1dGhvcj48WWVhcj4yMDA1PC9ZZWFyPjxS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</w:fldData>
        </w:fldChar>
      </w:r>
      <w:r w:rsidR="00CC57AD">
        <w:rPr>
          <w:bCs/>
        </w:rPr>
        <w:instrText xml:space="preserve"> ADDIN EN.CITE.DATA </w:instrText>
      </w:r>
      <w:r w:rsidR="00CC57AD">
        <w:rPr>
          <w:bCs/>
        </w:rPr>
      </w:r>
      <w:r w:rsidR="00CC57AD">
        <w:rPr>
          <w:bCs/>
        </w:rPr>
        <w:fldChar w:fldCharType="end"/>
      </w:r>
      <w:r w:rsidR="008C1CA1" w:rsidRPr="009E3E15">
        <w:rPr>
          <w:bCs/>
        </w:rPr>
      </w:r>
      <w:r w:rsidR="008C1CA1" w:rsidRPr="009E3E15">
        <w:rPr>
          <w:bCs/>
        </w:rPr>
        <w:fldChar w:fldCharType="separate"/>
      </w:r>
      <w:r w:rsidR="00105163">
        <w:rPr>
          <w:bCs/>
          <w:noProof/>
        </w:rPr>
        <w:t>[7-10]</w:t>
      </w:r>
      <w:r w:rsidR="008C1CA1" w:rsidRPr="009E3E15">
        <w:rPr>
          <w:bCs/>
        </w:rPr>
        <w:fldChar w:fldCharType="end"/>
      </w:r>
      <w:r w:rsidR="008C1CA1" w:rsidRPr="009E3E15">
        <w:rPr>
          <w:bCs/>
        </w:rPr>
        <w:t>.</w:t>
      </w:r>
      <w:r w:rsidR="00C219C8">
        <w:rPr>
          <w:bCs/>
        </w:rPr>
        <w:t xml:space="preserve"> </w:t>
      </w:r>
      <w:r w:rsidR="004B022A">
        <w:rPr>
          <w:bCs/>
        </w:rPr>
        <w:t>An altern</w:t>
      </w:r>
      <w:r w:rsidR="003D0D61">
        <w:rPr>
          <w:bCs/>
        </w:rPr>
        <w:t xml:space="preserve">ate cause for the </w:t>
      </w:r>
      <w:r w:rsidR="002202AF">
        <w:rPr>
          <w:bCs/>
        </w:rPr>
        <w:t xml:space="preserve">low ethanol </w:t>
      </w:r>
      <w:r w:rsidR="003D0D61">
        <w:rPr>
          <w:bCs/>
        </w:rPr>
        <w:t xml:space="preserve">titer </w:t>
      </w:r>
      <w:r w:rsidR="004B022A" w:rsidRPr="009E3E15">
        <w:rPr>
          <w:bCs/>
        </w:rPr>
        <w:t xml:space="preserve">problem </w:t>
      </w:r>
      <w:r w:rsidR="004B022A" w:rsidRPr="004E6F68">
        <w:rPr>
          <w:bCs/>
        </w:rPr>
        <w:t xml:space="preserve">explored in this </w:t>
      </w:r>
      <w:r w:rsidR="004E6F68" w:rsidRPr="004E6F68">
        <w:rPr>
          <w:bCs/>
        </w:rPr>
        <w:t>study</w:t>
      </w:r>
      <w:r w:rsidR="004B022A">
        <w:rPr>
          <w:bCs/>
        </w:rPr>
        <w:t xml:space="preserve"> involves </w:t>
      </w:r>
      <w:r w:rsidR="00382192" w:rsidRPr="009E3E15">
        <w:rPr>
          <w:bCs/>
        </w:rPr>
        <w:t xml:space="preserve">identifying </w:t>
      </w:r>
      <w:r w:rsidR="003D0D61">
        <w:rPr>
          <w:bCs/>
        </w:rPr>
        <w:t xml:space="preserve">and modifying reaction steps that are bottlenecked because of thermodynamic limitations. </w:t>
      </w:r>
    </w:p>
    <w:p w14:paraId="169153C3" w14:textId="77777777" w:rsidR="007A1B0C" w:rsidRPr="00CE1431" w:rsidRDefault="007A1B0C" w:rsidP="00CE1431">
      <w:pPr>
        <w:spacing w:line="480" w:lineRule="auto"/>
        <w:jc w:val="both"/>
        <w:rPr>
          <w:bCs/>
        </w:rPr>
      </w:pPr>
    </w:p>
    <w:p w14:paraId="0DA2E42A" w14:textId="285DCA83" w:rsidR="00097971" w:rsidRPr="00CE1431" w:rsidRDefault="00F44F84" w:rsidP="00CE1431">
      <w:pPr>
        <w:pStyle w:val="BodyText"/>
        <w:spacing w:line="480" w:lineRule="auto"/>
        <w:jc w:val="both"/>
        <w:rPr>
          <w:rFonts w:ascii="Times New Roman" w:hAnsi="Times New Roman" w:cs="Times New Roman"/>
          <w:bCs/>
          <w:i/>
        </w:rPr>
      </w:pPr>
      <w:r w:rsidRPr="00CE1431">
        <w:rPr>
          <w:rFonts w:ascii="Times New Roman" w:hAnsi="Times New Roman" w:cs="Times New Roman"/>
          <w:bCs/>
        </w:rPr>
        <w:t>Thermodynamic</w:t>
      </w:r>
      <w:r w:rsidR="004C7579" w:rsidRPr="00CE1431">
        <w:rPr>
          <w:rFonts w:ascii="Times New Roman" w:hAnsi="Times New Roman" w:cs="Times New Roman"/>
          <w:bCs/>
        </w:rPr>
        <w:t xml:space="preserve"> constraint</w:t>
      </w:r>
      <w:r w:rsidR="00C219C8" w:rsidRPr="00CE1431">
        <w:rPr>
          <w:rFonts w:ascii="Times New Roman" w:hAnsi="Times New Roman" w:cs="Times New Roman"/>
          <w:bCs/>
        </w:rPr>
        <w:t xml:space="preserve">s have already been integrated in </w:t>
      </w:r>
      <w:r w:rsidR="0086036A" w:rsidRPr="00CE1431">
        <w:rPr>
          <w:rFonts w:ascii="Times New Roman" w:hAnsi="Times New Roman" w:cs="Times New Roman"/>
          <w:bCs/>
        </w:rPr>
        <w:t xml:space="preserve">computational modeling techniques such as </w:t>
      </w:r>
      <w:r w:rsidR="00C219C8" w:rsidRPr="00CE1431">
        <w:rPr>
          <w:rFonts w:ascii="Times New Roman" w:hAnsi="Times New Roman" w:cs="Times New Roman"/>
          <w:bCs/>
        </w:rPr>
        <w:t>flux balance calculations</w:t>
      </w:r>
      <w:r w:rsidRPr="00CE1431">
        <w:rPr>
          <w:rFonts w:ascii="Times New Roman" w:hAnsi="Times New Roman" w:cs="Times New Roman"/>
          <w:bCs/>
        </w:rPr>
        <w:t xml:space="preserve"> to determine </w:t>
      </w:r>
      <w:r w:rsidR="00C219C8" w:rsidRPr="00CE1431">
        <w:rPr>
          <w:rFonts w:ascii="Times New Roman" w:hAnsi="Times New Roman" w:cs="Times New Roman"/>
          <w:bCs/>
        </w:rPr>
        <w:t xml:space="preserve">possible </w:t>
      </w:r>
      <w:r w:rsidRPr="00CE1431">
        <w:rPr>
          <w:rFonts w:ascii="Times New Roman" w:hAnsi="Times New Roman" w:cs="Times New Roman"/>
          <w:bCs/>
        </w:rPr>
        <w:t>r</w:t>
      </w:r>
      <w:r w:rsidR="00C219C8" w:rsidRPr="00CE1431">
        <w:rPr>
          <w:rFonts w:ascii="Times New Roman" w:hAnsi="Times New Roman" w:cs="Times New Roman"/>
          <w:bCs/>
        </w:rPr>
        <w:t>eaction directionality and</w:t>
      </w:r>
      <w:r w:rsidRPr="00CE1431">
        <w:rPr>
          <w:rFonts w:ascii="Times New Roman" w:hAnsi="Times New Roman" w:cs="Times New Roman"/>
          <w:bCs/>
        </w:rPr>
        <w:t xml:space="preserve"> predict feasible metabolite concentration ranges</w:t>
      </w:r>
      <w:r w:rsidR="00461E6E" w:rsidRPr="00CE1431">
        <w:rPr>
          <w:rFonts w:ascii="Times New Roman" w:hAnsi="Times New Roman" w:cs="Times New Roman"/>
          <w:bCs/>
        </w:rPr>
        <w:t xml:space="preserve"> </w:t>
      </w:r>
      <w:r w:rsidR="00461E6E" w:rsidRPr="00CE1431">
        <w:rPr>
          <w:rFonts w:ascii="Times New Roman" w:hAnsi="Times New Roman" w:cs="Times New Roman"/>
          <w:bCs/>
        </w:rPr>
        <w:fldChar w:fldCharType="begin"/>
      </w:r>
      <w:r w:rsidR="00CC57AD">
        <w:rPr>
          <w:rFonts w:ascii="Times New Roman" w:hAnsi="Times New Roman" w:cs="Times New Roman"/>
          <w:bCs/>
        </w:rPr>
        <w:instrText xml:space="preserve"> ADDIN EN.CITE &lt;EndNote&gt;&lt;Cite&gt;&lt;Author&gt;Ataman&lt;/Author&gt;&lt;Year&gt;2015&lt;/Year&gt;&lt;RecNum&gt;233&lt;/RecNum&gt;&lt;DisplayText&gt;[11]&lt;/DisplayText&gt;&lt;record&gt;&lt;rec-number&gt;233&lt;/rec-number&gt;&lt;foreign-keys&gt;&lt;key app="EN" db-id="rde2ee5zc0dwsbez5pg5s2ztd5fdfsdpvexd" timestamp="1545283700"&gt;233&lt;/key&gt;&lt;/foreign-keys&gt;&lt;ref-type name="Journal Article"&gt;17&lt;/ref-type&gt;&lt;contributors&gt;&lt;authors&gt;&lt;author&gt;Ataman, M.&lt;/author&gt;&lt;author&gt;Hatzimanikatis, V.&lt;/author&gt;&lt;/authors&gt;&lt;/contributors&gt;&lt;auth-address&gt;Laboratory of Computational Systems Biotechnology (LCSB), Swiss Federal Institute of Technology (EPFL), CH-1015 Lausanne, Switzerland; Swiss Institute of Bioinformatics (SIB), CH-1015 Lausanne, Switzerland.&amp;#xD;Laboratory of Computational Systems Biotechnology (LCSB), Swiss Federal Institute of Technology (EPFL), CH-1015 Lausanne, Switzerland; Swiss Institute of Bioinformatics (SIB), CH-1015 Lausanne, Switzerland. Electronic address: vassily.hatzimanikatis@epfl.ch.&lt;/auth-address&gt;&lt;titles&gt;&lt;title&gt;Heading in the right direction: thermodynamics-based network analysis and pathway engineering&lt;/title&gt;&lt;secondary-title&gt;Curr Opin Biotechnol&lt;/secondary-title&gt;&lt;/titles&gt;&lt;periodical&gt;&lt;full-title&gt;Curr Opin Biotechnol&lt;/full-title&gt;&lt;/periodical&gt;&lt;pages&gt;176-82&lt;/pages&gt;&lt;volume&gt;36&lt;/volume&gt;&lt;keywords&gt;&lt;keyword&gt;Animals&lt;/keyword&gt;&lt;keyword&gt;Humans&lt;/keyword&gt;&lt;keyword&gt;Kinetics&lt;/keyword&gt;&lt;keyword&gt;*Metabolic Engineering&lt;/keyword&gt;&lt;keyword&gt;Models, Biological&lt;/keyword&gt;&lt;keyword&gt;*Thermodynamics&lt;/keyword&gt;&lt;/keywords&gt;&lt;dates&gt;&lt;year&gt;2015&lt;/year&gt;&lt;pub-dates&gt;&lt;date&gt;Dec&lt;/date&gt;&lt;/pub-dates&gt;&lt;/dates&gt;&lt;isbn&gt;1879-0429 (Electronic)&amp;#xD;0958-1669 (Linking)&lt;/isbn&gt;&lt;accession-num&gt;26360871&lt;/accession-num&gt;&lt;urls&gt;&lt;related-urls&gt;&lt;url&gt;https://www.ncbi.nlm.nih.gov/pubmed/26360871&lt;/url&gt;&lt;/related-urls&gt;&lt;/urls&gt;&lt;electronic-resource-num&gt;10.1016/j.copbio.2015.08.021&lt;/electronic-resource-num&gt;&lt;/record&gt;&lt;/Cite&gt;&lt;/EndNote&gt;</w:instrText>
      </w:r>
      <w:r w:rsidR="00461E6E" w:rsidRPr="00CE1431">
        <w:rPr>
          <w:rFonts w:ascii="Times New Roman" w:hAnsi="Times New Roman" w:cs="Times New Roman"/>
          <w:bCs/>
        </w:rPr>
        <w:fldChar w:fldCharType="separate"/>
      </w:r>
      <w:r w:rsidR="00105163" w:rsidRPr="00CE1431">
        <w:rPr>
          <w:rFonts w:ascii="Times New Roman" w:hAnsi="Times New Roman" w:cs="Times New Roman"/>
          <w:bCs/>
          <w:noProof/>
        </w:rPr>
        <w:t>[11]</w:t>
      </w:r>
      <w:r w:rsidR="00461E6E" w:rsidRPr="00CE1431">
        <w:rPr>
          <w:rFonts w:ascii="Times New Roman" w:hAnsi="Times New Roman" w:cs="Times New Roman"/>
          <w:bCs/>
        </w:rPr>
        <w:fldChar w:fldCharType="end"/>
      </w:r>
      <w:r w:rsidRPr="00CE1431">
        <w:rPr>
          <w:rFonts w:ascii="Times New Roman" w:hAnsi="Times New Roman" w:cs="Times New Roman"/>
          <w:bCs/>
        </w:rPr>
        <w:t xml:space="preserve">. </w:t>
      </w:r>
      <w:r w:rsidR="0030679A" w:rsidRPr="00CE1431">
        <w:rPr>
          <w:rFonts w:ascii="Times New Roman" w:hAnsi="Times New Roman" w:cs="Times New Roman"/>
          <w:bCs/>
        </w:rPr>
        <w:t xml:space="preserve">Kinetic parameterization procedures </w:t>
      </w:r>
      <w:r w:rsidR="003D0D61" w:rsidRPr="00CE1431">
        <w:rPr>
          <w:rFonts w:ascii="Times New Roman" w:hAnsi="Times New Roman" w:cs="Times New Roman"/>
          <w:bCs/>
        </w:rPr>
        <w:t>often use</w:t>
      </w:r>
      <w:r w:rsidR="0030679A" w:rsidRPr="00CE1431">
        <w:rPr>
          <w:rFonts w:ascii="Times New Roman" w:hAnsi="Times New Roman" w:cs="Times New Roman"/>
          <w:bCs/>
        </w:rPr>
        <w:t xml:space="preserve"> t</w:t>
      </w:r>
      <w:r w:rsidR="003D0D61" w:rsidRPr="00CE1431">
        <w:rPr>
          <w:rFonts w:ascii="Times New Roman" w:hAnsi="Times New Roman" w:cs="Times New Roman"/>
          <w:bCs/>
        </w:rPr>
        <w:t>hermodynamic imperatives</w:t>
      </w:r>
      <w:r w:rsidR="00C219C8" w:rsidRPr="00CE1431">
        <w:rPr>
          <w:rFonts w:ascii="Times New Roman" w:hAnsi="Times New Roman" w:cs="Times New Roman"/>
          <w:bCs/>
        </w:rPr>
        <w:t xml:space="preserve"> (i.e., negative free energ</w:t>
      </w:r>
      <w:r w:rsidR="003D0D61" w:rsidRPr="00CE1431">
        <w:rPr>
          <w:rFonts w:ascii="Times New Roman" w:hAnsi="Times New Roman" w:cs="Times New Roman"/>
          <w:bCs/>
        </w:rPr>
        <w:t>y</w:t>
      </w:r>
      <w:r w:rsidR="00C219C8" w:rsidRPr="00CE1431">
        <w:rPr>
          <w:rFonts w:ascii="Times New Roman" w:hAnsi="Times New Roman" w:cs="Times New Roman"/>
          <w:bCs/>
        </w:rPr>
        <w:t xml:space="preserve">) </w:t>
      </w:r>
      <w:r w:rsidR="003E4DE5" w:rsidRPr="00CE1431">
        <w:rPr>
          <w:rFonts w:ascii="Times New Roman" w:hAnsi="Times New Roman" w:cs="Times New Roman"/>
          <w:bCs/>
        </w:rPr>
        <w:t>to reduce the search space of feasibl</w:t>
      </w:r>
      <w:r w:rsidR="009517B2" w:rsidRPr="00CE1431">
        <w:rPr>
          <w:rFonts w:ascii="Times New Roman" w:hAnsi="Times New Roman" w:cs="Times New Roman"/>
          <w:bCs/>
        </w:rPr>
        <w:t>e kinetic parameters and</w:t>
      </w:r>
      <w:r w:rsidR="003E4DE5" w:rsidRPr="00CE1431">
        <w:rPr>
          <w:rFonts w:ascii="Times New Roman" w:hAnsi="Times New Roman" w:cs="Times New Roman"/>
          <w:bCs/>
        </w:rPr>
        <w:t xml:space="preserve"> restrict reaction </w:t>
      </w:r>
      <w:r w:rsidR="00214F4A" w:rsidRPr="00CE1431">
        <w:rPr>
          <w:rFonts w:ascii="Times New Roman" w:hAnsi="Times New Roman" w:cs="Times New Roman"/>
          <w:bCs/>
        </w:rPr>
        <w:t>reversibility</w:t>
      </w:r>
      <w:r w:rsidR="0086036A" w:rsidRPr="00CE1431">
        <w:rPr>
          <w:rFonts w:ascii="Times New Roman" w:hAnsi="Times New Roman" w:cs="Times New Roman"/>
          <w:bCs/>
        </w:rPr>
        <w:t xml:space="preserve"> </w:t>
      </w:r>
      <w:r w:rsidR="00A932C3" w:rsidRPr="00CE1431">
        <w:rPr>
          <w:rFonts w:ascii="Times New Roman" w:hAnsi="Times New Roman" w:cs="Times New Roman"/>
          <w:bCs/>
        </w:rPr>
        <w:fldChar w:fldCharType="begin"/>
      </w:r>
      <w:r w:rsidR="00970601">
        <w:rPr>
          <w:rFonts w:ascii="Times New Roman" w:hAnsi="Times New Roman" w:cs="Times New Roman"/>
          <w:bCs/>
        </w:rPr>
        <w:instrText xml:space="preserve"> ADDIN EN.CITE &lt;EndNote&gt;&lt;Cite&gt;&lt;Author&gt;Dash&lt;/Author&gt;&lt;Year&gt;2017&lt;/Year&gt;&lt;RecNum&gt;928&lt;/RecNum&gt;&lt;DisplayText&gt;[12]&lt;/DisplayText&gt;&lt;record&gt;&lt;rec-number&gt;928&lt;/rec-number&gt;&lt;foreign-keys&gt;&lt;key app="EN" db-id="fvpzfr0e4st20mexsvkp25sidt9awrwdzvvw" timestamp="1512754529"&gt;928&lt;/key&gt;&lt;/foreign-keys&gt;&lt;ref-type name="Journal Article"&gt;17&lt;/ref-type&gt;&lt;contributors&gt;&lt;authors&gt;&lt;author&gt;Dash, S.&lt;/author&gt;&lt;author&gt;Khodayari, A.&lt;/author&gt;&lt;author&gt;Zhou, J.&lt;/author&gt;&lt;author&gt;Holwerda, E. K.&lt;/author&gt;&lt;author&gt;Olson, D. G.&lt;/author&gt;&lt;author&gt;Lynd, L. R.&lt;/author&gt;&lt;author&gt;Maranas, C. D.&lt;/author&gt;&lt;/authors&gt;&lt;/contributors&gt;&lt;auth-address&gt;Department of Chemical Engineering, The Pennsylvania State University, 126 Land and Water Research Building, University Park, PA 16802 USA.0000 0001 2097 4281grid.29857.31&amp;#xD;Thayer School of Engineering at Dartmouth College, Hanover, NH USA.0000 0001 2179 2404grid.254880.3&lt;/auth-address&gt;&lt;titles&gt;&lt;title&gt;Development of a core Clostridium thermocellum kinetic metabolic model consistent with multiple genetic perturbations&lt;/title&gt;&lt;secondary-title&gt;Biotechnol Biofuels&lt;/secondary-title&gt;&lt;/titles&gt;&lt;periodical&gt;&lt;full-title&gt;Biotechnology for Biofuels&lt;/full-title&gt;&lt;abbr-1&gt;Biotechnol Biofuels&lt;/abbr-1&gt;&lt;/periodical&gt;&lt;pages&gt;108&lt;/pages&gt;&lt;volume&gt;10&lt;/volume&gt;&lt;keywords&gt;&lt;keyword&gt;Clostridium thermocellum&lt;/keyword&gt;&lt;keyword&gt;Ensemble modeling&lt;/keyword&gt;&lt;keyword&gt;Ethanol stress&lt;/keyword&gt;&lt;keyword&gt;Genome-scale metabolic model&lt;/keyword&gt;&lt;keyword&gt;Kinetic model&lt;/keyword&gt;&lt;keyword&gt;Nitrogen limitation&lt;/keyword&gt;&lt;/keywords&gt;&lt;dates&gt;&lt;year&gt;2017&lt;/year&gt;&lt;/dates&gt;&lt;isbn&gt;1754-6834 (Print)&amp;#xD;1754-6834 (Linking)&lt;/isbn&gt;&lt;accession-num&gt;28469704&lt;/accession-num&gt;&lt;urls&gt;&lt;related-urls&gt;&lt;url&gt;https://www.ncbi.nlm.nih.gov/pubmed/28469704&lt;/url&gt;&lt;/related-urls&gt;&lt;/urls&gt;&lt;custom2&gt;PMC5414155&lt;/custom2&gt;&lt;electronic-resource-num&gt;10.1186/s13068-017-0792-2&lt;/electronic-resource-num&gt;&lt;/record&gt;&lt;/Cite&gt;&lt;/EndNote&gt;</w:instrText>
      </w:r>
      <w:r w:rsidR="00A932C3" w:rsidRPr="00CE1431">
        <w:rPr>
          <w:rFonts w:ascii="Times New Roman" w:hAnsi="Times New Roman" w:cs="Times New Roman"/>
          <w:bCs/>
        </w:rPr>
        <w:fldChar w:fldCharType="separate"/>
      </w:r>
      <w:r w:rsidR="00105163" w:rsidRPr="00CE1431">
        <w:rPr>
          <w:rFonts w:ascii="Times New Roman" w:hAnsi="Times New Roman" w:cs="Times New Roman"/>
          <w:bCs/>
          <w:noProof/>
        </w:rPr>
        <w:t>[12]</w:t>
      </w:r>
      <w:r w:rsidR="00A932C3" w:rsidRPr="00CE1431">
        <w:rPr>
          <w:rFonts w:ascii="Times New Roman" w:hAnsi="Times New Roman" w:cs="Times New Roman"/>
          <w:bCs/>
        </w:rPr>
        <w:fldChar w:fldCharType="end"/>
      </w:r>
      <w:r w:rsidR="003E4DE5" w:rsidRPr="00CE1431">
        <w:rPr>
          <w:rFonts w:ascii="Times New Roman" w:hAnsi="Times New Roman" w:cs="Times New Roman"/>
          <w:bCs/>
        </w:rPr>
        <w:t xml:space="preserve">. </w:t>
      </w:r>
      <w:r w:rsidR="004C7579" w:rsidRPr="00CE1431">
        <w:rPr>
          <w:rFonts w:ascii="Times New Roman" w:hAnsi="Times New Roman" w:cs="Times New Roman"/>
          <w:bCs/>
        </w:rPr>
        <w:t>T</w:t>
      </w:r>
      <w:r w:rsidR="00E4637F" w:rsidRPr="00CE1431">
        <w:rPr>
          <w:rFonts w:ascii="Times New Roman" w:hAnsi="Times New Roman" w:cs="Times New Roman"/>
          <w:bCs/>
        </w:rPr>
        <w:t xml:space="preserve">hermodynamic analysis can </w:t>
      </w:r>
      <w:r w:rsidR="00E301C1" w:rsidRPr="00CE1431">
        <w:rPr>
          <w:rFonts w:ascii="Times New Roman" w:hAnsi="Times New Roman" w:cs="Times New Roman"/>
          <w:bCs/>
        </w:rPr>
        <w:t>be extended beyond</w:t>
      </w:r>
      <w:r w:rsidR="00E4637F" w:rsidRPr="00CE1431">
        <w:rPr>
          <w:rFonts w:ascii="Times New Roman" w:hAnsi="Times New Roman" w:cs="Times New Roman"/>
          <w:bCs/>
        </w:rPr>
        <w:t xml:space="preserve"> </w:t>
      </w:r>
      <w:r w:rsidR="00E301C1" w:rsidRPr="00CE1431">
        <w:rPr>
          <w:rFonts w:ascii="Times New Roman" w:hAnsi="Times New Roman" w:cs="Times New Roman"/>
          <w:bCs/>
        </w:rPr>
        <w:t xml:space="preserve">single </w:t>
      </w:r>
      <w:r w:rsidR="00E4637F" w:rsidRPr="00CE1431">
        <w:rPr>
          <w:rFonts w:ascii="Times New Roman" w:hAnsi="Times New Roman" w:cs="Times New Roman"/>
          <w:bCs/>
        </w:rPr>
        <w:t>reaction</w:t>
      </w:r>
      <w:r w:rsidR="003D0D61" w:rsidRPr="00CE1431">
        <w:rPr>
          <w:rFonts w:ascii="Times New Roman" w:hAnsi="Times New Roman" w:cs="Times New Roman"/>
          <w:bCs/>
        </w:rPr>
        <w:t>s</w:t>
      </w:r>
      <w:r w:rsidR="00E4637F" w:rsidRPr="00CE1431">
        <w:rPr>
          <w:rFonts w:ascii="Times New Roman" w:hAnsi="Times New Roman" w:cs="Times New Roman"/>
          <w:bCs/>
        </w:rPr>
        <w:t xml:space="preserve"> </w:t>
      </w:r>
      <w:r w:rsidR="00E301C1" w:rsidRPr="00CE1431">
        <w:rPr>
          <w:rFonts w:ascii="Times New Roman" w:hAnsi="Times New Roman" w:cs="Times New Roman"/>
          <w:bCs/>
        </w:rPr>
        <w:t>to</w:t>
      </w:r>
      <w:r w:rsidR="00E4637F" w:rsidRPr="00CE1431">
        <w:rPr>
          <w:rFonts w:ascii="Times New Roman" w:hAnsi="Times New Roman" w:cs="Times New Roman"/>
          <w:bCs/>
        </w:rPr>
        <w:t xml:space="preserve"> </w:t>
      </w:r>
      <w:r w:rsidR="009517B2" w:rsidRPr="00CE1431">
        <w:rPr>
          <w:rFonts w:ascii="Times New Roman" w:hAnsi="Times New Roman" w:cs="Times New Roman"/>
          <w:bCs/>
        </w:rPr>
        <w:t>entire pathways.</w:t>
      </w:r>
      <w:r w:rsidR="004C7579" w:rsidRPr="00CE1431">
        <w:rPr>
          <w:rFonts w:ascii="Times New Roman" w:hAnsi="Times New Roman" w:cs="Times New Roman"/>
          <w:bCs/>
        </w:rPr>
        <w:t xml:space="preserve"> </w:t>
      </w:r>
      <w:r w:rsidR="00661D1A" w:rsidRPr="00CE1431">
        <w:rPr>
          <w:rFonts w:ascii="Times New Roman" w:hAnsi="Times New Roman" w:cs="Times New Roman"/>
        </w:rPr>
        <w:t xml:space="preserve">The thermodynamic feasibility </w:t>
      </w:r>
      <w:r w:rsidR="00E4637F" w:rsidRPr="00CE1431">
        <w:rPr>
          <w:rFonts w:ascii="Times New Roman" w:hAnsi="Times New Roman" w:cs="Times New Roman"/>
        </w:rPr>
        <w:t xml:space="preserve">of </w:t>
      </w:r>
      <w:r w:rsidR="00661D1A" w:rsidRPr="00CE1431">
        <w:rPr>
          <w:rFonts w:ascii="Times New Roman" w:hAnsi="Times New Roman" w:cs="Times New Roman"/>
        </w:rPr>
        <w:t>a</w:t>
      </w:r>
      <w:r w:rsidR="00E4637F" w:rsidRPr="00CE1431">
        <w:rPr>
          <w:rFonts w:ascii="Times New Roman" w:hAnsi="Times New Roman" w:cs="Times New Roman"/>
        </w:rPr>
        <w:t>n entire</w:t>
      </w:r>
      <w:r w:rsidR="00661D1A" w:rsidRPr="00CE1431">
        <w:rPr>
          <w:rFonts w:ascii="Times New Roman" w:hAnsi="Times New Roman" w:cs="Times New Roman"/>
        </w:rPr>
        <w:t xml:space="preserve"> </w:t>
      </w:r>
      <w:r w:rsidR="00740FA7">
        <w:rPr>
          <w:rFonts w:ascii="Times New Roman" w:hAnsi="Times New Roman" w:cs="Times New Roman"/>
        </w:rPr>
        <w:t xml:space="preserve">multi-step linear </w:t>
      </w:r>
      <w:r w:rsidR="00661D1A" w:rsidRPr="00CE1431">
        <w:rPr>
          <w:rFonts w:ascii="Times New Roman" w:hAnsi="Times New Roman" w:cs="Times New Roman"/>
        </w:rPr>
        <w:t xml:space="preserve">pathway </w:t>
      </w:r>
      <w:r w:rsidR="00B3326F" w:rsidRPr="00CE1431">
        <w:rPr>
          <w:rFonts w:ascii="Times New Roman" w:hAnsi="Times New Roman" w:cs="Times New Roman"/>
        </w:rPr>
        <w:t>can be</w:t>
      </w:r>
      <w:r w:rsidR="00661D1A" w:rsidRPr="00CE1431">
        <w:rPr>
          <w:rFonts w:ascii="Times New Roman" w:hAnsi="Times New Roman" w:cs="Times New Roman"/>
        </w:rPr>
        <w:t xml:space="preserve"> </w:t>
      </w:r>
      <w:r w:rsidR="008F0ABA" w:rsidRPr="00CE1431">
        <w:rPr>
          <w:rFonts w:ascii="Times New Roman" w:hAnsi="Times New Roman" w:cs="Times New Roman"/>
        </w:rPr>
        <w:t>evaluated</w:t>
      </w:r>
      <w:r w:rsidR="00661D1A" w:rsidRPr="00CE1431">
        <w:rPr>
          <w:rFonts w:ascii="Times New Roman" w:hAnsi="Times New Roman" w:cs="Times New Roman"/>
        </w:rPr>
        <w:t xml:space="preserve"> </w:t>
      </w:r>
      <w:r w:rsidR="005C1B0A" w:rsidRPr="00CE1431">
        <w:rPr>
          <w:rFonts w:ascii="Times New Roman" w:hAnsi="Times New Roman" w:cs="Times New Roman"/>
        </w:rPr>
        <w:t xml:space="preserve">by </w:t>
      </w:r>
      <w:r w:rsidR="00D26443" w:rsidRPr="00CE1431">
        <w:rPr>
          <w:rFonts w:ascii="Times New Roman" w:hAnsi="Times New Roman" w:cs="Times New Roman"/>
        </w:rPr>
        <w:t>identifying the reaction step with the smallest</w:t>
      </w:r>
      <w:r w:rsidR="00A55F2B" w:rsidRPr="00CE1431">
        <w:rPr>
          <w:rFonts w:ascii="Times New Roman" w:hAnsi="Times New Roman" w:cs="Times New Roman"/>
        </w:rPr>
        <w:t xml:space="preserve"> (</w:t>
      </w:r>
      <w:r w:rsidR="00264E1F" w:rsidRPr="00CE1431">
        <w:rPr>
          <w:rFonts w:ascii="Times New Roman" w:hAnsi="Times New Roman" w:cs="Times New Roman"/>
        </w:rPr>
        <w:t xml:space="preserve">though still </w:t>
      </w:r>
      <w:r w:rsidR="00A55F2B" w:rsidRPr="00CE1431">
        <w:rPr>
          <w:rFonts w:ascii="Times New Roman" w:hAnsi="Times New Roman" w:cs="Times New Roman"/>
        </w:rPr>
        <w:t>negative)</w:t>
      </w:r>
      <w:r w:rsidR="00D26443" w:rsidRPr="00CE1431">
        <w:rPr>
          <w:rFonts w:ascii="Times New Roman" w:hAnsi="Times New Roman" w:cs="Times New Roman"/>
        </w:rPr>
        <w:t xml:space="preserve"> </w:t>
      </w:r>
      <w:r w:rsidR="0004591F" w:rsidRPr="00CE1431">
        <w:rPr>
          <w:rFonts w:ascii="Times New Roman" w:hAnsi="Times New Roman" w:cs="Times New Roman"/>
        </w:rPr>
        <w:t xml:space="preserve">change in </w:t>
      </w:r>
      <w:r w:rsidR="00E07931" w:rsidRPr="00CE1431">
        <w:rPr>
          <w:rFonts w:ascii="Times New Roman" w:hAnsi="Times New Roman" w:cs="Times New Roman"/>
        </w:rPr>
        <w:t xml:space="preserve">Gibbs </w:t>
      </w:r>
      <w:r w:rsidR="00724947" w:rsidRPr="00CE1431">
        <w:rPr>
          <w:rFonts w:ascii="Times New Roman" w:hAnsi="Times New Roman" w:cs="Times New Roman"/>
        </w:rPr>
        <w:t>free energy</w:t>
      </w:r>
      <w:r w:rsidR="00E32C03" w:rsidRPr="00CE1431">
        <w:rPr>
          <w:rFonts w:ascii="Times New Roman" w:hAnsi="Times New Roman" w:cs="Times New Roman"/>
        </w:rPr>
        <w:t xml:space="preserve"> (</w:t>
      </w:r>
      <w:proofErr w:type="spellStart"/>
      <w:r w:rsidR="00E32C03" w:rsidRPr="00CE1431">
        <w:rPr>
          <w:rFonts w:ascii="Times New Roman" w:hAnsi="Times New Roman" w:cs="Times New Roman"/>
        </w:rPr>
        <w:t>Δ</w:t>
      </w:r>
      <w:r w:rsidR="00E32C03" w:rsidRPr="00CE1431">
        <w:rPr>
          <w:rFonts w:ascii="Times New Roman" w:hAnsi="Times New Roman" w:cs="Times New Roman"/>
          <w:vertAlign w:val="subscript"/>
        </w:rPr>
        <w:t>r</w:t>
      </w:r>
      <w:r w:rsidR="00E32C03" w:rsidRPr="00CE1431">
        <w:rPr>
          <w:rFonts w:ascii="Times New Roman" w:hAnsi="Times New Roman" w:cs="Times New Roman"/>
        </w:rPr>
        <w:t>G</w:t>
      </w:r>
      <w:proofErr w:type="spellEnd"/>
      <w:r w:rsidR="00E32C03" w:rsidRPr="00CE1431">
        <w:rPr>
          <w:rFonts w:ascii="Times New Roman" w:hAnsi="Times New Roman" w:cs="Times New Roman"/>
          <w:vertAlign w:val="superscript"/>
        </w:rPr>
        <w:t>′</w:t>
      </w:r>
      <w:r w:rsidR="00E32C03" w:rsidRPr="00CE1431">
        <w:rPr>
          <w:rFonts w:ascii="Times New Roman" w:hAnsi="Times New Roman" w:cs="Times New Roman"/>
        </w:rPr>
        <w:t>)</w:t>
      </w:r>
      <w:r w:rsidR="00264E1F" w:rsidRPr="00CE1431">
        <w:rPr>
          <w:rFonts w:ascii="Times New Roman" w:hAnsi="Times New Roman" w:cs="Times New Roman"/>
        </w:rPr>
        <w:t>.  The negative of the</w:t>
      </w:r>
      <w:r w:rsidR="009058C6" w:rsidRPr="00CE1431">
        <w:rPr>
          <w:rFonts w:ascii="Times New Roman" w:hAnsi="Times New Roman" w:cs="Times New Roman"/>
        </w:rPr>
        <w:t xml:space="preserve"> smallest </w:t>
      </w:r>
      <w:proofErr w:type="spellStart"/>
      <w:r w:rsidR="00951A60" w:rsidRPr="00CE1431">
        <w:rPr>
          <w:rFonts w:ascii="Times New Roman" w:hAnsi="Times New Roman" w:cs="Times New Roman"/>
        </w:rPr>
        <w:t>Δ</w:t>
      </w:r>
      <w:r w:rsidR="00951A60" w:rsidRPr="00CE1431">
        <w:rPr>
          <w:rFonts w:ascii="Times New Roman" w:hAnsi="Times New Roman" w:cs="Times New Roman"/>
          <w:vertAlign w:val="subscript"/>
        </w:rPr>
        <w:t>r</w:t>
      </w:r>
      <w:r w:rsidR="00951A60" w:rsidRPr="00CE1431">
        <w:rPr>
          <w:rFonts w:ascii="Times New Roman" w:hAnsi="Times New Roman" w:cs="Times New Roman"/>
        </w:rPr>
        <w:t>G</w:t>
      </w:r>
      <w:proofErr w:type="spellEnd"/>
      <w:r w:rsidR="00951A60" w:rsidRPr="00CE1431">
        <w:rPr>
          <w:rFonts w:ascii="Times New Roman" w:hAnsi="Times New Roman" w:cs="Times New Roman"/>
          <w:vertAlign w:val="superscript"/>
        </w:rPr>
        <w:t>′</w:t>
      </w:r>
      <w:r w:rsidR="00951A60" w:rsidRPr="00CE1431">
        <w:rPr>
          <w:rFonts w:ascii="Times New Roman" w:hAnsi="Times New Roman" w:cs="Times New Roman"/>
        </w:rPr>
        <w:t xml:space="preserve"> </w:t>
      </w:r>
      <w:r w:rsidR="00264E1F" w:rsidRPr="00CE1431">
        <w:rPr>
          <w:rFonts w:ascii="Times New Roman" w:hAnsi="Times New Roman" w:cs="Times New Roman"/>
        </w:rPr>
        <w:t>(thus a positive quantity) is referred to as the minimum driving force (MDF) denoting</w:t>
      </w:r>
      <w:r w:rsidR="007209B6" w:rsidRPr="00CE1431">
        <w:rPr>
          <w:rFonts w:ascii="Times New Roman" w:hAnsi="Times New Roman" w:cs="Times New Roman"/>
        </w:rPr>
        <w:t xml:space="preserve"> the thermodynamic bottleneck of the pathway.</w:t>
      </w:r>
      <w:r w:rsidR="009C6020" w:rsidRPr="00CE1431">
        <w:rPr>
          <w:rFonts w:ascii="Times New Roman" w:hAnsi="Times New Roman" w:cs="Times New Roman"/>
        </w:rPr>
        <w:t xml:space="preserve"> T</w:t>
      </w:r>
      <w:r w:rsidR="00661D1A" w:rsidRPr="00CE1431">
        <w:rPr>
          <w:rFonts w:ascii="Times New Roman" w:hAnsi="Times New Roman" w:cs="Times New Roman"/>
        </w:rPr>
        <w:t xml:space="preserve">he </w:t>
      </w:r>
      <w:r w:rsidR="003449BB" w:rsidRPr="003449BB">
        <w:rPr>
          <w:rFonts w:ascii="Times New Roman" w:hAnsi="Times New Roman" w:cs="Times New Roman"/>
        </w:rPr>
        <w:t>max-min driving force</w:t>
      </w:r>
      <w:r w:rsidR="00107EF5" w:rsidRPr="00CE1431">
        <w:rPr>
          <w:rFonts w:ascii="Times New Roman" w:hAnsi="Times New Roman" w:cs="Times New Roman"/>
        </w:rPr>
        <w:t xml:space="preserve"> formulation </w:t>
      </w:r>
      <w:r w:rsidR="006D00C8" w:rsidRPr="00CE1431">
        <w:rPr>
          <w:rFonts w:ascii="Times New Roman" w:hAnsi="Times New Roman" w:cs="Times New Roman"/>
          <w:bCs/>
        </w:rPr>
        <w:fldChar w:fldCharType="begin">
          <w:fldData xml:space="preserve">PEVuZE5vdGU+PENpdGU+PEF1dGhvcj5Ob29yPC9BdXRob3I+PFllYXI+MjAxNDwvWWVhcj48UmVj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=
</w:fldData>
        </w:fldChar>
      </w:r>
      <w:r w:rsidR="00CC57AD">
        <w:rPr>
          <w:rFonts w:ascii="Times New Roman" w:hAnsi="Times New Roman" w:cs="Times New Roman"/>
          <w:bCs/>
        </w:rPr>
        <w:instrText xml:space="preserve"> ADDIN EN.CITE </w:instrText>
      </w:r>
      <w:r w:rsidR="00CC57AD">
        <w:rPr>
          <w:rFonts w:ascii="Times New Roman" w:hAnsi="Times New Roman" w:cs="Times New Roman"/>
          <w:bCs/>
        </w:rPr>
        <w:fldChar w:fldCharType="begin">
          <w:fldData xml:space="preserve">PEVuZE5vdGU+PENpdGU+PEF1dGhvcj5Ob29yPC9BdXRob3I+PFllYXI+MjAxNDwvWWVhcj48UmVj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=
</w:fldData>
        </w:fldChar>
      </w:r>
      <w:r w:rsidR="00CC57AD">
        <w:rPr>
          <w:rFonts w:ascii="Times New Roman" w:hAnsi="Times New Roman" w:cs="Times New Roman"/>
          <w:bCs/>
        </w:rPr>
        <w:instrText xml:space="preserve"> ADDIN EN.CITE.DATA </w:instrText>
      </w:r>
      <w:r w:rsidR="00CC57AD">
        <w:rPr>
          <w:rFonts w:ascii="Times New Roman" w:hAnsi="Times New Roman" w:cs="Times New Roman"/>
          <w:bCs/>
        </w:rPr>
      </w:r>
      <w:r w:rsidR="00CC57AD">
        <w:rPr>
          <w:rFonts w:ascii="Times New Roman" w:hAnsi="Times New Roman" w:cs="Times New Roman"/>
          <w:bCs/>
        </w:rPr>
        <w:fldChar w:fldCharType="end"/>
      </w:r>
      <w:r w:rsidR="006D00C8" w:rsidRPr="00CE1431">
        <w:rPr>
          <w:rFonts w:ascii="Times New Roman" w:hAnsi="Times New Roman" w:cs="Times New Roman"/>
          <w:bCs/>
        </w:rPr>
      </w:r>
      <w:r w:rsidR="006D00C8" w:rsidRPr="00CE1431">
        <w:rPr>
          <w:rFonts w:ascii="Times New Roman" w:hAnsi="Times New Roman" w:cs="Times New Roman"/>
          <w:bCs/>
        </w:rPr>
        <w:fldChar w:fldCharType="separate"/>
      </w:r>
      <w:r w:rsidR="00105163" w:rsidRPr="00CE1431">
        <w:rPr>
          <w:rFonts w:ascii="Times New Roman" w:hAnsi="Times New Roman" w:cs="Times New Roman"/>
          <w:bCs/>
          <w:noProof/>
        </w:rPr>
        <w:t>[1]</w:t>
      </w:r>
      <w:r w:rsidR="006D00C8" w:rsidRPr="00CE1431">
        <w:rPr>
          <w:rFonts w:ascii="Times New Roman" w:hAnsi="Times New Roman" w:cs="Times New Roman"/>
          <w:bCs/>
        </w:rPr>
        <w:fldChar w:fldCharType="end"/>
      </w:r>
      <w:r w:rsidR="009C6020" w:rsidRPr="00CE1431">
        <w:rPr>
          <w:rFonts w:ascii="Times New Roman" w:hAnsi="Times New Roman" w:cs="Times New Roman"/>
        </w:rPr>
        <w:t xml:space="preserve"> identifies the </w:t>
      </w:r>
      <w:r w:rsidR="00264E1F" w:rsidRPr="00CE1431">
        <w:rPr>
          <w:rFonts w:ascii="Times New Roman" w:hAnsi="Times New Roman" w:cs="Times New Roman"/>
        </w:rPr>
        <w:t>maximum MDF achievable in the pathway by modulating the</w:t>
      </w:r>
      <w:r w:rsidR="009C6020" w:rsidRPr="00CE1431">
        <w:rPr>
          <w:rFonts w:ascii="Times New Roman" w:hAnsi="Times New Roman" w:cs="Times New Roman"/>
        </w:rPr>
        <w:t xml:space="preserve"> </w:t>
      </w:r>
      <w:r w:rsidR="009133D0" w:rsidRPr="00CE1431">
        <w:rPr>
          <w:rFonts w:ascii="Times New Roman" w:hAnsi="Times New Roman" w:cs="Times New Roman"/>
        </w:rPr>
        <w:t>metabolite concentrations</w:t>
      </w:r>
      <w:r w:rsidR="0028152F" w:rsidRPr="00CE1431">
        <w:rPr>
          <w:rFonts w:ascii="Times New Roman" w:hAnsi="Times New Roman" w:cs="Times New Roman"/>
        </w:rPr>
        <w:t xml:space="preserve"> within physiological limits</w:t>
      </w:r>
      <w:r w:rsidR="009133D0" w:rsidRPr="00CE1431">
        <w:rPr>
          <w:rFonts w:ascii="Times New Roman" w:hAnsi="Times New Roman" w:cs="Times New Roman"/>
        </w:rPr>
        <w:t xml:space="preserve"> </w:t>
      </w:r>
      <w:r w:rsidR="00BB2FC3" w:rsidRPr="00CE1431">
        <w:rPr>
          <w:rFonts w:ascii="Times New Roman" w:hAnsi="Times New Roman" w:cs="Times New Roman"/>
        </w:rPr>
        <w:fldChar w:fldCharType="begin">
          <w:fldData xml:space="preserve">PEVuZE5vdGU+PENpdGU+PEF1dGhvcj5Ob29yPC9BdXRob3I+PFllYXI+MjAxNDwvWWVhcj48UmVj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=
</w:fldData>
        </w:fldChar>
      </w:r>
      <w:r w:rsidR="00CC57AD">
        <w:rPr>
          <w:rFonts w:ascii="Times New Roman" w:hAnsi="Times New Roman" w:cs="Times New Roman"/>
        </w:rPr>
        <w:instrText xml:space="preserve"> ADDIN EN.CITE </w:instrText>
      </w:r>
      <w:r w:rsidR="00CC57AD">
        <w:rPr>
          <w:rFonts w:ascii="Times New Roman" w:hAnsi="Times New Roman" w:cs="Times New Roman"/>
        </w:rPr>
        <w:fldChar w:fldCharType="begin">
          <w:fldData xml:space="preserve">PEVuZE5vdGU+PENpdGU+PEF1dGhvcj5Ob29yPC9BdXRob3I+PFllYXI+MjAxNDwvWWVhcj48UmVj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=
</w:fldData>
        </w:fldChar>
      </w:r>
      <w:r w:rsidR="00CC57AD">
        <w:rPr>
          <w:rFonts w:ascii="Times New Roman" w:hAnsi="Times New Roman" w:cs="Times New Roman"/>
        </w:rPr>
        <w:instrText xml:space="preserve"> ADDIN EN.CITE.DATA </w:instrText>
      </w:r>
      <w:r w:rsidR="00CC57AD">
        <w:rPr>
          <w:rFonts w:ascii="Times New Roman" w:hAnsi="Times New Roman" w:cs="Times New Roman"/>
        </w:rPr>
      </w:r>
      <w:r w:rsidR="00CC57AD">
        <w:rPr>
          <w:rFonts w:ascii="Times New Roman" w:hAnsi="Times New Roman" w:cs="Times New Roman"/>
        </w:rPr>
        <w:fldChar w:fldCharType="end"/>
      </w:r>
      <w:r w:rsidR="00BB2FC3" w:rsidRPr="00CE1431">
        <w:rPr>
          <w:rFonts w:ascii="Times New Roman" w:hAnsi="Times New Roman" w:cs="Times New Roman"/>
        </w:rPr>
      </w:r>
      <w:r w:rsidR="00BB2FC3" w:rsidRPr="00CE1431">
        <w:rPr>
          <w:rFonts w:ascii="Times New Roman" w:hAnsi="Times New Roman" w:cs="Times New Roman"/>
        </w:rPr>
        <w:fldChar w:fldCharType="separate"/>
      </w:r>
      <w:r w:rsidR="00105163" w:rsidRPr="00CE1431">
        <w:rPr>
          <w:rFonts w:ascii="Times New Roman" w:hAnsi="Times New Roman" w:cs="Times New Roman"/>
          <w:noProof/>
        </w:rPr>
        <w:t>[1]</w:t>
      </w:r>
      <w:r w:rsidR="00BB2FC3" w:rsidRPr="00CE1431">
        <w:rPr>
          <w:rFonts w:ascii="Times New Roman" w:hAnsi="Times New Roman" w:cs="Times New Roman"/>
        </w:rPr>
        <w:fldChar w:fldCharType="end"/>
      </w:r>
      <w:r w:rsidR="00E4637F" w:rsidRPr="00CE1431">
        <w:rPr>
          <w:rFonts w:ascii="Times New Roman" w:hAnsi="Times New Roman" w:cs="Times New Roman"/>
        </w:rPr>
        <w:t xml:space="preserve">. </w:t>
      </w:r>
      <w:r w:rsidR="00A67BEC" w:rsidRPr="00CE1431">
        <w:rPr>
          <w:rFonts w:ascii="Times New Roman" w:hAnsi="Times New Roman" w:cs="Times New Roman"/>
        </w:rPr>
        <w:t>The variability in</w:t>
      </w:r>
      <w:r w:rsidR="00E4637F" w:rsidRPr="00CE1431">
        <w:rPr>
          <w:rFonts w:ascii="Times New Roman" w:hAnsi="Times New Roman" w:cs="Times New Roman"/>
        </w:rPr>
        <w:t xml:space="preserve"> metabolite concentrations </w:t>
      </w:r>
      <w:r w:rsidR="00A67BEC" w:rsidRPr="00CE1431">
        <w:rPr>
          <w:rFonts w:ascii="Times New Roman" w:hAnsi="Times New Roman" w:cs="Times New Roman"/>
        </w:rPr>
        <w:t xml:space="preserve">under </w:t>
      </w:r>
      <w:r w:rsidR="007964E4">
        <w:rPr>
          <w:rFonts w:ascii="Times New Roman" w:hAnsi="Times New Roman" w:cs="Times New Roman"/>
        </w:rPr>
        <w:t xml:space="preserve">the </w:t>
      </w:r>
      <w:r w:rsidR="00264E1F" w:rsidRPr="00CE1431">
        <w:rPr>
          <w:rFonts w:ascii="Times New Roman" w:hAnsi="Times New Roman" w:cs="Times New Roman"/>
        </w:rPr>
        <w:t>maximum MDF</w:t>
      </w:r>
      <w:r w:rsidR="00E4637F" w:rsidRPr="00CE1431">
        <w:rPr>
          <w:rFonts w:ascii="Times New Roman" w:hAnsi="Times New Roman" w:cs="Times New Roman"/>
        </w:rPr>
        <w:t xml:space="preserve"> </w:t>
      </w:r>
      <w:r w:rsidR="00CF4513" w:rsidRPr="00CE1431">
        <w:rPr>
          <w:rFonts w:ascii="Times New Roman" w:hAnsi="Times New Roman" w:cs="Times New Roman"/>
        </w:rPr>
        <w:t xml:space="preserve">can </w:t>
      </w:r>
      <w:r w:rsidR="0028152F" w:rsidRPr="00CE1431">
        <w:rPr>
          <w:rFonts w:ascii="Times New Roman" w:hAnsi="Times New Roman" w:cs="Times New Roman"/>
        </w:rPr>
        <w:t xml:space="preserve">also </w:t>
      </w:r>
      <w:r w:rsidR="00CF4513" w:rsidRPr="00CE1431">
        <w:rPr>
          <w:rFonts w:ascii="Times New Roman" w:hAnsi="Times New Roman" w:cs="Times New Roman"/>
        </w:rPr>
        <w:t xml:space="preserve">be used to assess the </w:t>
      </w:r>
      <w:r w:rsidR="00E4637F" w:rsidRPr="00CE1431">
        <w:rPr>
          <w:rFonts w:ascii="Times New Roman" w:hAnsi="Times New Roman" w:cs="Times New Roman"/>
        </w:rPr>
        <w:t xml:space="preserve">impact of metabolite pool accumulations and/or depletions on pathway feasibility </w:t>
      </w:r>
      <w:r w:rsidR="00A932C3" w:rsidRPr="00CE1431">
        <w:rPr>
          <w:rFonts w:ascii="Times New Roman" w:hAnsi="Times New Roman" w:cs="Times New Roman"/>
          <w:bCs/>
        </w:rPr>
        <w:lastRenderedPageBreak/>
        <w:fldChar w:fldCharType="begin">
          <w:fldData xml:space="preserve">PEVuZE5vdGU+PENpdGU+PEF1dGhvcj5Ob29yPC9BdXRob3I+PFllYXI+MjAxNDwvWWVhcj48UmVj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=
</w:fldData>
        </w:fldChar>
      </w:r>
      <w:r w:rsidR="00CC57AD">
        <w:rPr>
          <w:rFonts w:ascii="Times New Roman" w:hAnsi="Times New Roman" w:cs="Times New Roman"/>
          <w:bCs/>
        </w:rPr>
        <w:instrText xml:space="preserve"> ADDIN EN.CITE </w:instrText>
      </w:r>
      <w:r w:rsidR="00CC57AD">
        <w:rPr>
          <w:rFonts w:ascii="Times New Roman" w:hAnsi="Times New Roman" w:cs="Times New Roman"/>
          <w:bCs/>
        </w:rPr>
        <w:fldChar w:fldCharType="begin">
          <w:fldData xml:space="preserve">PEVuZE5vdGU+PENpdGU+PEF1dGhvcj5Ob29yPC9BdXRob3I+PFllYXI+MjAxNDwvWWVhcj48UmVj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=
</w:fldData>
        </w:fldChar>
      </w:r>
      <w:r w:rsidR="00CC57AD">
        <w:rPr>
          <w:rFonts w:ascii="Times New Roman" w:hAnsi="Times New Roman" w:cs="Times New Roman"/>
          <w:bCs/>
        </w:rPr>
        <w:instrText xml:space="preserve"> ADDIN EN.CITE.DATA </w:instrText>
      </w:r>
      <w:r w:rsidR="00CC57AD">
        <w:rPr>
          <w:rFonts w:ascii="Times New Roman" w:hAnsi="Times New Roman" w:cs="Times New Roman"/>
          <w:bCs/>
        </w:rPr>
      </w:r>
      <w:r w:rsidR="00CC57AD">
        <w:rPr>
          <w:rFonts w:ascii="Times New Roman" w:hAnsi="Times New Roman" w:cs="Times New Roman"/>
          <w:bCs/>
        </w:rPr>
        <w:fldChar w:fldCharType="end"/>
      </w:r>
      <w:r w:rsidR="00A932C3" w:rsidRPr="00CE1431">
        <w:rPr>
          <w:rFonts w:ascii="Times New Roman" w:hAnsi="Times New Roman" w:cs="Times New Roman"/>
          <w:bCs/>
        </w:rPr>
      </w:r>
      <w:r w:rsidR="00A932C3" w:rsidRPr="00CE1431">
        <w:rPr>
          <w:rFonts w:ascii="Times New Roman" w:hAnsi="Times New Roman" w:cs="Times New Roman"/>
          <w:bCs/>
        </w:rPr>
        <w:fldChar w:fldCharType="separate"/>
      </w:r>
      <w:r w:rsidR="00105163" w:rsidRPr="00CE1431">
        <w:rPr>
          <w:rFonts w:ascii="Times New Roman" w:hAnsi="Times New Roman" w:cs="Times New Roman"/>
          <w:bCs/>
          <w:noProof/>
        </w:rPr>
        <w:t>[1]</w:t>
      </w:r>
      <w:r w:rsidR="00A932C3" w:rsidRPr="00CE1431">
        <w:rPr>
          <w:rFonts w:ascii="Times New Roman" w:hAnsi="Times New Roman" w:cs="Times New Roman"/>
          <w:bCs/>
        </w:rPr>
        <w:fldChar w:fldCharType="end"/>
      </w:r>
      <w:r w:rsidR="00E4637F" w:rsidRPr="00CE1431">
        <w:rPr>
          <w:rFonts w:ascii="Times New Roman" w:hAnsi="Times New Roman" w:cs="Times New Roman"/>
          <w:bCs/>
        </w:rPr>
        <w:t xml:space="preserve">. </w:t>
      </w:r>
      <w:r w:rsidR="0034380B" w:rsidRPr="00CE1431">
        <w:rPr>
          <w:rFonts w:ascii="Times New Roman" w:hAnsi="Times New Roman" w:cs="Times New Roman"/>
          <w:bCs/>
        </w:rPr>
        <w:t xml:space="preserve">Thermodynamic </w:t>
      </w:r>
      <w:r w:rsidR="00E94CCB" w:rsidRPr="00CE1431">
        <w:rPr>
          <w:rFonts w:ascii="Times New Roman" w:hAnsi="Times New Roman" w:cs="Times New Roman"/>
          <w:bCs/>
        </w:rPr>
        <w:t xml:space="preserve">bottleneck </w:t>
      </w:r>
      <w:r w:rsidR="0034380B" w:rsidRPr="00CE1431">
        <w:rPr>
          <w:rFonts w:ascii="Times New Roman" w:hAnsi="Times New Roman" w:cs="Times New Roman"/>
          <w:bCs/>
        </w:rPr>
        <w:t>analysis</w:t>
      </w:r>
      <w:r w:rsidR="00E4637F" w:rsidRPr="00CE1431">
        <w:rPr>
          <w:rFonts w:ascii="Times New Roman" w:hAnsi="Times New Roman" w:cs="Times New Roman"/>
          <w:bCs/>
        </w:rPr>
        <w:t xml:space="preserve"> has already been applied</w:t>
      </w:r>
      <w:r w:rsidR="004C7579" w:rsidRPr="00CE1431">
        <w:rPr>
          <w:rFonts w:ascii="Times New Roman" w:hAnsi="Times New Roman" w:cs="Times New Roman"/>
          <w:bCs/>
        </w:rPr>
        <w:t xml:space="preserve"> to study the cause of growth cessation in </w:t>
      </w:r>
      <w:r w:rsidR="004C7579" w:rsidRPr="009A07B8">
        <w:rPr>
          <w:rFonts w:ascii="Times New Roman" w:hAnsi="Times New Roman" w:cs="Times New Roman"/>
          <w:bCs/>
          <w:i/>
        </w:rPr>
        <w:t>C. thermocellum</w:t>
      </w:r>
      <w:r w:rsidR="004C7579" w:rsidRPr="00CE1431">
        <w:rPr>
          <w:rFonts w:ascii="Times New Roman" w:hAnsi="Times New Roman" w:cs="Times New Roman"/>
          <w:bCs/>
        </w:rPr>
        <w:t xml:space="preserve"> under high substrate loading conditions</w:t>
      </w:r>
      <w:r w:rsidR="00863284" w:rsidRPr="00CE1431">
        <w:rPr>
          <w:rFonts w:ascii="Times New Roman" w:hAnsi="Times New Roman" w:cs="Times New Roman"/>
          <w:bCs/>
        </w:rPr>
        <w:t xml:space="preserve">, suggesting that fermentation is inhibited at the pyruvate to acetyl-coA conversion step due to </w:t>
      </w:r>
      <w:r w:rsidR="00C70DDF" w:rsidRPr="00CE1431">
        <w:rPr>
          <w:rFonts w:ascii="Times New Roman" w:hAnsi="Times New Roman" w:cs="Times New Roman"/>
          <w:bCs/>
        </w:rPr>
        <w:t xml:space="preserve">accumulation of </w:t>
      </w:r>
      <w:r w:rsidR="00863284" w:rsidRPr="00CE1431">
        <w:rPr>
          <w:rFonts w:ascii="Times New Roman" w:hAnsi="Times New Roman" w:cs="Times New Roman"/>
          <w:bCs/>
        </w:rPr>
        <w:t xml:space="preserve">hydrogen </w:t>
      </w:r>
      <w:r w:rsidR="00863284" w:rsidRPr="00CE1431">
        <w:rPr>
          <w:rStyle w:val="Emphasis"/>
          <w:rFonts w:ascii="Times New Roman" w:hAnsi="Times New Roman" w:cs="Times New Roman"/>
          <w:i w:val="0"/>
        </w:rPr>
        <w:t xml:space="preserve">(which inhibits the </w:t>
      </w:r>
      <w:r w:rsidR="00C70DDF" w:rsidRPr="00CE1431">
        <w:rPr>
          <w:rStyle w:val="Emphasis"/>
          <w:rFonts w:ascii="Times New Roman" w:hAnsi="Times New Roman" w:cs="Times New Roman"/>
          <w:i w:val="0"/>
        </w:rPr>
        <w:t>pyruvate formate oxidoreductase (</w:t>
      </w:r>
      <w:r w:rsidR="00863284" w:rsidRPr="00CE1431">
        <w:rPr>
          <w:rStyle w:val="Emphasis"/>
          <w:rFonts w:ascii="Times New Roman" w:hAnsi="Times New Roman" w:cs="Times New Roman"/>
          <w:i w:val="0"/>
        </w:rPr>
        <w:t>PFOR</w:t>
      </w:r>
      <w:r w:rsidR="00C70DDF" w:rsidRPr="00CE1431">
        <w:rPr>
          <w:rStyle w:val="Emphasis"/>
          <w:rFonts w:ascii="Times New Roman" w:hAnsi="Times New Roman" w:cs="Times New Roman"/>
          <w:i w:val="0"/>
        </w:rPr>
        <w:t>)</w:t>
      </w:r>
      <w:r w:rsidR="00863284" w:rsidRPr="00CE1431">
        <w:rPr>
          <w:rStyle w:val="Emphasis"/>
          <w:rFonts w:ascii="Times New Roman" w:hAnsi="Times New Roman" w:cs="Times New Roman"/>
          <w:i w:val="0"/>
        </w:rPr>
        <w:t xml:space="preserve"> reaction via increased reduced ferredoxin levels) and formate (which inhibits the </w:t>
      </w:r>
      <w:r w:rsidR="00C70DDF" w:rsidRPr="00CE1431">
        <w:rPr>
          <w:rStyle w:val="Emphasis"/>
          <w:rFonts w:ascii="Times New Roman" w:hAnsi="Times New Roman" w:cs="Times New Roman"/>
          <w:i w:val="0"/>
        </w:rPr>
        <w:t>pyruvate formate lyase (</w:t>
      </w:r>
      <w:r w:rsidR="00863284" w:rsidRPr="00CE1431">
        <w:rPr>
          <w:rStyle w:val="Emphasis"/>
          <w:rFonts w:ascii="Times New Roman" w:hAnsi="Times New Roman" w:cs="Times New Roman"/>
          <w:i w:val="0"/>
        </w:rPr>
        <w:t>PFL</w:t>
      </w:r>
      <w:r w:rsidR="00C70DDF" w:rsidRPr="00CE1431">
        <w:rPr>
          <w:rStyle w:val="Emphasis"/>
          <w:rFonts w:ascii="Times New Roman" w:hAnsi="Times New Roman" w:cs="Times New Roman"/>
          <w:i w:val="0"/>
        </w:rPr>
        <w:t>)</w:t>
      </w:r>
      <w:r w:rsidR="00863284" w:rsidRPr="00CE1431">
        <w:rPr>
          <w:rStyle w:val="Emphasis"/>
          <w:rFonts w:ascii="Times New Roman" w:hAnsi="Times New Roman" w:cs="Times New Roman"/>
          <w:i w:val="0"/>
        </w:rPr>
        <w:t xml:space="preserve"> reaction) </w:t>
      </w:r>
      <w:r w:rsidR="00A932C3" w:rsidRPr="00CE1431">
        <w:rPr>
          <w:rStyle w:val="Emphasis"/>
          <w:rFonts w:ascii="Times New Roman" w:hAnsi="Times New Roman" w:cs="Times New Roman"/>
          <w:i w:val="0"/>
        </w:rPr>
        <w:fldChar w:fldCharType="begin">
          <w:fldData xml:space="preserve">PEVuZE5vdGU+PENpdGU+PEF1dGhvcj5UaG9tcHNvbjwvQXV0aG9yPjxZZWFyPjIwMTc8L1llYXI+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</w:fldData>
        </w:fldChar>
      </w:r>
      <w:r w:rsidR="00CC57AD">
        <w:rPr>
          <w:rStyle w:val="Emphasis"/>
          <w:rFonts w:ascii="Times New Roman" w:hAnsi="Times New Roman" w:cs="Times New Roman"/>
          <w:i w:val="0"/>
        </w:rPr>
        <w:instrText xml:space="preserve"> ADDIN EN.CITE </w:instrText>
      </w:r>
      <w:r w:rsidR="00CC57AD">
        <w:rPr>
          <w:rStyle w:val="Emphasis"/>
          <w:rFonts w:ascii="Times New Roman" w:hAnsi="Times New Roman" w:cs="Times New Roman"/>
          <w:i w:val="0"/>
        </w:rPr>
        <w:fldChar w:fldCharType="begin">
          <w:fldData xml:space="preserve">PEVuZE5vdGU+PENpdGU+PEF1dGhvcj5UaG9tcHNvbjwvQXV0aG9yPjxZZWFyPjIwMTc8L1llYXI+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</w:fldData>
        </w:fldChar>
      </w:r>
      <w:r w:rsidR="00CC57AD">
        <w:rPr>
          <w:rStyle w:val="Emphasis"/>
          <w:rFonts w:ascii="Times New Roman" w:hAnsi="Times New Roman" w:cs="Times New Roman"/>
          <w:i w:val="0"/>
        </w:rPr>
        <w:instrText xml:space="preserve"> ADDIN EN.CITE.DATA </w:instrText>
      </w:r>
      <w:r w:rsidR="00CC57AD">
        <w:rPr>
          <w:rStyle w:val="Emphasis"/>
          <w:rFonts w:ascii="Times New Roman" w:hAnsi="Times New Roman" w:cs="Times New Roman"/>
          <w:i w:val="0"/>
        </w:rPr>
      </w:r>
      <w:r w:rsidR="00CC57AD">
        <w:rPr>
          <w:rStyle w:val="Emphasis"/>
          <w:rFonts w:ascii="Times New Roman" w:hAnsi="Times New Roman" w:cs="Times New Roman"/>
          <w:i w:val="0"/>
        </w:rPr>
        <w:fldChar w:fldCharType="end"/>
      </w:r>
      <w:r w:rsidR="00A932C3" w:rsidRPr="00CE1431">
        <w:rPr>
          <w:rStyle w:val="Emphasis"/>
          <w:rFonts w:ascii="Times New Roman" w:hAnsi="Times New Roman" w:cs="Times New Roman"/>
          <w:i w:val="0"/>
        </w:rPr>
      </w:r>
      <w:r w:rsidR="00A932C3" w:rsidRPr="00CE1431">
        <w:rPr>
          <w:rStyle w:val="Emphasis"/>
          <w:rFonts w:ascii="Times New Roman" w:hAnsi="Times New Roman" w:cs="Times New Roman"/>
          <w:i w:val="0"/>
        </w:rPr>
        <w:fldChar w:fldCharType="separate"/>
      </w:r>
      <w:r w:rsidR="00105163" w:rsidRPr="00CE1431">
        <w:rPr>
          <w:rStyle w:val="Emphasis"/>
          <w:rFonts w:ascii="Times New Roman" w:hAnsi="Times New Roman" w:cs="Times New Roman"/>
          <w:i w:val="0"/>
          <w:noProof/>
        </w:rPr>
        <w:t>[9]</w:t>
      </w:r>
      <w:r w:rsidR="00A932C3" w:rsidRPr="00CE1431">
        <w:rPr>
          <w:rStyle w:val="Emphasis"/>
          <w:rFonts w:ascii="Times New Roman" w:hAnsi="Times New Roman" w:cs="Times New Roman"/>
          <w:i w:val="0"/>
        </w:rPr>
        <w:fldChar w:fldCharType="end"/>
      </w:r>
      <w:r w:rsidR="009A07B8">
        <w:rPr>
          <w:rStyle w:val="Emphasis"/>
          <w:rFonts w:ascii="Times New Roman" w:hAnsi="Times New Roman" w:cs="Times New Roman"/>
          <w:i w:val="0"/>
        </w:rPr>
        <w:t>.</w:t>
      </w:r>
    </w:p>
    <w:p w14:paraId="49AA7452" w14:textId="04F750F8" w:rsidR="00CA5834" w:rsidRDefault="00097971" w:rsidP="00CE1431">
      <w:pPr>
        <w:pStyle w:val="Heading1"/>
        <w:numPr>
          <w:ilvl w:val="0"/>
          <w:numId w:val="0"/>
        </w:numPr>
        <w:spacing w:line="480" w:lineRule="auto"/>
        <w:rPr>
          <w:sz w:val="28"/>
        </w:rPr>
      </w:pPr>
      <w:r w:rsidRPr="00CE1431">
        <w:rPr>
          <w:rFonts w:eastAsia="Noto Sans CJK SC Regular"/>
          <w:b w:val="0"/>
          <w:bCs/>
          <w:color w:val="auto"/>
          <w:szCs w:val="24"/>
          <w:lang w:eastAsia="en-US"/>
        </w:rPr>
        <w:br w:type="column"/>
      </w:r>
      <w:r w:rsidR="00F172B5" w:rsidRPr="00ED62F9">
        <w:rPr>
          <w:sz w:val="28"/>
        </w:rPr>
        <w:lastRenderedPageBreak/>
        <w:t>Results and discussion</w:t>
      </w:r>
    </w:p>
    <w:p w14:paraId="3A21FEEA" w14:textId="2A7F9735" w:rsidR="00950575" w:rsidRDefault="00950575" w:rsidP="00950575">
      <w:pPr>
        <w:rPr>
          <w:lang w:eastAsia="ko-KR"/>
        </w:rPr>
      </w:pPr>
    </w:p>
    <w:p w14:paraId="3E99BD7D" w14:textId="4668A3D6" w:rsidR="00097971" w:rsidRPr="009E3E15" w:rsidRDefault="009A07B8" w:rsidP="00097971">
      <w:pPr>
        <w:spacing w:line="480" w:lineRule="auto"/>
        <w:jc w:val="both"/>
        <w:rPr>
          <w:bCs/>
        </w:rPr>
      </w:pPr>
      <w:r>
        <w:rPr>
          <w:bCs/>
        </w:rPr>
        <w:t>W</w:t>
      </w:r>
      <w:r w:rsidR="00097971" w:rsidRPr="009E3E15">
        <w:rPr>
          <w:bCs/>
        </w:rPr>
        <w:t>e stud</w:t>
      </w:r>
      <w:r>
        <w:rPr>
          <w:bCs/>
        </w:rPr>
        <w:t>ied</w:t>
      </w:r>
      <w:r w:rsidR="00097971" w:rsidRPr="009E3E15">
        <w:rPr>
          <w:bCs/>
        </w:rPr>
        <w:t xml:space="preserve"> the impact of increasing ethanol </w:t>
      </w:r>
      <w:r w:rsidR="00273CF1">
        <w:rPr>
          <w:bCs/>
        </w:rPr>
        <w:t>concentr</w:t>
      </w:r>
      <w:r w:rsidR="00097971" w:rsidRPr="009E3E15">
        <w:rPr>
          <w:bCs/>
        </w:rPr>
        <w:t xml:space="preserve">ation on </w:t>
      </w:r>
      <w:r w:rsidR="00097971" w:rsidRPr="009E3E15">
        <w:rPr>
          <w:bCs/>
          <w:i/>
        </w:rPr>
        <w:t>C. thermocellum</w:t>
      </w:r>
      <w:r w:rsidR="00097971" w:rsidRPr="009E3E15">
        <w:rPr>
          <w:bCs/>
        </w:rPr>
        <w:t>’s metabolism</w:t>
      </w:r>
      <w:r w:rsidR="00097971">
        <w:rPr>
          <w:bCs/>
        </w:rPr>
        <w:t xml:space="preserve"> using the MDF method of analysis</w:t>
      </w:r>
      <w:r w:rsidR="00097971" w:rsidRPr="009E3E15">
        <w:rPr>
          <w:bCs/>
        </w:rPr>
        <w:t>. We restrict</w:t>
      </w:r>
      <w:r w:rsidR="00097971">
        <w:rPr>
          <w:bCs/>
        </w:rPr>
        <w:t>ed</w:t>
      </w:r>
      <w:r w:rsidR="00097971" w:rsidRPr="009E3E15">
        <w:rPr>
          <w:bCs/>
        </w:rPr>
        <w:t xml:space="preserve"> our analysis to glycolysis along with ethanol production pathway (Figure 1) and </w:t>
      </w:r>
      <w:r w:rsidR="00097971">
        <w:rPr>
          <w:bCs/>
        </w:rPr>
        <w:t xml:space="preserve">its </w:t>
      </w:r>
      <w:r w:rsidR="00097971" w:rsidRPr="009E3E15">
        <w:rPr>
          <w:bCs/>
        </w:rPr>
        <w:t xml:space="preserve">cofactor regeneration system. </w:t>
      </w:r>
      <w:r w:rsidR="00097971">
        <w:rPr>
          <w:bCs/>
        </w:rPr>
        <w:t xml:space="preserve">Using thermodynamic feasibility of time varying metabolite concentrations for </w:t>
      </w:r>
      <w:r w:rsidR="00097971" w:rsidRPr="007E4228">
        <w:rPr>
          <w:bCs/>
          <w:i/>
        </w:rPr>
        <w:t>C. thermocellum</w:t>
      </w:r>
      <w:r w:rsidR="00097971">
        <w:rPr>
          <w:bCs/>
        </w:rPr>
        <w:t xml:space="preserve"> grown with and without external ethanol addition, thermodynamically inconsistent measurements </w:t>
      </w:r>
      <w:r w:rsidR="006E768A">
        <w:rPr>
          <w:bCs/>
        </w:rPr>
        <w:t>a</w:t>
      </w:r>
      <w:r w:rsidR="00097971">
        <w:rPr>
          <w:bCs/>
        </w:rPr>
        <w:t>re pinpointed for dihydroxyacetone phosphate (</w:t>
      </w:r>
      <w:r w:rsidR="00F76C91">
        <w:rPr>
          <w:bCs/>
        </w:rPr>
        <w:t>dhap</w:t>
      </w:r>
      <w:r w:rsidR="00097971">
        <w:rPr>
          <w:bCs/>
        </w:rPr>
        <w:t>) and fructose bisphosphate (</w:t>
      </w:r>
      <w:r w:rsidR="00F76C91">
        <w:rPr>
          <w:bCs/>
        </w:rPr>
        <w:t>fdp</w:t>
      </w:r>
      <w:r w:rsidR="00097971">
        <w:rPr>
          <w:bCs/>
        </w:rPr>
        <w:t>). The amended metabolite</w:t>
      </w:r>
      <w:r w:rsidR="00F76C91">
        <w:rPr>
          <w:bCs/>
        </w:rPr>
        <w:t xml:space="preserve"> </w:t>
      </w:r>
      <w:r w:rsidR="00097971">
        <w:rPr>
          <w:bCs/>
        </w:rPr>
        <w:t xml:space="preserve">concentration dataset (excluding </w:t>
      </w:r>
      <w:r w:rsidR="00F76C91">
        <w:rPr>
          <w:bCs/>
        </w:rPr>
        <w:t>dhap</w:t>
      </w:r>
      <w:r w:rsidR="00097971">
        <w:rPr>
          <w:bCs/>
        </w:rPr>
        <w:t xml:space="preserve"> and </w:t>
      </w:r>
      <w:r w:rsidR="00F76C91">
        <w:rPr>
          <w:bCs/>
        </w:rPr>
        <w:t>fdp</w:t>
      </w:r>
      <w:r w:rsidR="00097971">
        <w:rPr>
          <w:bCs/>
        </w:rPr>
        <w:t xml:space="preserve">) is subsequently used to constrain the wild-type pathway thermodynamics of </w:t>
      </w:r>
      <w:r w:rsidR="00097971" w:rsidRPr="007E4228">
        <w:rPr>
          <w:bCs/>
          <w:i/>
        </w:rPr>
        <w:t>C. thermocellum</w:t>
      </w:r>
      <w:r w:rsidR="00097971">
        <w:rPr>
          <w:bCs/>
          <w:i/>
        </w:rPr>
        <w:t>.</w:t>
      </w:r>
      <w:r w:rsidR="00097971">
        <w:rPr>
          <w:bCs/>
        </w:rPr>
        <w:t xml:space="preserve"> It revealed that at high ethanol concentrations </w:t>
      </w:r>
      <w:r w:rsidR="00097971" w:rsidRPr="009E3E15">
        <w:rPr>
          <w:bCs/>
        </w:rPr>
        <w:t>glyceraldehyde-3-phosphate dehydrogenase</w:t>
      </w:r>
      <w:r w:rsidR="00097971">
        <w:rPr>
          <w:bCs/>
        </w:rPr>
        <w:t xml:space="preserve"> (GAPDH) becomes the thermodynamic bottleneck (i.e., MDF =</w:t>
      </w:r>
      <w:r w:rsidR="00F76C91">
        <w:rPr>
          <w:bCs/>
        </w:rPr>
        <w:t xml:space="preserve"> </w:t>
      </w:r>
      <w:r w:rsidR="004C5362" w:rsidRPr="004C5362">
        <w:rPr>
          <w:bCs/>
        </w:rPr>
        <w:t>-0.22</w:t>
      </w:r>
      <w:r w:rsidR="00F76C91" w:rsidRPr="004C5362">
        <w:rPr>
          <w:bCs/>
        </w:rPr>
        <w:t xml:space="preserve"> kJ/</w:t>
      </w:r>
      <w:proofErr w:type="spellStart"/>
      <w:r w:rsidR="00F76C91" w:rsidRPr="004C5362">
        <w:rPr>
          <w:bCs/>
        </w:rPr>
        <w:t>mol</w:t>
      </w:r>
      <w:proofErr w:type="spellEnd"/>
      <w:r w:rsidR="00097971">
        <w:rPr>
          <w:bCs/>
        </w:rPr>
        <w:t xml:space="preserve">) due to rising NADH levels thus seizing ethanol production. In addition, twelve </w:t>
      </w:r>
      <w:r w:rsidR="00097971" w:rsidRPr="009E3E15">
        <w:rPr>
          <w:bCs/>
        </w:rPr>
        <w:t>plausible metabolic interventions by modifying cofactor dependencies</w:t>
      </w:r>
      <w:r w:rsidR="00097971">
        <w:rPr>
          <w:bCs/>
        </w:rPr>
        <w:t xml:space="preserve"> of pathway enzymes (see Table 1) are computationally explored to restore positivity of MDF at high ethanol concentrations.  Notably, </w:t>
      </w:r>
      <w:r w:rsidR="00097971">
        <w:t xml:space="preserve">several of these genetic interventions had already been explored in </w:t>
      </w:r>
      <w:r w:rsidR="00097971" w:rsidRPr="00AB5C3A">
        <w:rPr>
          <w:i/>
        </w:rPr>
        <w:t>C. thermocellum</w:t>
      </w:r>
      <w:r w:rsidR="00097971">
        <w:t xml:space="preserve"> with reported increase in ethanol titers </w:t>
      </w:r>
      <w:r w:rsidR="00097971">
        <w:fldChar w:fldCharType="begin">
          <w:fldData xml:space="preserve">PEVuZE5vdGU+PENpdGU+PEF1dGhvcj5UaWFuPC9BdXRob3I+PFllYXI+MjAxNzwvWWVhcj48UmVj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</w:fldData>
        </w:fldChar>
      </w:r>
      <w:r w:rsidR="00CC57AD">
        <w:instrText xml:space="preserve"> ADDIN EN.CITE </w:instrText>
      </w:r>
      <w:r w:rsidR="00CC57AD">
        <w:fldChar w:fldCharType="begin">
          <w:fldData xml:space="preserve">PEVuZE5vdGU+PENpdGU+PEF1dGhvcj5UaWFuPC9BdXRob3I+PFllYXI+MjAxNzwvWWVhcj48UmVj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</w:fldData>
        </w:fldChar>
      </w:r>
      <w:r w:rsidR="00CC57AD">
        <w:instrText xml:space="preserve"> ADDIN EN.CITE.DATA </w:instrText>
      </w:r>
      <w:r w:rsidR="00CC57AD">
        <w:fldChar w:fldCharType="end"/>
      </w:r>
      <w:r w:rsidR="00097971">
        <w:fldChar w:fldCharType="separate"/>
      </w:r>
      <w:r w:rsidR="00097971">
        <w:rPr>
          <w:noProof/>
        </w:rPr>
        <w:t>[13-16]</w:t>
      </w:r>
      <w:r w:rsidR="00097971">
        <w:fldChar w:fldCharType="end"/>
      </w:r>
      <w:r w:rsidR="00097971">
        <w:t xml:space="preserve">, however the mechanism was not always fully known. </w:t>
      </w:r>
      <w:r w:rsidR="00097971">
        <w:rPr>
          <w:bCs/>
        </w:rPr>
        <w:t xml:space="preserve">These enzyme modifications, both individually and in combination are evaluated by using the concept of elementary flux modes (EFMs). </w:t>
      </w:r>
      <w:r w:rsidR="00097971" w:rsidRPr="005E1B00">
        <w:rPr>
          <w:bCs/>
        </w:rPr>
        <w:t xml:space="preserve">An EFM </w:t>
      </w:r>
      <w:r w:rsidR="00097971">
        <w:rPr>
          <w:bCs/>
        </w:rPr>
        <w:t>is defined as</w:t>
      </w:r>
      <w:r w:rsidR="00097971" w:rsidRPr="005E1B00">
        <w:rPr>
          <w:bCs/>
        </w:rPr>
        <w:t xml:space="preserve"> a </w:t>
      </w:r>
      <w:r w:rsidR="00097971">
        <w:rPr>
          <w:bCs/>
        </w:rPr>
        <w:t xml:space="preserve">redox and energy balanced </w:t>
      </w:r>
      <w:r w:rsidR="00097971" w:rsidRPr="005E1B00">
        <w:rPr>
          <w:bCs/>
        </w:rPr>
        <w:t xml:space="preserve">minimal set of reactions </w:t>
      </w:r>
      <w:r w:rsidR="00097971">
        <w:rPr>
          <w:bCs/>
        </w:rPr>
        <w:t xml:space="preserve">that under steady-state conditions allows for the generation of set of products from a given set of reactants [17]. Here we exhaustively identified all EFMs that span the production of ethanol from cellobiose while superimposing onto the set of allowable reactions all additional pathway bypasses and enzyme cofactor preference modifications. We evaluated the MDF for 336 EFMs spanning all possible combinations of pathway modifications </w:t>
      </w:r>
      <w:r w:rsidR="00A74B4E">
        <w:rPr>
          <w:bCs/>
        </w:rPr>
        <w:t xml:space="preserve">at 1 M external ethanol </w:t>
      </w:r>
      <w:r w:rsidR="00F205BE">
        <w:rPr>
          <w:bCs/>
        </w:rPr>
        <w:t>concentration</w:t>
      </w:r>
      <w:r w:rsidR="00A74B4E">
        <w:rPr>
          <w:bCs/>
        </w:rPr>
        <w:t xml:space="preserve"> </w:t>
      </w:r>
      <w:r w:rsidR="00097971">
        <w:rPr>
          <w:bCs/>
        </w:rPr>
        <w:t>(</w:t>
      </w:r>
      <w:r w:rsidR="00373E67">
        <w:t>Supplementary Table XX</w:t>
      </w:r>
      <w:r w:rsidR="00097971">
        <w:rPr>
          <w:bCs/>
        </w:rPr>
        <w:t xml:space="preserve">). </w:t>
      </w:r>
      <w:r w:rsidR="00097971" w:rsidRPr="001F42A4">
        <w:rPr>
          <w:bCs/>
        </w:rPr>
        <w:t>Incorporation of the malate shunt</w:t>
      </w:r>
      <w:r w:rsidR="00786034">
        <w:rPr>
          <w:bCs/>
        </w:rPr>
        <w:t xml:space="preserve"> (by replacing PPDK)</w:t>
      </w:r>
      <w:r w:rsidR="00097971" w:rsidRPr="001F42A4">
        <w:rPr>
          <w:bCs/>
        </w:rPr>
        <w:t xml:space="preserve"> leads to the lowest MDF (i.e., </w:t>
      </w:r>
      <w:r w:rsidR="00B637E4" w:rsidRPr="001F42A4">
        <w:rPr>
          <w:bCs/>
        </w:rPr>
        <w:t>-0.13 kJ/</w:t>
      </w:r>
      <w:proofErr w:type="spellStart"/>
      <w:r w:rsidR="00B637E4" w:rsidRPr="001F42A4">
        <w:rPr>
          <w:bCs/>
        </w:rPr>
        <w:t>mol</w:t>
      </w:r>
      <w:proofErr w:type="spellEnd"/>
      <w:r w:rsidR="00097971" w:rsidRPr="001F42A4">
        <w:rPr>
          <w:bCs/>
        </w:rPr>
        <w:t xml:space="preserve">) due to constraints by </w:t>
      </w:r>
      <w:r w:rsidR="001F42A4" w:rsidRPr="001F42A4">
        <w:rPr>
          <w:bCs/>
        </w:rPr>
        <w:t>intracellular</w:t>
      </w:r>
      <w:r w:rsidR="00097971" w:rsidRPr="001F42A4">
        <w:rPr>
          <w:bCs/>
        </w:rPr>
        <w:t xml:space="preserve"> CO</w:t>
      </w:r>
      <w:r w:rsidR="00097971" w:rsidRPr="001F42A4">
        <w:rPr>
          <w:bCs/>
          <w:vertAlign w:val="subscript"/>
        </w:rPr>
        <w:t>2</w:t>
      </w:r>
      <w:r w:rsidR="00097971" w:rsidRPr="001F42A4">
        <w:rPr>
          <w:bCs/>
        </w:rPr>
        <w:t xml:space="preserve"> </w:t>
      </w:r>
      <w:r w:rsidR="001F42A4" w:rsidRPr="001F42A4">
        <w:rPr>
          <w:bCs/>
        </w:rPr>
        <w:t>and oxaloacetate</w:t>
      </w:r>
      <w:r w:rsidR="00BE5941">
        <w:rPr>
          <w:bCs/>
        </w:rPr>
        <w:t xml:space="preserve"> (oaa)</w:t>
      </w:r>
      <w:r w:rsidR="001F42A4">
        <w:rPr>
          <w:bCs/>
        </w:rPr>
        <w:t xml:space="preserve"> concentrations </w:t>
      </w:r>
      <w:r w:rsidR="001F42A4">
        <w:rPr>
          <w:bCs/>
        </w:rPr>
        <w:lastRenderedPageBreak/>
        <w:t xml:space="preserve">alluding to </w:t>
      </w:r>
      <w:r w:rsidR="00BE5941">
        <w:rPr>
          <w:bCs/>
        </w:rPr>
        <w:t xml:space="preserve">supersaturation of </w:t>
      </w:r>
      <w:r w:rsidR="00BE5941" w:rsidRPr="001F42A4">
        <w:rPr>
          <w:bCs/>
        </w:rPr>
        <w:t>CO</w:t>
      </w:r>
      <w:r w:rsidR="00BE5941" w:rsidRPr="001F42A4">
        <w:rPr>
          <w:bCs/>
          <w:vertAlign w:val="subscript"/>
        </w:rPr>
        <w:t>2</w:t>
      </w:r>
      <w:r w:rsidR="00BE5941">
        <w:rPr>
          <w:bCs/>
          <w:vertAlign w:val="subscript"/>
        </w:rPr>
        <w:t xml:space="preserve"> </w:t>
      </w:r>
      <w:r w:rsidR="00BE5941">
        <w:rPr>
          <w:bCs/>
        </w:rPr>
        <w:t>(increases substrate concentration) o</w:t>
      </w:r>
      <w:r w:rsidR="00BE5941" w:rsidRPr="00BE5941">
        <w:rPr>
          <w:bCs/>
        </w:rPr>
        <w:t>r instab</w:t>
      </w:r>
      <w:r w:rsidR="00BE5941">
        <w:rPr>
          <w:bCs/>
        </w:rPr>
        <w:t xml:space="preserve">ility of oaa (depletes product pool) to ensure malate shunt feasibility in WT </w:t>
      </w:r>
      <w:r w:rsidR="00BE5941" w:rsidRPr="00BE5941">
        <w:rPr>
          <w:bCs/>
          <w:i/>
        </w:rPr>
        <w:t>C. thermocellum</w:t>
      </w:r>
      <w:r w:rsidR="00097971">
        <w:rPr>
          <w:bCs/>
        </w:rPr>
        <w:t xml:space="preserve">. In contrast, replacing GAPDH and PGK with the </w:t>
      </w:r>
      <w:r w:rsidR="00097971" w:rsidRPr="00AB421A">
        <w:rPr>
          <w:bCs/>
        </w:rPr>
        <w:t>NADP-dependent glyceraldehyde 3-phosphate dehydrogenase</w:t>
      </w:r>
      <w:r w:rsidR="00097971" w:rsidRPr="009E3E15">
        <w:rPr>
          <w:bCs/>
        </w:rPr>
        <w:t xml:space="preserve"> (GAPN)</w:t>
      </w:r>
      <w:r w:rsidR="00097971">
        <w:rPr>
          <w:bCs/>
        </w:rPr>
        <w:t xml:space="preserve"> significan</w:t>
      </w:r>
      <w:r w:rsidR="00020072">
        <w:rPr>
          <w:bCs/>
        </w:rPr>
        <w:t>tly improves the pathway MDF (i.e., 8.</w:t>
      </w:r>
      <w:r w:rsidR="0049573B">
        <w:rPr>
          <w:bCs/>
        </w:rPr>
        <w:t>73</w:t>
      </w:r>
      <w:r w:rsidR="00097971">
        <w:rPr>
          <w:bCs/>
        </w:rPr>
        <w:t xml:space="preserve"> </w:t>
      </w:r>
      <w:r w:rsidR="00373A69" w:rsidRPr="00373A69">
        <w:rPr>
          <w:bCs/>
        </w:rPr>
        <w:t>kJ/</w:t>
      </w:r>
      <w:proofErr w:type="spellStart"/>
      <w:r w:rsidR="00373A69" w:rsidRPr="00373A69">
        <w:rPr>
          <w:bCs/>
        </w:rPr>
        <w:t>mol</w:t>
      </w:r>
      <w:proofErr w:type="spellEnd"/>
      <w:r w:rsidR="00097971">
        <w:rPr>
          <w:bCs/>
        </w:rPr>
        <w:t>). This modification circumvents the thermodynamic bottleneck at GAPDH (</w:t>
      </w:r>
      <w:r w:rsidR="00097971" w:rsidRPr="000858F6">
        <w:rPr>
          <w:bCs/>
        </w:rPr>
        <w:t>by replacing NADH with NADPH)</w:t>
      </w:r>
      <w:r w:rsidR="00097971">
        <w:rPr>
          <w:bCs/>
        </w:rPr>
        <w:t xml:space="preserve"> at the expense of reduced ATP generation (from </w:t>
      </w:r>
      <w:r w:rsidR="00373A69">
        <w:rPr>
          <w:bCs/>
        </w:rPr>
        <w:t>6</w:t>
      </w:r>
      <w:r w:rsidR="00097971">
        <w:rPr>
          <w:bCs/>
        </w:rPr>
        <w:t xml:space="preserve"> to</w:t>
      </w:r>
      <w:r w:rsidR="00373A69">
        <w:rPr>
          <w:bCs/>
        </w:rPr>
        <w:t xml:space="preserve"> </w:t>
      </w:r>
      <w:r w:rsidR="00C01FE0">
        <w:rPr>
          <w:bCs/>
        </w:rPr>
        <w:t>2</w:t>
      </w:r>
      <w:r w:rsidR="00097971">
        <w:rPr>
          <w:bCs/>
        </w:rPr>
        <w:t xml:space="preserve"> </w:t>
      </w:r>
      <w:proofErr w:type="spellStart"/>
      <w:r w:rsidR="00097971">
        <w:rPr>
          <w:bCs/>
        </w:rPr>
        <w:t>mol</w:t>
      </w:r>
      <w:proofErr w:type="spellEnd"/>
      <w:r w:rsidR="00097971">
        <w:rPr>
          <w:bCs/>
        </w:rPr>
        <w:t xml:space="preserve"> ATP/</w:t>
      </w:r>
      <w:proofErr w:type="spellStart"/>
      <w:r w:rsidR="00097971">
        <w:rPr>
          <w:bCs/>
        </w:rPr>
        <w:t>mol</w:t>
      </w:r>
      <w:proofErr w:type="spellEnd"/>
      <w:r w:rsidR="0012476C">
        <w:rPr>
          <w:bCs/>
        </w:rPr>
        <w:t xml:space="preserve"> </w:t>
      </w:r>
      <w:r w:rsidR="00F8789F">
        <w:rPr>
          <w:bCs/>
        </w:rPr>
        <w:t>c</w:t>
      </w:r>
      <w:r w:rsidR="00740FA7">
        <w:rPr>
          <w:bCs/>
        </w:rPr>
        <w:t>ellobiose).  T</w:t>
      </w:r>
      <w:r w:rsidR="00020072">
        <w:rPr>
          <w:bCs/>
        </w:rPr>
        <w:t xml:space="preserve">he most efficient genetic intervention involves </w:t>
      </w:r>
      <w:r w:rsidR="00097971">
        <w:rPr>
          <w:bCs/>
        </w:rPr>
        <w:t xml:space="preserve">changing the cofactor association of PFK to ATP and </w:t>
      </w:r>
      <w:r w:rsidR="00A74B4E">
        <w:rPr>
          <w:bCs/>
        </w:rPr>
        <w:t>alcohol dehydrogenase (</w:t>
      </w:r>
      <w:r w:rsidR="00097971">
        <w:rPr>
          <w:bCs/>
        </w:rPr>
        <w:t>ADH</w:t>
      </w:r>
      <w:r w:rsidR="00A74B4E">
        <w:rPr>
          <w:bCs/>
        </w:rPr>
        <w:t>)</w:t>
      </w:r>
      <w:r w:rsidR="00097971">
        <w:rPr>
          <w:bCs/>
        </w:rPr>
        <w:t xml:space="preserve"> reaction to NADPH </w:t>
      </w:r>
      <w:r w:rsidR="00C24170">
        <w:rPr>
          <w:bCs/>
        </w:rPr>
        <w:t xml:space="preserve">along with </w:t>
      </w:r>
      <w:r w:rsidR="001A0C9B">
        <w:rPr>
          <w:bCs/>
        </w:rPr>
        <w:t xml:space="preserve">either NADPH linked aldehyde dehydrogenase(ALDH) or </w:t>
      </w:r>
      <w:r w:rsidR="001A0C9B" w:rsidRPr="001A0C9B">
        <w:rPr>
          <w:bCs/>
        </w:rPr>
        <w:t>ferredoxin: NADP+ oxidoreductase</w:t>
      </w:r>
      <w:r w:rsidR="001A0C9B">
        <w:rPr>
          <w:bCs/>
        </w:rPr>
        <w:t xml:space="preserve"> (NADPH-FNOR) to </w:t>
      </w:r>
      <w:r w:rsidR="00097971">
        <w:rPr>
          <w:bCs/>
        </w:rPr>
        <w:t>maintain a positive MDF</w:t>
      </w:r>
      <w:r w:rsidR="00020072">
        <w:rPr>
          <w:bCs/>
        </w:rPr>
        <w:t xml:space="preserve"> </w:t>
      </w:r>
      <w:r w:rsidR="00020072" w:rsidRPr="001F42A4">
        <w:rPr>
          <w:bCs/>
        </w:rPr>
        <w:t xml:space="preserve">(i.e., </w:t>
      </w:r>
      <w:r w:rsidR="00020072">
        <w:rPr>
          <w:bCs/>
        </w:rPr>
        <w:t>4.32</w:t>
      </w:r>
      <w:r w:rsidR="00020072" w:rsidRPr="001F42A4">
        <w:rPr>
          <w:bCs/>
        </w:rPr>
        <w:t xml:space="preserve"> kJ/</w:t>
      </w:r>
      <w:proofErr w:type="spellStart"/>
      <w:r w:rsidR="00020072" w:rsidRPr="001F42A4">
        <w:rPr>
          <w:bCs/>
        </w:rPr>
        <w:t>mol</w:t>
      </w:r>
      <w:proofErr w:type="spellEnd"/>
      <w:r w:rsidR="00020072" w:rsidRPr="001F42A4">
        <w:rPr>
          <w:bCs/>
        </w:rPr>
        <w:t xml:space="preserve">) </w:t>
      </w:r>
      <w:r w:rsidR="0070738A">
        <w:rPr>
          <w:bCs/>
        </w:rPr>
        <w:t>similar to</w:t>
      </w:r>
      <w:r w:rsidR="00740FA7">
        <w:rPr>
          <w:bCs/>
        </w:rPr>
        <w:t xml:space="preserve"> the</w:t>
      </w:r>
      <w:r w:rsidR="0070738A">
        <w:rPr>
          <w:bCs/>
        </w:rPr>
        <w:t xml:space="preserve"> high ethanol yielding </w:t>
      </w:r>
      <w:r w:rsidR="0070738A" w:rsidRPr="0070738A">
        <w:rPr>
          <w:bCs/>
          <w:i/>
        </w:rPr>
        <w:t>T. saccharolyticum</w:t>
      </w:r>
      <w:r w:rsidR="0070738A">
        <w:rPr>
          <w:bCs/>
        </w:rPr>
        <w:t xml:space="preserve">, </w:t>
      </w:r>
      <w:r w:rsidR="00097971">
        <w:rPr>
          <w:bCs/>
        </w:rPr>
        <w:t xml:space="preserve">while allowing for ATP generation at </w:t>
      </w:r>
      <w:r w:rsidR="00A74B4E">
        <w:rPr>
          <w:bCs/>
        </w:rPr>
        <w:t>4</w:t>
      </w:r>
      <w:r w:rsidR="00097971">
        <w:rPr>
          <w:bCs/>
        </w:rPr>
        <w:t xml:space="preserve"> moles of ATP per </w:t>
      </w:r>
      <w:r w:rsidR="00097971" w:rsidRPr="00D6210E">
        <w:rPr>
          <w:bCs/>
        </w:rPr>
        <w:t xml:space="preserve">mole of </w:t>
      </w:r>
      <w:r w:rsidR="00D6210E" w:rsidRPr="00D6210E">
        <w:rPr>
          <w:bCs/>
        </w:rPr>
        <w:t>cellobiose.</w:t>
      </w:r>
    </w:p>
    <w:p w14:paraId="2B072812" w14:textId="77777777" w:rsidR="00097971" w:rsidRPr="009E3E15" w:rsidRDefault="00097971" w:rsidP="00097971">
      <w:pPr>
        <w:keepNext/>
        <w:spacing w:line="480" w:lineRule="auto"/>
        <w:jc w:val="both"/>
      </w:pPr>
      <w:r>
        <w:rPr>
          <w:noProof/>
        </w:rPr>
        <w:drawing>
          <wp:inline distT="0" distB="0" distL="0" distR="0" wp14:anchorId="51230BD3" wp14:editId="488975EB">
            <wp:extent cx="6324600" cy="2254102"/>
            <wp:effectExtent l="0" t="0" r="0" b="6985"/>
            <wp:docPr id="6" name="Picture 6" descr="Ctherm_glycolysis_map_with_mutants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herm_glycolysis_map_with_mutants_V2.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46700"/>
                    <a:stretch/>
                  </pic:blipFill>
                  <pic:spPr bwMode="auto">
                    <a:xfrm>
                      <a:off x="0" y="0"/>
                      <a:ext cx="6324600" cy="2254102"/>
                    </a:xfrm>
                    <a:prstGeom prst="rect">
                      <a:avLst/>
                    </a:prstGeom>
                    <a:noFill/>
                    <a:ln>
                      <a:noFill/>
                    </a:ln>
                    <a:extLst>
                      <a:ext uri="{53640926-AAD7-44D8-BBD7-CCE9431645EC}">
                        <a14:shadowObscured xmlns:a14="http://schemas.microsoft.com/office/drawing/2010/main"/>
                      </a:ext>
                    </a:extLst>
                  </pic:spPr>
                </pic:pic>
              </a:graphicData>
            </a:graphic>
          </wp:inline>
        </w:drawing>
      </w:r>
    </w:p>
    <w:p w14:paraId="4C991534" w14:textId="6A441A82" w:rsidR="00097971" w:rsidRDefault="00097971" w:rsidP="00097971">
      <w:pPr>
        <w:pStyle w:val="Caption"/>
        <w:jc w:val="both"/>
        <w:rPr>
          <w:rFonts w:ascii="Times New Roman" w:hAnsi="Times New Roman" w:cs="Times New Roman"/>
          <w:i w:val="0"/>
          <w:color w:val="000000" w:themeColor="text1"/>
          <w:sz w:val="20"/>
        </w:rPr>
      </w:pPr>
      <w:r w:rsidRPr="0071375B">
        <w:rPr>
          <w:rFonts w:ascii="Times New Roman" w:hAnsi="Times New Roman" w:cs="Times New Roman"/>
          <w:b/>
          <w:i w:val="0"/>
          <w:color w:val="000000" w:themeColor="text1"/>
          <w:sz w:val="20"/>
        </w:rPr>
        <w:t xml:space="preserve">Figure </w:t>
      </w:r>
      <w:r w:rsidRPr="0071375B">
        <w:rPr>
          <w:rFonts w:ascii="Times New Roman" w:hAnsi="Times New Roman" w:cs="Times New Roman"/>
          <w:b/>
          <w:i w:val="0"/>
          <w:color w:val="000000" w:themeColor="text1"/>
          <w:sz w:val="20"/>
        </w:rPr>
        <w:fldChar w:fldCharType="begin"/>
      </w:r>
      <w:r w:rsidRPr="0071375B">
        <w:rPr>
          <w:rFonts w:ascii="Times New Roman" w:hAnsi="Times New Roman" w:cs="Times New Roman"/>
          <w:b/>
          <w:i w:val="0"/>
          <w:color w:val="000000" w:themeColor="text1"/>
          <w:sz w:val="20"/>
        </w:rPr>
        <w:instrText xml:space="preserve"> SEQ Figure \* ARABIC </w:instrText>
      </w:r>
      <w:r w:rsidRPr="0071375B">
        <w:rPr>
          <w:rFonts w:ascii="Times New Roman" w:hAnsi="Times New Roman" w:cs="Times New Roman"/>
          <w:b/>
          <w:i w:val="0"/>
          <w:color w:val="000000" w:themeColor="text1"/>
          <w:sz w:val="20"/>
        </w:rPr>
        <w:fldChar w:fldCharType="separate"/>
      </w:r>
      <w:r>
        <w:rPr>
          <w:rFonts w:ascii="Times New Roman" w:hAnsi="Times New Roman" w:cs="Times New Roman"/>
          <w:b/>
          <w:i w:val="0"/>
          <w:noProof/>
          <w:color w:val="000000" w:themeColor="text1"/>
          <w:sz w:val="20"/>
        </w:rPr>
        <w:t>1</w:t>
      </w:r>
      <w:r w:rsidRPr="0071375B">
        <w:rPr>
          <w:rFonts w:ascii="Times New Roman" w:hAnsi="Times New Roman" w:cs="Times New Roman"/>
          <w:b/>
          <w:i w:val="0"/>
          <w:color w:val="000000" w:themeColor="text1"/>
          <w:sz w:val="20"/>
        </w:rPr>
        <w:fldChar w:fldCharType="end"/>
      </w:r>
      <w:r w:rsidRPr="0071375B">
        <w:rPr>
          <w:rFonts w:ascii="Times New Roman" w:hAnsi="Times New Roman" w:cs="Times New Roman"/>
          <w:b/>
          <w:i w:val="0"/>
          <w:color w:val="000000" w:themeColor="text1"/>
          <w:sz w:val="20"/>
        </w:rPr>
        <w:t>:</w:t>
      </w:r>
      <w:r w:rsidRPr="0071375B">
        <w:rPr>
          <w:rFonts w:ascii="Times New Roman" w:hAnsi="Times New Roman" w:cs="Times New Roman"/>
          <w:color w:val="000000" w:themeColor="text1"/>
        </w:rPr>
        <w:t xml:space="preserve"> </w:t>
      </w:r>
      <w:r w:rsidRPr="0071375B">
        <w:rPr>
          <w:rFonts w:ascii="Times New Roman" w:hAnsi="Times New Roman" w:cs="Times New Roman"/>
          <w:i w:val="0"/>
          <w:color w:val="000000" w:themeColor="text1"/>
          <w:sz w:val="20"/>
        </w:rPr>
        <w:t xml:space="preserve">Glycolysis with ethanol production pathway in </w:t>
      </w:r>
      <w:r w:rsidRPr="0071375B">
        <w:rPr>
          <w:rFonts w:ascii="Times New Roman" w:hAnsi="Times New Roman" w:cs="Times New Roman"/>
          <w:color w:val="000000" w:themeColor="text1"/>
          <w:sz w:val="20"/>
        </w:rPr>
        <w:t>C. thermocellum</w:t>
      </w:r>
      <w:r w:rsidRPr="0071375B">
        <w:rPr>
          <w:rFonts w:ascii="Times New Roman" w:hAnsi="Times New Roman" w:cs="Times New Roman"/>
          <w:i w:val="0"/>
          <w:color w:val="000000" w:themeColor="text1"/>
          <w:sz w:val="20"/>
        </w:rPr>
        <w:t>: Rea</w:t>
      </w:r>
      <w:r>
        <w:rPr>
          <w:rFonts w:ascii="Times New Roman" w:hAnsi="Times New Roman" w:cs="Times New Roman"/>
          <w:i w:val="0"/>
          <w:color w:val="000000" w:themeColor="text1"/>
          <w:sz w:val="20"/>
        </w:rPr>
        <w:t>ctions and cofactors shown</w:t>
      </w:r>
      <w:r w:rsidRPr="0071375B">
        <w:rPr>
          <w:rFonts w:ascii="Times New Roman" w:hAnsi="Times New Roman" w:cs="Times New Roman"/>
          <w:i w:val="0"/>
          <w:color w:val="000000" w:themeColor="text1"/>
          <w:sz w:val="20"/>
        </w:rPr>
        <w:t xml:space="preserve"> in black are present</w:t>
      </w:r>
      <w:r>
        <w:rPr>
          <w:rFonts w:ascii="Times New Roman" w:hAnsi="Times New Roman" w:cs="Times New Roman"/>
          <w:i w:val="0"/>
          <w:color w:val="000000" w:themeColor="text1"/>
          <w:sz w:val="20"/>
        </w:rPr>
        <w:t xml:space="preserve"> in all cases. The ones in red are replacement candidates by the ones in </w:t>
      </w:r>
      <w:r w:rsidRPr="0071375B">
        <w:rPr>
          <w:rFonts w:ascii="Times New Roman" w:hAnsi="Times New Roman" w:cs="Times New Roman"/>
          <w:i w:val="0"/>
          <w:color w:val="000000" w:themeColor="text1"/>
          <w:sz w:val="20"/>
        </w:rPr>
        <w:t>gre</w:t>
      </w:r>
      <w:r>
        <w:rPr>
          <w:rFonts w:ascii="Times New Roman" w:hAnsi="Times New Roman" w:cs="Times New Roman"/>
          <w:i w:val="0"/>
          <w:color w:val="000000" w:themeColor="text1"/>
          <w:sz w:val="20"/>
        </w:rPr>
        <w:t>en. Specifically</w:t>
      </w:r>
      <w:r w:rsidRPr="0071375B">
        <w:rPr>
          <w:rFonts w:ascii="Times New Roman" w:hAnsi="Times New Roman" w:cs="Times New Roman"/>
          <w:i w:val="0"/>
          <w:color w:val="000000" w:themeColor="text1"/>
          <w:sz w:val="20"/>
        </w:rPr>
        <w:t xml:space="preserve"> </w:t>
      </w:r>
      <w:r>
        <w:rPr>
          <w:rFonts w:ascii="Times New Roman" w:hAnsi="Times New Roman" w:cs="Times New Roman"/>
          <w:i w:val="0"/>
          <w:color w:val="000000" w:themeColor="text1"/>
          <w:sz w:val="20"/>
        </w:rPr>
        <w:t xml:space="preserve">1) cellobiose </w:t>
      </w:r>
      <w:r w:rsidRPr="00D26113">
        <w:rPr>
          <w:rFonts w:ascii="Times New Roman" w:hAnsi="Times New Roman" w:cs="Times New Roman"/>
          <w:i w:val="0"/>
          <w:color w:val="000000" w:themeColor="text1"/>
          <w:sz w:val="20"/>
        </w:rPr>
        <w:t>hydrolase</w:t>
      </w:r>
      <w:r>
        <w:rPr>
          <w:rFonts w:ascii="Times New Roman" w:hAnsi="Times New Roman" w:cs="Times New Roman"/>
          <w:i w:val="0"/>
          <w:color w:val="000000" w:themeColor="text1"/>
          <w:sz w:val="20"/>
        </w:rPr>
        <w:t xml:space="preserve"> (</w:t>
      </w:r>
      <w:r w:rsidR="009B26AC">
        <w:rPr>
          <w:rFonts w:ascii="Times New Roman" w:hAnsi="Times New Roman" w:cs="Times New Roman"/>
          <w:i w:val="0"/>
          <w:color w:val="000000" w:themeColor="text1"/>
          <w:sz w:val="20"/>
        </w:rPr>
        <w:t>CELLBP</w:t>
      </w:r>
      <w:r>
        <w:rPr>
          <w:rFonts w:ascii="Times New Roman" w:hAnsi="Times New Roman" w:cs="Times New Roman"/>
          <w:i w:val="0"/>
          <w:color w:val="000000" w:themeColor="text1"/>
          <w:sz w:val="20"/>
        </w:rPr>
        <w:t>) with betaglucosidase (BGL) 2) GTP/GDP with ATP/ADP as cofactors for glucokinase 3</w:t>
      </w:r>
      <w:r w:rsidRPr="0071375B">
        <w:rPr>
          <w:rFonts w:ascii="Times New Roman" w:hAnsi="Times New Roman" w:cs="Times New Roman"/>
          <w:i w:val="0"/>
          <w:color w:val="000000" w:themeColor="text1"/>
          <w:sz w:val="20"/>
        </w:rPr>
        <w:t xml:space="preserve">) PPi/Pi with ATP/ADP as cofactors for PFK, </w:t>
      </w:r>
      <w:r>
        <w:rPr>
          <w:rFonts w:ascii="Times New Roman" w:hAnsi="Times New Roman" w:cs="Times New Roman"/>
          <w:i w:val="0"/>
          <w:color w:val="000000" w:themeColor="text1"/>
          <w:sz w:val="20"/>
        </w:rPr>
        <w:t>4</w:t>
      </w:r>
      <w:r w:rsidRPr="0071375B">
        <w:rPr>
          <w:rFonts w:ascii="Times New Roman" w:hAnsi="Times New Roman" w:cs="Times New Roman"/>
          <w:i w:val="0"/>
          <w:color w:val="000000" w:themeColor="text1"/>
          <w:sz w:val="20"/>
        </w:rPr>
        <w:t xml:space="preserve">) glyceraldehyde dehydrogenase (GAPD) and phosphoglycerate kinase (PGK) with glyceraldehyde-3-phosphate dehydrogenase (GAPN), </w:t>
      </w:r>
      <w:r>
        <w:rPr>
          <w:rFonts w:ascii="Times New Roman" w:hAnsi="Times New Roman" w:cs="Times New Roman"/>
          <w:i w:val="0"/>
          <w:color w:val="000000" w:themeColor="text1"/>
          <w:sz w:val="20"/>
        </w:rPr>
        <w:t xml:space="preserve">5) GTP/GDP with ATP/ADP as cofactors for </w:t>
      </w:r>
      <w:r w:rsidRPr="0071375B">
        <w:rPr>
          <w:rFonts w:ascii="Times New Roman" w:hAnsi="Times New Roman" w:cs="Times New Roman"/>
          <w:i w:val="0"/>
          <w:color w:val="000000" w:themeColor="text1"/>
          <w:sz w:val="20"/>
        </w:rPr>
        <w:t xml:space="preserve">phosphoglycerate kinase (PGK) </w:t>
      </w:r>
      <w:r>
        <w:rPr>
          <w:rFonts w:ascii="Times New Roman" w:hAnsi="Times New Roman" w:cs="Times New Roman"/>
          <w:i w:val="0"/>
          <w:color w:val="000000" w:themeColor="text1"/>
          <w:sz w:val="20"/>
        </w:rPr>
        <w:t>, 6) PPDK with PEPCK and malate shunt, 7) PPDK with PYK, 8</w:t>
      </w:r>
      <w:r w:rsidRPr="0071375B">
        <w:rPr>
          <w:rFonts w:ascii="Times New Roman" w:hAnsi="Times New Roman" w:cs="Times New Roman"/>
          <w:i w:val="0"/>
          <w:color w:val="000000" w:themeColor="text1"/>
          <w:sz w:val="20"/>
        </w:rPr>
        <w:t>) pyruvate formate oxidoreductase (PFOR) and aldehyde dehydrogenase (ALDH) with</w:t>
      </w:r>
      <w:r>
        <w:rPr>
          <w:rFonts w:ascii="Times New Roman" w:hAnsi="Times New Roman" w:cs="Times New Roman"/>
          <w:i w:val="0"/>
          <w:color w:val="000000" w:themeColor="text1"/>
          <w:sz w:val="20"/>
        </w:rPr>
        <w:t xml:space="preserve"> pyruvate decarboxylase (PDC), 9</w:t>
      </w:r>
      <w:r w:rsidRPr="0071375B">
        <w:rPr>
          <w:rFonts w:ascii="Times New Roman" w:hAnsi="Times New Roman" w:cs="Times New Roman"/>
          <w:i w:val="0"/>
          <w:color w:val="000000" w:themeColor="text1"/>
          <w:sz w:val="20"/>
        </w:rPr>
        <w:t>) NADH/</w:t>
      </w:r>
      <w:proofErr w:type="spellStart"/>
      <w:r>
        <w:rPr>
          <w:rFonts w:ascii="Times New Roman" w:hAnsi="Times New Roman" w:cs="Times New Roman"/>
          <w:i w:val="0"/>
          <w:color w:val="000000" w:themeColor="text1"/>
          <w:sz w:val="20"/>
        </w:rPr>
        <w:t>NAD</w:t>
      </w:r>
      <w:r w:rsidRPr="005B6F0E">
        <w:rPr>
          <w:rFonts w:eastAsia="Times New Roman"/>
          <w:color w:val="000000"/>
          <w:sz w:val="22"/>
          <w:szCs w:val="22"/>
          <w:vertAlign w:val="superscript"/>
        </w:rPr>
        <w:t>+</w:t>
      </w:r>
      <w:r w:rsidRPr="0071375B">
        <w:rPr>
          <w:rFonts w:ascii="Times New Roman" w:hAnsi="Times New Roman" w:cs="Times New Roman"/>
          <w:i w:val="0"/>
          <w:color w:val="000000" w:themeColor="text1"/>
          <w:sz w:val="20"/>
        </w:rPr>
        <w:t>with</w:t>
      </w:r>
      <w:proofErr w:type="spellEnd"/>
      <w:r w:rsidRPr="0071375B">
        <w:rPr>
          <w:rFonts w:ascii="Times New Roman" w:hAnsi="Times New Roman" w:cs="Times New Roman"/>
          <w:i w:val="0"/>
          <w:color w:val="000000" w:themeColor="text1"/>
          <w:sz w:val="20"/>
        </w:rPr>
        <w:t xml:space="preserve"> NADPH/NADP</w:t>
      </w:r>
      <w:r w:rsidRPr="005B6F0E">
        <w:rPr>
          <w:rFonts w:eastAsia="Times New Roman"/>
          <w:color w:val="000000"/>
          <w:sz w:val="22"/>
          <w:szCs w:val="22"/>
          <w:vertAlign w:val="superscript"/>
        </w:rPr>
        <w:t>+</w:t>
      </w:r>
      <w:r w:rsidRPr="0071375B">
        <w:rPr>
          <w:rFonts w:ascii="Times New Roman" w:hAnsi="Times New Roman" w:cs="Times New Roman"/>
          <w:i w:val="0"/>
          <w:color w:val="000000" w:themeColor="text1"/>
          <w:sz w:val="20"/>
        </w:rPr>
        <w:t xml:space="preserve"> as cofactors for aldehyde dehydrogenase, </w:t>
      </w:r>
      <w:r>
        <w:rPr>
          <w:rFonts w:ascii="Times New Roman" w:hAnsi="Times New Roman" w:cs="Times New Roman"/>
          <w:i w:val="0"/>
          <w:color w:val="000000" w:themeColor="text1"/>
          <w:sz w:val="20"/>
        </w:rPr>
        <w:t>10</w:t>
      </w:r>
      <w:r w:rsidRPr="0071375B">
        <w:rPr>
          <w:rFonts w:ascii="Times New Roman" w:hAnsi="Times New Roman" w:cs="Times New Roman"/>
          <w:i w:val="0"/>
          <w:color w:val="000000" w:themeColor="text1"/>
          <w:sz w:val="20"/>
        </w:rPr>
        <w:t>) NADH/</w:t>
      </w:r>
      <w:r>
        <w:rPr>
          <w:rFonts w:ascii="Times New Roman" w:hAnsi="Times New Roman" w:cs="Times New Roman"/>
          <w:i w:val="0"/>
          <w:color w:val="000000" w:themeColor="text1"/>
          <w:sz w:val="20"/>
        </w:rPr>
        <w:t>NAD</w:t>
      </w:r>
      <w:r w:rsidRPr="005B6F0E">
        <w:rPr>
          <w:rFonts w:eastAsia="Times New Roman"/>
          <w:color w:val="000000"/>
          <w:sz w:val="22"/>
          <w:szCs w:val="22"/>
          <w:vertAlign w:val="superscript"/>
        </w:rPr>
        <w:t>+</w:t>
      </w:r>
      <w:r>
        <w:rPr>
          <w:rFonts w:eastAsia="Times New Roman"/>
          <w:color w:val="000000"/>
          <w:sz w:val="22"/>
          <w:szCs w:val="22"/>
          <w:vertAlign w:val="superscript"/>
        </w:rPr>
        <w:t xml:space="preserve"> </w:t>
      </w:r>
      <w:r w:rsidRPr="0071375B">
        <w:rPr>
          <w:rFonts w:ascii="Times New Roman" w:hAnsi="Times New Roman" w:cs="Times New Roman"/>
          <w:i w:val="0"/>
          <w:color w:val="000000" w:themeColor="text1"/>
          <w:sz w:val="20"/>
        </w:rPr>
        <w:t>with NADPH/NADP</w:t>
      </w:r>
      <w:r w:rsidRPr="005B6F0E">
        <w:rPr>
          <w:rFonts w:eastAsia="Times New Roman"/>
          <w:color w:val="000000"/>
          <w:sz w:val="22"/>
          <w:szCs w:val="22"/>
          <w:vertAlign w:val="superscript"/>
        </w:rPr>
        <w:t>+</w:t>
      </w:r>
      <w:r w:rsidRPr="0071375B">
        <w:rPr>
          <w:rFonts w:ascii="Times New Roman" w:hAnsi="Times New Roman" w:cs="Times New Roman"/>
          <w:i w:val="0"/>
          <w:color w:val="000000" w:themeColor="text1"/>
          <w:sz w:val="20"/>
        </w:rPr>
        <w:t xml:space="preserve"> as cofactors for alcohol dehydrogenase</w:t>
      </w:r>
      <w:r>
        <w:rPr>
          <w:rFonts w:ascii="Times New Roman" w:hAnsi="Times New Roman" w:cs="Times New Roman"/>
          <w:i w:val="0"/>
          <w:color w:val="000000" w:themeColor="text1"/>
          <w:sz w:val="20"/>
        </w:rPr>
        <w:t>, 11</w:t>
      </w:r>
      <w:r w:rsidRPr="0071375B">
        <w:rPr>
          <w:rFonts w:ascii="Times New Roman" w:hAnsi="Times New Roman" w:cs="Times New Roman"/>
          <w:i w:val="0"/>
          <w:color w:val="000000" w:themeColor="text1"/>
          <w:sz w:val="20"/>
        </w:rPr>
        <w:t xml:space="preserve">) </w:t>
      </w:r>
      <w:r w:rsidRPr="008D7F49">
        <w:rPr>
          <w:rFonts w:ascii="Times New Roman" w:hAnsi="Times New Roman" w:cs="Times New Roman"/>
          <w:i w:val="0"/>
          <w:color w:val="000000" w:themeColor="text1"/>
          <w:sz w:val="20"/>
        </w:rPr>
        <w:t>H+-translocating ferredoxin:NAD</w:t>
      </w:r>
      <w:r w:rsidRPr="008D7F49">
        <w:rPr>
          <w:rFonts w:ascii="Times New Roman" w:hAnsi="Times New Roman" w:cs="Times New Roman"/>
          <w:i w:val="0"/>
          <w:color w:val="000000" w:themeColor="text1"/>
          <w:sz w:val="20"/>
          <w:vertAlign w:val="superscript"/>
        </w:rPr>
        <w:t>+</w:t>
      </w:r>
      <w:r w:rsidRPr="008D7F49">
        <w:rPr>
          <w:rFonts w:ascii="Times New Roman" w:hAnsi="Times New Roman" w:cs="Times New Roman"/>
          <w:i w:val="0"/>
          <w:color w:val="000000" w:themeColor="text1"/>
          <w:sz w:val="20"/>
        </w:rPr>
        <w:t xml:space="preserve"> oxidoreductase (RNF) </w:t>
      </w:r>
      <w:r>
        <w:rPr>
          <w:rFonts w:ascii="Times New Roman" w:hAnsi="Times New Roman" w:cs="Times New Roman"/>
          <w:i w:val="0"/>
          <w:color w:val="000000" w:themeColor="text1"/>
          <w:sz w:val="20"/>
        </w:rPr>
        <w:t xml:space="preserve">with </w:t>
      </w:r>
      <w:r w:rsidRPr="008D7F49">
        <w:rPr>
          <w:rFonts w:ascii="Times New Roman" w:hAnsi="Times New Roman" w:cs="Times New Roman"/>
          <w:i w:val="0"/>
          <w:color w:val="000000" w:themeColor="text1"/>
          <w:sz w:val="20"/>
        </w:rPr>
        <w:t>ferredoxin:NAD</w:t>
      </w:r>
      <w:r w:rsidRPr="008D7F49">
        <w:rPr>
          <w:rFonts w:ascii="Times New Roman" w:hAnsi="Times New Roman" w:cs="Times New Roman"/>
          <w:i w:val="0"/>
          <w:color w:val="000000" w:themeColor="text1"/>
          <w:sz w:val="20"/>
          <w:vertAlign w:val="superscript"/>
        </w:rPr>
        <w:t>+</w:t>
      </w:r>
      <w:r w:rsidRPr="008D7F49">
        <w:rPr>
          <w:rFonts w:ascii="Times New Roman" w:hAnsi="Times New Roman" w:cs="Times New Roman"/>
          <w:i w:val="0"/>
          <w:color w:val="000000" w:themeColor="text1"/>
          <w:sz w:val="20"/>
        </w:rPr>
        <w:t xml:space="preserve"> oxidoreductase (NADH-FNOR)</w:t>
      </w:r>
      <w:r>
        <w:rPr>
          <w:rFonts w:ascii="Times New Roman" w:hAnsi="Times New Roman" w:cs="Times New Roman"/>
          <w:i w:val="0"/>
          <w:color w:val="000000" w:themeColor="text1"/>
          <w:sz w:val="20"/>
        </w:rPr>
        <w:t xml:space="preserve">, </w:t>
      </w:r>
      <w:r w:rsidRPr="0071375B">
        <w:rPr>
          <w:rFonts w:ascii="Times New Roman" w:hAnsi="Times New Roman" w:cs="Times New Roman"/>
          <w:i w:val="0"/>
          <w:color w:val="000000" w:themeColor="text1"/>
          <w:sz w:val="20"/>
        </w:rPr>
        <w:t xml:space="preserve">and </w:t>
      </w:r>
      <w:r>
        <w:rPr>
          <w:rFonts w:ascii="Times New Roman" w:hAnsi="Times New Roman" w:cs="Times New Roman"/>
          <w:i w:val="0"/>
          <w:color w:val="000000" w:themeColor="text1"/>
          <w:sz w:val="20"/>
        </w:rPr>
        <w:t>12</w:t>
      </w:r>
      <w:r w:rsidRPr="0071375B">
        <w:rPr>
          <w:rFonts w:ascii="Times New Roman" w:hAnsi="Times New Roman" w:cs="Times New Roman"/>
          <w:i w:val="0"/>
          <w:color w:val="000000" w:themeColor="text1"/>
          <w:sz w:val="20"/>
        </w:rPr>
        <w:t xml:space="preserve">) </w:t>
      </w:r>
      <w:r w:rsidRPr="008D7F49">
        <w:rPr>
          <w:rFonts w:ascii="Times New Roman" w:hAnsi="Times New Roman" w:cs="Times New Roman"/>
          <w:i w:val="0"/>
          <w:color w:val="000000" w:themeColor="text1"/>
          <w:sz w:val="20"/>
        </w:rPr>
        <w:t>NADH-dependent reduced ferredoxin:NADP</w:t>
      </w:r>
      <w:r w:rsidRPr="008D7F49">
        <w:rPr>
          <w:rFonts w:ascii="Times New Roman" w:hAnsi="Times New Roman" w:cs="Times New Roman"/>
          <w:i w:val="0"/>
          <w:color w:val="000000" w:themeColor="text1"/>
          <w:sz w:val="20"/>
          <w:vertAlign w:val="superscript"/>
        </w:rPr>
        <w:t>+</w:t>
      </w:r>
      <w:r w:rsidRPr="008D7F49">
        <w:rPr>
          <w:rFonts w:ascii="Times New Roman" w:hAnsi="Times New Roman" w:cs="Times New Roman"/>
          <w:i w:val="0"/>
          <w:color w:val="000000" w:themeColor="text1"/>
          <w:sz w:val="20"/>
        </w:rPr>
        <w:t xml:space="preserve"> oxidoreductase (NFN)</w:t>
      </w:r>
      <w:r>
        <w:rPr>
          <w:rFonts w:eastAsia="Times New Roman"/>
          <w:color w:val="000000"/>
          <w:sz w:val="22"/>
          <w:szCs w:val="22"/>
          <w:vertAlign w:val="superscript"/>
        </w:rPr>
        <w:t xml:space="preserve"> </w:t>
      </w:r>
      <w:r w:rsidRPr="0071375B">
        <w:rPr>
          <w:rFonts w:ascii="Times New Roman" w:hAnsi="Times New Roman" w:cs="Times New Roman"/>
          <w:i w:val="0"/>
          <w:color w:val="000000" w:themeColor="text1"/>
          <w:sz w:val="20"/>
        </w:rPr>
        <w:t xml:space="preserve">with </w:t>
      </w:r>
      <w:r w:rsidRPr="008D7F49">
        <w:rPr>
          <w:rFonts w:ascii="Times New Roman" w:hAnsi="Times New Roman" w:cs="Times New Roman"/>
          <w:i w:val="0"/>
          <w:color w:val="000000" w:themeColor="text1"/>
          <w:sz w:val="20"/>
        </w:rPr>
        <w:t>ferredoxin:NAD</w:t>
      </w:r>
      <w:r>
        <w:rPr>
          <w:rFonts w:ascii="Times New Roman" w:hAnsi="Times New Roman" w:cs="Times New Roman"/>
          <w:i w:val="0"/>
          <w:color w:val="000000" w:themeColor="text1"/>
          <w:sz w:val="20"/>
        </w:rPr>
        <w:t>P</w:t>
      </w:r>
      <w:r w:rsidRPr="008D7F49">
        <w:rPr>
          <w:rFonts w:ascii="Times New Roman" w:hAnsi="Times New Roman" w:cs="Times New Roman"/>
          <w:i w:val="0"/>
          <w:color w:val="000000" w:themeColor="text1"/>
          <w:sz w:val="20"/>
          <w:vertAlign w:val="superscript"/>
        </w:rPr>
        <w:t>+</w:t>
      </w:r>
      <w:r w:rsidRPr="008D7F49">
        <w:rPr>
          <w:rFonts w:ascii="Times New Roman" w:hAnsi="Times New Roman" w:cs="Times New Roman"/>
          <w:i w:val="0"/>
          <w:color w:val="000000" w:themeColor="text1"/>
          <w:sz w:val="20"/>
        </w:rPr>
        <w:t xml:space="preserve"> oxidoreductase (NAD</w:t>
      </w:r>
      <w:r>
        <w:rPr>
          <w:rFonts w:ascii="Times New Roman" w:hAnsi="Times New Roman" w:cs="Times New Roman"/>
          <w:i w:val="0"/>
          <w:color w:val="000000" w:themeColor="text1"/>
          <w:sz w:val="20"/>
        </w:rPr>
        <w:t>P</w:t>
      </w:r>
      <w:r w:rsidRPr="008D7F49">
        <w:rPr>
          <w:rFonts w:ascii="Times New Roman" w:hAnsi="Times New Roman" w:cs="Times New Roman"/>
          <w:i w:val="0"/>
          <w:color w:val="000000" w:themeColor="text1"/>
          <w:sz w:val="20"/>
        </w:rPr>
        <w:t>H-FNOR)</w:t>
      </w:r>
      <w:r w:rsidRPr="0071375B">
        <w:rPr>
          <w:rFonts w:ascii="Times New Roman" w:hAnsi="Times New Roman" w:cs="Times New Roman"/>
          <w:i w:val="0"/>
          <w:color w:val="000000" w:themeColor="text1"/>
          <w:sz w:val="20"/>
        </w:rPr>
        <w:t xml:space="preserve"> </w:t>
      </w:r>
      <w:r>
        <w:rPr>
          <w:rFonts w:ascii="Times New Roman" w:hAnsi="Times New Roman" w:cs="Times New Roman"/>
          <w:i w:val="0"/>
          <w:color w:val="000000" w:themeColor="text1"/>
          <w:sz w:val="20"/>
        </w:rPr>
        <w:t>.</w:t>
      </w:r>
    </w:p>
    <w:p w14:paraId="27CF3D7D" w14:textId="77777777" w:rsidR="00097971" w:rsidRDefault="00097971" w:rsidP="00097971">
      <w:pPr>
        <w:pStyle w:val="Caption"/>
        <w:jc w:val="both"/>
        <w:rPr>
          <w:rFonts w:ascii="Times New Roman" w:hAnsi="Times New Roman" w:cs="Times New Roman"/>
          <w:i w:val="0"/>
          <w:color w:val="000000" w:themeColor="text1"/>
          <w:sz w:val="20"/>
        </w:rPr>
      </w:pPr>
    </w:p>
    <w:p w14:paraId="5476B6D5" w14:textId="77777777" w:rsidR="00097971" w:rsidRPr="009E3E15" w:rsidRDefault="00097971" w:rsidP="00097971">
      <w:pPr>
        <w:jc w:val="both"/>
        <w:outlineLvl w:val="0"/>
      </w:pPr>
      <w:r w:rsidRPr="009E3E15">
        <w:rPr>
          <w:b/>
        </w:rPr>
        <w:t xml:space="preserve">Table </w:t>
      </w:r>
      <w:r>
        <w:rPr>
          <w:b/>
        </w:rPr>
        <w:t>1</w:t>
      </w:r>
      <w:r w:rsidRPr="009E3E15">
        <w:rPr>
          <w:b/>
        </w:rPr>
        <w:t>.</w:t>
      </w:r>
      <w:r>
        <w:t xml:space="preserve"> Reaction in Wild-type </w:t>
      </w:r>
      <w:r w:rsidRPr="004B19BC">
        <w:rPr>
          <w:i/>
        </w:rPr>
        <w:t>C. thermocellum</w:t>
      </w:r>
      <w:r w:rsidRPr="004B19BC">
        <w:t xml:space="preserve"> and the corresponding replacements</w:t>
      </w:r>
      <w:r>
        <w:rPr>
          <w:i/>
        </w:rPr>
        <w:t xml:space="preserve"> </w:t>
      </w:r>
      <w:r>
        <w:t xml:space="preserve"> </w:t>
      </w:r>
    </w:p>
    <w:tbl>
      <w:tblPr>
        <w:tblW w:w="10025" w:type="dxa"/>
        <w:tblInd w:w="-53" w:type="dxa"/>
        <w:tblBorders>
          <w:top w:val="single" w:sz="4" w:space="0" w:color="00000A"/>
          <w:bottom w:val="single" w:sz="4" w:space="0" w:color="00000A"/>
          <w:insideH w:val="single" w:sz="4" w:space="0" w:color="00000A"/>
        </w:tblBorders>
        <w:tblCellMar>
          <w:top w:w="55" w:type="dxa"/>
          <w:left w:w="55" w:type="dxa"/>
          <w:bottom w:w="55" w:type="dxa"/>
          <w:right w:w="55" w:type="dxa"/>
        </w:tblCellMar>
        <w:tblLook w:val="04A0" w:firstRow="1" w:lastRow="0" w:firstColumn="1" w:lastColumn="0" w:noHBand="0" w:noVBand="1"/>
      </w:tblPr>
      <w:tblGrid>
        <w:gridCol w:w="1345"/>
        <w:gridCol w:w="3683"/>
        <w:gridCol w:w="1230"/>
        <w:gridCol w:w="3767"/>
      </w:tblGrid>
      <w:tr w:rsidR="00097971" w:rsidRPr="00837B2F" w14:paraId="495DEEC7" w14:textId="77777777" w:rsidTr="00BA26F0">
        <w:trPr>
          <w:trHeight w:val="283"/>
        </w:trPr>
        <w:tc>
          <w:tcPr>
            <w:tcW w:w="5028" w:type="dxa"/>
            <w:gridSpan w:val="2"/>
            <w:tcBorders>
              <w:top w:val="single" w:sz="4" w:space="0" w:color="00000A"/>
              <w:bottom w:val="single" w:sz="4" w:space="0" w:color="00000A"/>
              <w:right w:val="single" w:sz="4" w:space="0" w:color="auto"/>
            </w:tcBorders>
            <w:shd w:val="clear" w:color="auto" w:fill="auto"/>
            <w:vAlign w:val="center"/>
          </w:tcPr>
          <w:p w14:paraId="6950DBB9" w14:textId="77777777" w:rsidR="00097971" w:rsidRPr="00837B2F" w:rsidRDefault="00097971" w:rsidP="00237370">
            <w:pPr>
              <w:jc w:val="center"/>
              <w:rPr>
                <w:rFonts w:eastAsia="Times New Roman"/>
              </w:rPr>
            </w:pPr>
            <w:r w:rsidRPr="00837B2F">
              <w:rPr>
                <w:rFonts w:eastAsia="Times New Roman"/>
              </w:rPr>
              <w:t>Wild-type</w:t>
            </w:r>
          </w:p>
        </w:tc>
        <w:tc>
          <w:tcPr>
            <w:tcW w:w="4997" w:type="dxa"/>
            <w:gridSpan w:val="2"/>
            <w:tcBorders>
              <w:top w:val="single" w:sz="4" w:space="0" w:color="00000A"/>
              <w:left w:val="single" w:sz="4" w:space="0" w:color="auto"/>
              <w:bottom w:val="single" w:sz="4" w:space="0" w:color="00000A"/>
            </w:tcBorders>
            <w:shd w:val="clear" w:color="auto" w:fill="auto"/>
            <w:vAlign w:val="center"/>
          </w:tcPr>
          <w:p w14:paraId="5E0A39F2" w14:textId="77777777" w:rsidR="00097971" w:rsidRPr="00837B2F" w:rsidRDefault="00097971" w:rsidP="00237370">
            <w:pPr>
              <w:jc w:val="center"/>
              <w:rPr>
                <w:rFonts w:eastAsia="Times New Roman"/>
              </w:rPr>
            </w:pPr>
            <w:r>
              <w:rPr>
                <w:rFonts w:eastAsia="Times New Roman"/>
              </w:rPr>
              <w:t>Replaced with</w:t>
            </w:r>
          </w:p>
        </w:tc>
      </w:tr>
      <w:tr w:rsidR="00097971" w:rsidRPr="00837B2F" w14:paraId="35918CB1" w14:textId="77777777" w:rsidTr="00BA26F0">
        <w:trPr>
          <w:trHeight w:val="283"/>
        </w:trPr>
        <w:tc>
          <w:tcPr>
            <w:tcW w:w="1345" w:type="dxa"/>
            <w:tcBorders>
              <w:top w:val="single" w:sz="4" w:space="0" w:color="00000A"/>
              <w:bottom w:val="single" w:sz="4" w:space="0" w:color="00000A"/>
            </w:tcBorders>
            <w:shd w:val="clear" w:color="auto" w:fill="auto"/>
            <w:vAlign w:val="center"/>
          </w:tcPr>
          <w:p w14:paraId="339E176B" w14:textId="77777777" w:rsidR="00097971" w:rsidRPr="00837B2F" w:rsidRDefault="00097971" w:rsidP="00237370">
            <w:pPr>
              <w:rPr>
                <w:rFonts w:eastAsia="Times New Roman"/>
              </w:rPr>
            </w:pPr>
            <w:r w:rsidRPr="00837B2F">
              <w:rPr>
                <w:rFonts w:eastAsia="Times New Roman"/>
              </w:rPr>
              <w:lastRenderedPageBreak/>
              <w:t>Reaction name</w:t>
            </w:r>
          </w:p>
        </w:tc>
        <w:tc>
          <w:tcPr>
            <w:tcW w:w="3683" w:type="dxa"/>
            <w:tcBorders>
              <w:top w:val="single" w:sz="4" w:space="0" w:color="00000A"/>
              <w:bottom w:val="single" w:sz="4" w:space="0" w:color="00000A"/>
              <w:right w:val="single" w:sz="4" w:space="0" w:color="auto"/>
            </w:tcBorders>
            <w:shd w:val="clear" w:color="auto" w:fill="auto"/>
            <w:vAlign w:val="center"/>
          </w:tcPr>
          <w:p w14:paraId="52F53684" w14:textId="77777777" w:rsidR="00097971" w:rsidRPr="00837B2F" w:rsidRDefault="00097971" w:rsidP="00237370">
            <w:r w:rsidRPr="00837B2F">
              <w:rPr>
                <w:rFonts w:eastAsia="Times New Roman"/>
              </w:rPr>
              <w:t>Equation</w:t>
            </w:r>
          </w:p>
        </w:tc>
        <w:tc>
          <w:tcPr>
            <w:tcW w:w="1230" w:type="dxa"/>
            <w:tcBorders>
              <w:top w:val="single" w:sz="4" w:space="0" w:color="00000A"/>
              <w:left w:val="single" w:sz="4" w:space="0" w:color="auto"/>
              <w:bottom w:val="single" w:sz="4" w:space="0" w:color="00000A"/>
            </w:tcBorders>
            <w:shd w:val="clear" w:color="auto" w:fill="auto"/>
            <w:vAlign w:val="center"/>
          </w:tcPr>
          <w:p w14:paraId="24394D35" w14:textId="77777777" w:rsidR="00097971" w:rsidRPr="00837B2F" w:rsidRDefault="00097971" w:rsidP="00237370">
            <w:pPr>
              <w:rPr>
                <w:rFonts w:eastAsia="Times New Roman"/>
              </w:rPr>
            </w:pPr>
            <w:r w:rsidRPr="00837B2F">
              <w:rPr>
                <w:rFonts w:eastAsia="Times New Roman"/>
              </w:rPr>
              <w:t>Reaction name</w:t>
            </w:r>
          </w:p>
        </w:tc>
        <w:tc>
          <w:tcPr>
            <w:tcW w:w="3767" w:type="dxa"/>
            <w:tcBorders>
              <w:top w:val="single" w:sz="4" w:space="0" w:color="00000A"/>
              <w:bottom w:val="single" w:sz="4" w:space="0" w:color="00000A"/>
            </w:tcBorders>
            <w:shd w:val="clear" w:color="auto" w:fill="auto"/>
            <w:vAlign w:val="center"/>
          </w:tcPr>
          <w:p w14:paraId="4553A945" w14:textId="77777777" w:rsidR="00097971" w:rsidRPr="00837B2F" w:rsidRDefault="00097971" w:rsidP="00237370">
            <w:pPr>
              <w:rPr>
                <w:rFonts w:eastAsia="Times New Roman"/>
              </w:rPr>
            </w:pPr>
            <w:r w:rsidRPr="00837B2F">
              <w:rPr>
                <w:rFonts w:eastAsia="Times New Roman"/>
              </w:rPr>
              <w:t>Equation</w:t>
            </w:r>
          </w:p>
        </w:tc>
      </w:tr>
      <w:tr w:rsidR="00097971" w:rsidRPr="00837B2F" w14:paraId="61C7F74B" w14:textId="77777777" w:rsidTr="00BA26F0">
        <w:trPr>
          <w:trHeight w:val="412"/>
        </w:trPr>
        <w:tc>
          <w:tcPr>
            <w:tcW w:w="1345" w:type="dxa"/>
            <w:tcBorders>
              <w:top w:val="single" w:sz="4" w:space="0" w:color="00000A"/>
              <w:bottom w:val="single" w:sz="4" w:space="0" w:color="00000A"/>
            </w:tcBorders>
            <w:shd w:val="clear" w:color="auto" w:fill="auto"/>
            <w:vAlign w:val="center"/>
          </w:tcPr>
          <w:p w14:paraId="2BCF26DD" w14:textId="77777777" w:rsidR="00097971" w:rsidRPr="00837B2F" w:rsidRDefault="00097971" w:rsidP="00237370">
            <w:pPr>
              <w:rPr>
                <w:rFonts w:eastAsia="Times New Roman"/>
              </w:rPr>
            </w:pPr>
            <w:r w:rsidRPr="00011295">
              <w:rPr>
                <w:rFonts w:eastAsia="Times New Roman"/>
                <w:sz w:val="22"/>
              </w:rPr>
              <w:t>CBP</w:t>
            </w:r>
          </w:p>
        </w:tc>
        <w:tc>
          <w:tcPr>
            <w:tcW w:w="3683" w:type="dxa"/>
            <w:tcBorders>
              <w:top w:val="single" w:sz="4" w:space="0" w:color="00000A"/>
              <w:bottom w:val="single" w:sz="4" w:space="0" w:color="00000A"/>
              <w:right w:val="single" w:sz="4" w:space="0" w:color="auto"/>
            </w:tcBorders>
            <w:shd w:val="clear" w:color="auto" w:fill="auto"/>
            <w:vAlign w:val="center"/>
          </w:tcPr>
          <w:p w14:paraId="4512A77B" w14:textId="0181AF71" w:rsidR="00097971" w:rsidRPr="00837B2F" w:rsidRDefault="00E26B6B" w:rsidP="00237370">
            <w:pPr>
              <w:rPr>
                <w:rFonts w:eastAsia="Times New Roman"/>
                <w:color w:val="000000"/>
                <w:sz w:val="22"/>
                <w:szCs w:val="22"/>
              </w:rPr>
            </w:pPr>
            <w:r w:rsidRPr="00DC33EF">
              <w:rPr>
                <w:rFonts w:eastAsia="Times New Roman"/>
                <w:color w:val="000000"/>
                <w:sz w:val="22"/>
                <w:szCs w:val="22"/>
              </w:rPr>
              <w:t>p</w:t>
            </w:r>
            <w:r>
              <w:rPr>
                <w:rFonts w:eastAsia="Times New Roman"/>
                <w:color w:val="000000"/>
                <w:sz w:val="22"/>
                <w:szCs w:val="22"/>
              </w:rPr>
              <w:t>i</w:t>
            </w:r>
            <w:r w:rsidRPr="00DC33EF">
              <w:rPr>
                <w:rFonts w:eastAsia="Times New Roman"/>
                <w:color w:val="000000"/>
                <w:sz w:val="22"/>
                <w:szCs w:val="22"/>
              </w:rPr>
              <w:t xml:space="preserve"> + cellb &lt;=&gt; glc-d + g1p</w:t>
            </w:r>
          </w:p>
        </w:tc>
        <w:tc>
          <w:tcPr>
            <w:tcW w:w="1230" w:type="dxa"/>
            <w:tcBorders>
              <w:top w:val="single" w:sz="4" w:space="0" w:color="00000A"/>
              <w:left w:val="single" w:sz="4" w:space="0" w:color="auto"/>
              <w:bottom w:val="single" w:sz="4" w:space="0" w:color="00000A"/>
            </w:tcBorders>
            <w:shd w:val="clear" w:color="auto" w:fill="auto"/>
            <w:vAlign w:val="center"/>
          </w:tcPr>
          <w:p w14:paraId="77AFE030" w14:textId="77777777" w:rsidR="00097971" w:rsidRPr="00837B2F" w:rsidRDefault="00097971" w:rsidP="00237370">
            <w:pPr>
              <w:rPr>
                <w:rFonts w:eastAsia="Times New Roman"/>
                <w:color w:val="000000"/>
                <w:sz w:val="22"/>
                <w:szCs w:val="22"/>
              </w:rPr>
            </w:pPr>
            <w:r w:rsidRPr="00837B2F">
              <w:rPr>
                <w:rFonts w:eastAsia="Times New Roman"/>
                <w:color w:val="000000"/>
                <w:sz w:val="22"/>
                <w:szCs w:val="22"/>
              </w:rPr>
              <w:t>BGL</w:t>
            </w:r>
          </w:p>
        </w:tc>
        <w:tc>
          <w:tcPr>
            <w:tcW w:w="3767" w:type="dxa"/>
            <w:tcBorders>
              <w:top w:val="single" w:sz="4" w:space="0" w:color="00000A"/>
              <w:bottom w:val="single" w:sz="4" w:space="0" w:color="00000A"/>
            </w:tcBorders>
            <w:shd w:val="clear" w:color="auto" w:fill="auto"/>
            <w:vAlign w:val="center"/>
          </w:tcPr>
          <w:p w14:paraId="31388EB8" w14:textId="40BCC173" w:rsidR="00097971" w:rsidRPr="00837B2F" w:rsidRDefault="00E26B6B" w:rsidP="00237370">
            <w:pPr>
              <w:rPr>
                <w:rFonts w:eastAsia="Times New Roman"/>
                <w:color w:val="000000"/>
                <w:sz w:val="22"/>
                <w:szCs w:val="22"/>
              </w:rPr>
            </w:pPr>
            <w:r w:rsidRPr="00837B2F">
              <w:rPr>
                <w:rFonts w:eastAsia="Times New Roman"/>
                <w:color w:val="000000"/>
                <w:sz w:val="22"/>
                <w:szCs w:val="22"/>
              </w:rPr>
              <w:t>cellb + h</w:t>
            </w:r>
            <w:r w:rsidRPr="007148E4">
              <w:rPr>
                <w:rFonts w:eastAsia="Times New Roman"/>
                <w:color w:val="000000"/>
                <w:sz w:val="22"/>
                <w:szCs w:val="22"/>
                <w:vertAlign w:val="subscript"/>
              </w:rPr>
              <w:t>2</w:t>
            </w:r>
            <w:r w:rsidRPr="00837B2F">
              <w:rPr>
                <w:rFonts w:eastAsia="Times New Roman"/>
                <w:color w:val="000000"/>
                <w:sz w:val="22"/>
                <w:szCs w:val="22"/>
              </w:rPr>
              <w:t>o &lt;=&gt;2 glc-d</w:t>
            </w:r>
          </w:p>
        </w:tc>
      </w:tr>
      <w:tr w:rsidR="00097971" w:rsidRPr="00837B2F" w14:paraId="0AB93B51" w14:textId="77777777" w:rsidTr="00BA26F0">
        <w:trPr>
          <w:trHeight w:val="412"/>
        </w:trPr>
        <w:tc>
          <w:tcPr>
            <w:tcW w:w="1345" w:type="dxa"/>
            <w:tcBorders>
              <w:top w:val="single" w:sz="4" w:space="0" w:color="00000A"/>
              <w:bottom w:val="single" w:sz="4" w:space="0" w:color="00000A"/>
            </w:tcBorders>
            <w:shd w:val="clear" w:color="auto" w:fill="auto"/>
            <w:vAlign w:val="center"/>
          </w:tcPr>
          <w:p w14:paraId="4F66D8E7" w14:textId="77777777" w:rsidR="00097971" w:rsidRPr="00837B2F" w:rsidRDefault="00097971" w:rsidP="00237370">
            <w:pPr>
              <w:rPr>
                <w:rFonts w:eastAsia="Times New Roman"/>
                <w:color w:val="000000"/>
                <w:sz w:val="22"/>
                <w:szCs w:val="22"/>
              </w:rPr>
            </w:pPr>
            <w:r w:rsidRPr="00837B2F">
              <w:rPr>
                <w:rFonts w:eastAsia="Times New Roman"/>
                <w:color w:val="000000"/>
                <w:sz w:val="22"/>
                <w:szCs w:val="22"/>
              </w:rPr>
              <w:t>GLK-GTP</w:t>
            </w:r>
          </w:p>
        </w:tc>
        <w:tc>
          <w:tcPr>
            <w:tcW w:w="3683" w:type="dxa"/>
            <w:tcBorders>
              <w:top w:val="single" w:sz="4" w:space="0" w:color="00000A"/>
              <w:bottom w:val="single" w:sz="4" w:space="0" w:color="00000A"/>
              <w:right w:val="single" w:sz="4" w:space="0" w:color="auto"/>
            </w:tcBorders>
            <w:shd w:val="clear" w:color="auto" w:fill="auto"/>
            <w:vAlign w:val="center"/>
          </w:tcPr>
          <w:p w14:paraId="379BFBE5" w14:textId="6CAF9155" w:rsidR="00097971" w:rsidRPr="00837B2F" w:rsidRDefault="00E26B6B" w:rsidP="00237370">
            <w:pPr>
              <w:rPr>
                <w:rFonts w:eastAsia="Times New Roman"/>
                <w:color w:val="000000"/>
                <w:sz w:val="22"/>
                <w:szCs w:val="22"/>
              </w:rPr>
            </w:pPr>
            <w:r w:rsidRPr="00837B2F">
              <w:rPr>
                <w:rFonts w:eastAsia="Times New Roman"/>
                <w:color w:val="000000"/>
                <w:sz w:val="22"/>
                <w:szCs w:val="22"/>
              </w:rPr>
              <w:t>glc-d + gtp &lt;=&gt; g6p + gdp</w:t>
            </w:r>
          </w:p>
        </w:tc>
        <w:tc>
          <w:tcPr>
            <w:tcW w:w="1230" w:type="dxa"/>
            <w:tcBorders>
              <w:top w:val="single" w:sz="4" w:space="0" w:color="00000A"/>
              <w:left w:val="single" w:sz="4" w:space="0" w:color="auto"/>
              <w:bottom w:val="single" w:sz="4" w:space="0" w:color="00000A"/>
            </w:tcBorders>
            <w:shd w:val="clear" w:color="auto" w:fill="auto"/>
            <w:vAlign w:val="center"/>
          </w:tcPr>
          <w:p w14:paraId="761B6232" w14:textId="77777777" w:rsidR="00097971" w:rsidRPr="00837B2F" w:rsidRDefault="00097971" w:rsidP="00237370">
            <w:pPr>
              <w:rPr>
                <w:rFonts w:eastAsia="Times New Roman"/>
                <w:color w:val="000000"/>
                <w:sz w:val="22"/>
                <w:szCs w:val="22"/>
              </w:rPr>
            </w:pPr>
            <w:r w:rsidRPr="00837B2F">
              <w:rPr>
                <w:rFonts w:eastAsia="Times New Roman"/>
                <w:color w:val="000000"/>
                <w:sz w:val="22"/>
                <w:szCs w:val="22"/>
              </w:rPr>
              <w:t>GLK-ATP</w:t>
            </w:r>
          </w:p>
        </w:tc>
        <w:tc>
          <w:tcPr>
            <w:tcW w:w="3767" w:type="dxa"/>
            <w:tcBorders>
              <w:top w:val="single" w:sz="4" w:space="0" w:color="00000A"/>
              <w:bottom w:val="single" w:sz="4" w:space="0" w:color="00000A"/>
            </w:tcBorders>
            <w:shd w:val="clear" w:color="auto" w:fill="auto"/>
            <w:vAlign w:val="center"/>
          </w:tcPr>
          <w:p w14:paraId="1393087C" w14:textId="5C5C9A0D" w:rsidR="00097971" w:rsidRPr="00837B2F" w:rsidRDefault="00E26B6B" w:rsidP="00237370">
            <w:pPr>
              <w:rPr>
                <w:rFonts w:eastAsia="Times New Roman"/>
                <w:color w:val="000000"/>
                <w:sz w:val="22"/>
                <w:szCs w:val="22"/>
              </w:rPr>
            </w:pPr>
            <w:r w:rsidRPr="00837B2F">
              <w:rPr>
                <w:rFonts w:eastAsia="Times New Roman"/>
                <w:color w:val="000000"/>
                <w:sz w:val="22"/>
                <w:szCs w:val="22"/>
              </w:rPr>
              <w:t>glc-d + atp &lt;=&gt; g6p + adp</w:t>
            </w:r>
          </w:p>
        </w:tc>
      </w:tr>
      <w:tr w:rsidR="00097971" w:rsidRPr="00837B2F" w14:paraId="7350557A" w14:textId="77777777" w:rsidTr="00BA26F0">
        <w:trPr>
          <w:trHeight w:val="412"/>
        </w:trPr>
        <w:tc>
          <w:tcPr>
            <w:tcW w:w="1345" w:type="dxa"/>
            <w:tcBorders>
              <w:top w:val="single" w:sz="4" w:space="0" w:color="00000A"/>
              <w:bottom w:val="single" w:sz="4" w:space="0" w:color="00000A"/>
            </w:tcBorders>
            <w:shd w:val="clear" w:color="auto" w:fill="auto"/>
            <w:vAlign w:val="center"/>
          </w:tcPr>
          <w:p w14:paraId="7F2543BA" w14:textId="77777777" w:rsidR="00097971" w:rsidRPr="00837B2F" w:rsidRDefault="00097971" w:rsidP="00237370">
            <w:pPr>
              <w:rPr>
                <w:rFonts w:eastAsia="Times New Roman"/>
                <w:color w:val="000000"/>
                <w:sz w:val="22"/>
                <w:szCs w:val="22"/>
              </w:rPr>
            </w:pPr>
            <w:r w:rsidRPr="00837B2F">
              <w:rPr>
                <w:rFonts w:eastAsia="Times New Roman"/>
                <w:color w:val="000000"/>
                <w:sz w:val="22"/>
                <w:szCs w:val="22"/>
              </w:rPr>
              <w:t>PFK-PPi</w:t>
            </w:r>
          </w:p>
        </w:tc>
        <w:tc>
          <w:tcPr>
            <w:tcW w:w="3683" w:type="dxa"/>
            <w:tcBorders>
              <w:top w:val="single" w:sz="4" w:space="0" w:color="00000A"/>
              <w:bottom w:val="single" w:sz="4" w:space="0" w:color="00000A"/>
              <w:right w:val="single" w:sz="4" w:space="0" w:color="auto"/>
            </w:tcBorders>
            <w:shd w:val="clear" w:color="auto" w:fill="auto"/>
            <w:vAlign w:val="center"/>
          </w:tcPr>
          <w:p w14:paraId="53A42457" w14:textId="7B116BFF" w:rsidR="00097971" w:rsidRPr="00837B2F" w:rsidRDefault="00E26B6B" w:rsidP="00237370">
            <w:pPr>
              <w:rPr>
                <w:rFonts w:eastAsia="Times New Roman"/>
                <w:color w:val="000000"/>
                <w:sz w:val="22"/>
                <w:szCs w:val="22"/>
              </w:rPr>
            </w:pPr>
            <w:r w:rsidRPr="00837B2F">
              <w:rPr>
                <w:rFonts w:eastAsia="Times New Roman"/>
                <w:color w:val="000000"/>
                <w:sz w:val="22"/>
                <w:szCs w:val="22"/>
              </w:rPr>
              <w:t>pp</w:t>
            </w:r>
            <w:r>
              <w:rPr>
                <w:rFonts w:eastAsia="Times New Roman"/>
                <w:color w:val="000000"/>
                <w:sz w:val="22"/>
                <w:szCs w:val="22"/>
              </w:rPr>
              <w:t>i</w:t>
            </w:r>
            <w:r w:rsidRPr="00837B2F">
              <w:rPr>
                <w:rFonts w:eastAsia="Times New Roman"/>
                <w:color w:val="000000"/>
                <w:sz w:val="22"/>
                <w:szCs w:val="22"/>
              </w:rPr>
              <w:t xml:space="preserve"> + f6p &lt;=&gt; p</w:t>
            </w:r>
            <w:r>
              <w:rPr>
                <w:rFonts w:eastAsia="Times New Roman"/>
                <w:color w:val="000000"/>
                <w:sz w:val="22"/>
                <w:szCs w:val="22"/>
              </w:rPr>
              <w:t>i</w:t>
            </w:r>
            <w:r w:rsidRPr="00837B2F">
              <w:rPr>
                <w:rFonts w:eastAsia="Times New Roman"/>
                <w:color w:val="000000"/>
                <w:sz w:val="22"/>
                <w:szCs w:val="22"/>
              </w:rPr>
              <w:t xml:space="preserve"> + </w:t>
            </w:r>
            <w:r>
              <w:rPr>
                <w:rFonts w:eastAsia="Times New Roman"/>
                <w:color w:val="000000"/>
                <w:sz w:val="22"/>
                <w:szCs w:val="22"/>
              </w:rPr>
              <w:t>fdp</w:t>
            </w:r>
            <w:r w:rsidRPr="00837B2F">
              <w:rPr>
                <w:rFonts w:eastAsia="Times New Roman"/>
                <w:color w:val="000000"/>
                <w:sz w:val="22"/>
                <w:szCs w:val="22"/>
              </w:rPr>
              <w:t xml:space="preserve"> + h</w:t>
            </w:r>
          </w:p>
        </w:tc>
        <w:tc>
          <w:tcPr>
            <w:tcW w:w="1230" w:type="dxa"/>
            <w:tcBorders>
              <w:top w:val="single" w:sz="4" w:space="0" w:color="00000A"/>
              <w:left w:val="single" w:sz="4" w:space="0" w:color="auto"/>
              <w:bottom w:val="single" w:sz="4" w:space="0" w:color="00000A"/>
            </w:tcBorders>
            <w:shd w:val="clear" w:color="auto" w:fill="auto"/>
            <w:vAlign w:val="center"/>
          </w:tcPr>
          <w:p w14:paraId="5B12FB7D" w14:textId="77777777" w:rsidR="00097971" w:rsidRPr="00837B2F" w:rsidRDefault="00097971" w:rsidP="00237370">
            <w:pPr>
              <w:rPr>
                <w:rFonts w:eastAsia="Times New Roman"/>
                <w:color w:val="000000"/>
                <w:sz w:val="22"/>
                <w:szCs w:val="22"/>
              </w:rPr>
            </w:pPr>
            <w:r w:rsidRPr="00837B2F">
              <w:rPr>
                <w:rFonts w:eastAsia="Times New Roman"/>
                <w:color w:val="000000"/>
                <w:sz w:val="22"/>
                <w:szCs w:val="22"/>
              </w:rPr>
              <w:t>PFK-ATP</w:t>
            </w:r>
          </w:p>
        </w:tc>
        <w:tc>
          <w:tcPr>
            <w:tcW w:w="3767" w:type="dxa"/>
            <w:tcBorders>
              <w:top w:val="single" w:sz="4" w:space="0" w:color="00000A"/>
              <w:bottom w:val="single" w:sz="4" w:space="0" w:color="00000A"/>
            </w:tcBorders>
            <w:shd w:val="clear" w:color="auto" w:fill="auto"/>
            <w:vAlign w:val="center"/>
          </w:tcPr>
          <w:p w14:paraId="0246DB1B" w14:textId="0FAD7D71" w:rsidR="00097971" w:rsidRPr="00837B2F" w:rsidRDefault="00E26B6B" w:rsidP="00237370">
            <w:pPr>
              <w:rPr>
                <w:rFonts w:eastAsia="Times New Roman"/>
                <w:color w:val="000000"/>
                <w:sz w:val="22"/>
                <w:szCs w:val="22"/>
              </w:rPr>
            </w:pPr>
            <w:r w:rsidRPr="00837B2F">
              <w:rPr>
                <w:rFonts w:eastAsia="Times New Roman"/>
                <w:color w:val="000000"/>
                <w:sz w:val="22"/>
                <w:szCs w:val="22"/>
              </w:rPr>
              <w:t xml:space="preserve">atp + f6p &lt;=&gt; adp + </w:t>
            </w:r>
            <w:r>
              <w:rPr>
                <w:rFonts w:eastAsia="Times New Roman"/>
                <w:color w:val="000000"/>
                <w:sz w:val="22"/>
                <w:szCs w:val="22"/>
              </w:rPr>
              <w:t>fdp</w:t>
            </w:r>
          </w:p>
        </w:tc>
      </w:tr>
      <w:tr w:rsidR="00097971" w:rsidRPr="00837B2F" w14:paraId="634009F2" w14:textId="77777777" w:rsidTr="00BA26F0">
        <w:trPr>
          <w:trHeight w:val="412"/>
        </w:trPr>
        <w:tc>
          <w:tcPr>
            <w:tcW w:w="1345" w:type="dxa"/>
            <w:tcBorders>
              <w:top w:val="single" w:sz="4" w:space="0" w:color="00000A"/>
              <w:bottom w:val="single" w:sz="4" w:space="0" w:color="00000A"/>
            </w:tcBorders>
            <w:shd w:val="clear" w:color="auto" w:fill="auto"/>
            <w:vAlign w:val="center"/>
          </w:tcPr>
          <w:p w14:paraId="6BEC0BC7" w14:textId="77777777" w:rsidR="00097971" w:rsidRPr="00837B2F" w:rsidRDefault="00097971" w:rsidP="00237370">
            <w:pPr>
              <w:rPr>
                <w:rFonts w:eastAsia="Times New Roman"/>
                <w:color w:val="000000"/>
                <w:sz w:val="22"/>
                <w:szCs w:val="22"/>
              </w:rPr>
            </w:pPr>
            <w:r w:rsidRPr="00837B2F">
              <w:rPr>
                <w:rFonts w:eastAsia="Times New Roman"/>
                <w:color w:val="000000"/>
                <w:sz w:val="22"/>
                <w:szCs w:val="22"/>
              </w:rPr>
              <w:t>GAPDH</w:t>
            </w:r>
          </w:p>
        </w:tc>
        <w:tc>
          <w:tcPr>
            <w:tcW w:w="3683" w:type="dxa"/>
            <w:tcBorders>
              <w:top w:val="single" w:sz="4" w:space="0" w:color="00000A"/>
              <w:bottom w:val="single" w:sz="4" w:space="0" w:color="00000A"/>
              <w:right w:val="single" w:sz="4" w:space="0" w:color="auto"/>
            </w:tcBorders>
            <w:shd w:val="clear" w:color="auto" w:fill="auto"/>
            <w:vAlign w:val="center"/>
          </w:tcPr>
          <w:p w14:paraId="598CB5C5" w14:textId="204430FE" w:rsidR="00097971" w:rsidRPr="00837B2F" w:rsidRDefault="00E26B6B" w:rsidP="00237370">
            <w:pPr>
              <w:rPr>
                <w:rFonts w:eastAsia="Times New Roman"/>
                <w:color w:val="000000"/>
                <w:sz w:val="22"/>
                <w:szCs w:val="22"/>
              </w:rPr>
            </w:pPr>
            <w:r w:rsidRPr="00837B2F">
              <w:rPr>
                <w:rFonts w:eastAsia="Times New Roman"/>
                <w:color w:val="000000"/>
                <w:sz w:val="22"/>
                <w:szCs w:val="22"/>
              </w:rPr>
              <w:t>p</w:t>
            </w:r>
            <w:r>
              <w:rPr>
                <w:rFonts w:eastAsia="Times New Roman"/>
                <w:color w:val="000000"/>
                <w:sz w:val="22"/>
                <w:szCs w:val="22"/>
              </w:rPr>
              <w:t>i</w:t>
            </w:r>
            <w:r w:rsidRPr="00837B2F">
              <w:rPr>
                <w:rFonts w:eastAsia="Times New Roman"/>
                <w:color w:val="000000"/>
                <w:sz w:val="22"/>
                <w:szCs w:val="22"/>
              </w:rPr>
              <w:t xml:space="preserve"> + </w:t>
            </w:r>
            <w:r>
              <w:rPr>
                <w:rFonts w:eastAsia="Times New Roman"/>
                <w:color w:val="000000"/>
                <w:sz w:val="22"/>
                <w:szCs w:val="22"/>
              </w:rPr>
              <w:t>nad</w:t>
            </w:r>
            <w:r w:rsidRPr="005B6F0E">
              <w:rPr>
                <w:rFonts w:eastAsia="Times New Roman"/>
                <w:color w:val="000000"/>
                <w:sz w:val="22"/>
                <w:szCs w:val="22"/>
                <w:vertAlign w:val="superscript"/>
              </w:rPr>
              <w:t>+</w:t>
            </w:r>
            <w:r>
              <w:rPr>
                <w:rFonts w:eastAsia="Times New Roman"/>
                <w:color w:val="000000"/>
                <w:sz w:val="22"/>
                <w:szCs w:val="22"/>
                <w:vertAlign w:val="superscript"/>
              </w:rPr>
              <w:t xml:space="preserve"> </w:t>
            </w:r>
            <w:r w:rsidRPr="00837B2F">
              <w:rPr>
                <w:rFonts w:eastAsia="Times New Roman"/>
                <w:color w:val="000000"/>
                <w:sz w:val="22"/>
                <w:szCs w:val="22"/>
              </w:rPr>
              <w:t>+ g3p &lt;=&gt; nadh + 13dpg</w:t>
            </w:r>
          </w:p>
        </w:tc>
        <w:tc>
          <w:tcPr>
            <w:tcW w:w="1230" w:type="dxa"/>
            <w:vMerge w:val="restart"/>
            <w:tcBorders>
              <w:top w:val="single" w:sz="4" w:space="0" w:color="00000A"/>
              <w:left w:val="single" w:sz="4" w:space="0" w:color="auto"/>
            </w:tcBorders>
            <w:shd w:val="clear" w:color="auto" w:fill="auto"/>
            <w:vAlign w:val="center"/>
          </w:tcPr>
          <w:p w14:paraId="062636BD" w14:textId="77777777" w:rsidR="00097971" w:rsidRPr="00837B2F" w:rsidRDefault="00097971" w:rsidP="00237370">
            <w:pPr>
              <w:rPr>
                <w:rFonts w:eastAsia="Times New Roman"/>
                <w:color w:val="000000"/>
                <w:sz w:val="22"/>
                <w:szCs w:val="22"/>
              </w:rPr>
            </w:pPr>
            <w:r w:rsidRPr="00837B2F">
              <w:rPr>
                <w:rFonts w:eastAsia="Times New Roman"/>
                <w:color w:val="000000"/>
                <w:sz w:val="22"/>
                <w:szCs w:val="22"/>
              </w:rPr>
              <w:t>GAPN</w:t>
            </w:r>
          </w:p>
        </w:tc>
        <w:tc>
          <w:tcPr>
            <w:tcW w:w="3767" w:type="dxa"/>
            <w:vMerge w:val="restart"/>
            <w:tcBorders>
              <w:top w:val="single" w:sz="4" w:space="0" w:color="00000A"/>
            </w:tcBorders>
            <w:shd w:val="clear" w:color="auto" w:fill="auto"/>
            <w:vAlign w:val="center"/>
          </w:tcPr>
          <w:p w14:paraId="030EA0EB" w14:textId="045297C1" w:rsidR="00097971" w:rsidRPr="00837B2F" w:rsidRDefault="00E26B6B" w:rsidP="00237370">
            <w:pPr>
              <w:rPr>
                <w:rFonts w:eastAsia="Times New Roman"/>
                <w:color w:val="000000"/>
                <w:sz w:val="22"/>
                <w:szCs w:val="22"/>
              </w:rPr>
            </w:pPr>
            <w:r w:rsidRPr="00837B2F">
              <w:rPr>
                <w:rFonts w:eastAsia="Times New Roman"/>
                <w:color w:val="000000"/>
                <w:sz w:val="22"/>
                <w:szCs w:val="22"/>
              </w:rPr>
              <w:t>g3p + nadp</w:t>
            </w:r>
            <w:r w:rsidRPr="005B6F0E">
              <w:rPr>
                <w:rFonts w:eastAsia="Times New Roman"/>
                <w:color w:val="000000"/>
                <w:sz w:val="22"/>
                <w:szCs w:val="22"/>
                <w:vertAlign w:val="superscript"/>
              </w:rPr>
              <w:t>+</w:t>
            </w:r>
            <w:r>
              <w:rPr>
                <w:rFonts w:eastAsia="Times New Roman"/>
                <w:color w:val="000000"/>
                <w:sz w:val="22"/>
                <w:szCs w:val="22"/>
                <w:vertAlign w:val="superscript"/>
              </w:rPr>
              <w:t xml:space="preserve"> </w:t>
            </w:r>
            <w:r w:rsidRPr="00837B2F">
              <w:rPr>
                <w:rFonts w:eastAsia="Times New Roman"/>
                <w:color w:val="000000"/>
                <w:sz w:val="22"/>
                <w:szCs w:val="22"/>
              </w:rPr>
              <w:t>+ h</w:t>
            </w:r>
            <w:r w:rsidRPr="007148E4">
              <w:rPr>
                <w:rFonts w:eastAsia="Times New Roman"/>
                <w:color w:val="000000"/>
                <w:sz w:val="22"/>
                <w:szCs w:val="22"/>
                <w:vertAlign w:val="subscript"/>
              </w:rPr>
              <w:t>2</w:t>
            </w:r>
            <w:r w:rsidRPr="00837B2F">
              <w:rPr>
                <w:rFonts w:eastAsia="Times New Roman"/>
                <w:color w:val="000000"/>
                <w:sz w:val="22"/>
                <w:szCs w:val="22"/>
              </w:rPr>
              <w:t>o &lt;=&gt; 3pg</w:t>
            </w:r>
            <w:r>
              <w:rPr>
                <w:rFonts w:eastAsia="Times New Roman"/>
                <w:color w:val="000000"/>
                <w:sz w:val="22"/>
                <w:szCs w:val="22"/>
              </w:rPr>
              <w:t xml:space="preserve"> + </w:t>
            </w:r>
            <w:r w:rsidRPr="00837B2F">
              <w:rPr>
                <w:rFonts w:eastAsia="Times New Roman"/>
                <w:color w:val="000000"/>
                <w:sz w:val="22"/>
                <w:szCs w:val="22"/>
              </w:rPr>
              <w:t>nadph</w:t>
            </w:r>
          </w:p>
        </w:tc>
      </w:tr>
      <w:tr w:rsidR="00097971" w:rsidRPr="00837B2F" w14:paraId="4FD46745" w14:textId="77777777" w:rsidTr="00BA26F0">
        <w:trPr>
          <w:trHeight w:val="412"/>
        </w:trPr>
        <w:tc>
          <w:tcPr>
            <w:tcW w:w="1345" w:type="dxa"/>
            <w:tcBorders>
              <w:top w:val="single" w:sz="4" w:space="0" w:color="00000A"/>
              <w:bottom w:val="single" w:sz="4" w:space="0" w:color="00000A"/>
            </w:tcBorders>
            <w:shd w:val="clear" w:color="auto" w:fill="auto"/>
            <w:vAlign w:val="center"/>
          </w:tcPr>
          <w:p w14:paraId="2ACA7A0F" w14:textId="77777777" w:rsidR="00097971" w:rsidRPr="00837B2F" w:rsidRDefault="00097971" w:rsidP="00237370">
            <w:pPr>
              <w:rPr>
                <w:rFonts w:eastAsia="Times New Roman"/>
                <w:color w:val="000000"/>
                <w:sz w:val="22"/>
                <w:szCs w:val="22"/>
              </w:rPr>
            </w:pPr>
            <w:r w:rsidRPr="00837B2F">
              <w:rPr>
                <w:rFonts w:eastAsia="Times New Roman"/>
                <w:color w:val="000000"/>
                <w:sz w:val="22"/>
                <w:szCs w:val="22"/>
              </w:rPr>
              <w:t>PGK-GTP</w:t>
            </w:r>
          </w:p>
        </w:tc>
        <w:tc>
          <w:tcPr>
            <w:tcW w:w="3683" w:type="dxa"/>
            <w:tcBorders>
              <w:top w:val="single" w:sz="4" w:space="0" w:color="00000A"/>
              <w:bottom w:val="single" w:sz="4" w:space="0" w:color="00000A"/>
              <w:right w:val="single" w:sz="4" w:space="0" w:color="auto"/>
            </w:tcBorders>
            <w:shd w:val="clear" w:color="auto" w:fill="auto"/>
            <w:vAlign w:val="center"/>
          </w:tcPr>
          <w:p w14:paraId="34B96692" w14:textId="5E13FE9F" w:rsidR="00097971" w:rsidRPr="00837B2F" w:rsidRDefault="00E26B6B" w:rsidP="00237370">
            <w:pPr>
              <w:rPr>
                <w:rFonts w:eastAsia="Times New Roman"/>
                <w:color w:val="000000"/>
                <w:sz w:val="22"/>
                <w:szCs w:val="22"/>
              </w:rPr>
            </w:pPr>
            <w:r w:rsidRPr="00837B2F">
              <w:rPr>
                <w:rFonts w:eastAsia="Times New Roman"/>
                <w:color w:val="000000"/>
                <w:sz w:val="22"/>
                <w:szCs w:val="22"/>
              </w:rPr>
              <w:t>gdp + 13dpg &lt;=&gt; gtp + 3pg</w:t>
            </w:r>
          </w:p>
        </w:tc>
        <w:tc>
          <w:tcPr>
            <w:tcW w:w="1230" w:type="dxa"/>
            <w:vMerge/>
            <w:tcBorders>
              <w:left w:val="single" w:sz="4" w:space="0" w:color="auto"/>
              <w:bottom w:val="single" w:sz="4" w:space="0" w:color="00000A"/>
            </w:tcBorders>
            <w:shd w:val="clear" w:color="auto" w:fill="auto"/>
            <w:vAlign w:val="center"/>
          </w:tcPr>
          <w:p w14:paraId="47A0AFB4" w14:textId="77777777" w:rsidR="00097971" w:rsidRPr="00837B2F" w:rsidRDefault="00097971" w:rsidP="00237370">
            <w:pPr>
              <w:rPr>
                <w:rFonts w:eastAsia="Times New Roman"/>
                <w:color w:val="000000"/>
                <w:sz w:val="22"/>
                <w:szCs w:val="22"/>
              </w:rPr>
            </w:pPr>
          </w:p>
        </w:tc>
        <w:tc>
          <w:tcPr>
            <w:tcW w:w="3767" w:type="dxa"/>
            <w:vMerge/>
            <w:tcBorders>
              <w:bottom w:val="single" w:sz="4" w:space="0" w:color="00000A"/>
            </w:tcBorders>
            <w:shd w:val="clear" w:color="auto" w:fill="auto"/>
            <w:vAlign w:val="center"/>
          </w:tcPr>
          <w:p w14:paraId="7A815CDC" w14:textId="77777777" w:rsidR="00097971" w:rsidRPr="00837B2F" w:rsidRDefault="00097971" w:rsidP="00237370">
            <w:pPr>
              <w:rPr>
                <w:rFonts w:eastAsia="Times New Roman"/>
                <w:color w:val="000000"/>
                <w:sz w:val="22"/>
                <w:szCs w:val="22"/>
              </w:rPr>
            </w:pPr>
          </w:p>
        </w:tc>
      </w:tr>
      <w:tr w:rsidR="00097971" w:rsidRPr="00837B2F" w14:paraId="53ABF811" w14:textId="77777777" w:rsidTr="00BA26F0">
        <w:trPr>
          <w:trHeight w:val="412"/>
        </w:trPr>
        <w:tc>
          <w:tcPr>
            <w:tcW w:w="1345" w:type="dxa"/>
            <w:tcBorders>
              <w:top w:val="single" w:sz="4" w:space="0" w:color="00000A"/>
              <w:bottom w:val="single" w:sz="4" w:space="0" w:color="00000A"/>
            </w:tcBorders>
            <w:shd w:val="clear" w:color="auto" w:fill="auto"/>
            <w:vAlign w:val="center"/>
          </w:tcPr>
          <w:p w14:paraId="228AABF1" w14:textId="77777777" w:rsidR="00097971" w:rsidRPr="00837B2F" w:rsidRDefault="00097971" w:rsidP="00237370">
            <w:pPr>
              <w:rPr>
                <w:rFonts w:eastAsia="Times New Roman"/>
                <w:color w:val="000000"/>
                <w:sz w:val="22"/>
                <w:szCs w:val="22"/>
              </w:rPr>
            </w:pPr>
            <w:r w:rsidRPr="00837B2F">
              <w:rPr>
                <w:rFonts w:eastAsia="Times New Roman"/>
                <w:color w:val="000000"/>
                <w:sz w:val="22"/>
                <w:szCs w:val="22"/>
              </w:rPr>
              <w:t>PGK-GTP</w:t>
            </w:r>
          </w:p>
        </w:tc>
        <w:tc>
          <w:tcPr>
            <w:tcW w:w="3683" w:type="dxa"/>
            <w:tcBorders>
              <w:top w:val="single" w:sz="4" w:space="0" w:color="00000A"/>
              <w:bottom w:val="single" w:sz="4" w:space="0" w:color="00000A"/>
              <w:right w:val="single" w:sz="4" w:space="0" w:color="auto"/>
            </w:tcBorders>
            <w:shd w:val="clear" w:color="auto" w:fill="auto"/>
            <w:vAlign w:val="center"/>
          </w:tcPr>
          <w:p w14:paraId="3CF30947" w14:textId="05D69324" w:rsidR="00097971" w:rsidRPr="00837B2F" w:rsidRDefault="00E26B6B" w:rsidP="00237370">
            <w:pPr>
              <w:rPr>
                <w:rFonts w:eastAsia="Times New Roman"/>
                <w:color w:val="000000"/>
                <w:sz w:val="22"/>
                <w:szCs w:val="22"/>
              </w:rPr>
            </w:pPr>
            <w:r w:rsidRPr="00837B2F">
              <w:rPr>
                <w:rFonts w:eastAsia="Times New Roman"/>
                <w:color w:val="000000"/>
                <w:sz w:val="22"/>
                <w:szCs w:val="22"/>
              </w:rPr>
              <w:t>gdp + 13dpg &lt;=&gt; gtp + 3pg</w:t>
            </w:r>
          </w:p>
        </w:tc>
        <w:tc>
          <w:tcPr>
            <w:tcW w:w="1230" w:type="dxa"/>
            <w:tcBorders>
              <w:top w:val="single" w:sz="4" w:space="0" w:color="00000A"/>
              <w:left w:val="single" w:sz="4" w:space="0" w:color="auto"/>
              <w:bottom w:val="single" w:sz="4" w:space="0" w:color="00000A"/>
            </w:tcBorders>
            <w:shd w:val="clear" w:color="auto" w:fill="auto"/>
            <w:vAlign w:val="center"/>
          </w:tcPr>
          <w:p w14:paraId="52B7C2A2" w14:textId="77777777" w:rsidR="00097971" w:rsidRPr="00837B2F" w:rsidRDefault="00097971" w:rsidP="00237370">
            <w:pPr>
              <w:rPr>
                <w:rFonts w:eastAsia="Times New Roman"/>
                <w:color w:val="000000"/>
                <w:sz w:val="22"/>
                <w:szCs w:val="22"/>
              </w:rPr>
            </w:pPr>
            <w:r w:rsidRPr="00837B2F">
              <w:rPr>
                <w:rFonts w:eastAsia="Times New Roman"/>
                <w:color w:val="000000"/>
                <w:sz w:val="22"/>
                <w:szCs w:val="22"/>
              </w:rPr>
              <w:t>PGK-ATP</w:t>
            </w:r>
          </w:p>
        </w:tc>
        <w:tc>
          <w:tcPr>
            <w:tcW w:w="3767" w:type="dxa"/>
            <w:tcBorders>
              <w:top w:val="single" w:sz="4" w:space="0" w:color="00000A"/>
              <w:bottom w:val="single" w:sz="4" w:space="0" w:color="00000A"/>
            </w:tcBorders>
            <w:shd w:val="clear" w:color="auto" w:fill="auto"/>
            <w:vAlign w:val="center"/>
          </w:tcPr>
          <w:p w14:paraId="6EB29285" w14:textId="0C54C24B" w:rsidR="00097971" w:rsidRPr="00837B2F" w:rsidRDefault="00E26B6B" w:rsidP="00237370">
            <w:pPr>
              <w:rPr>
                <w:rFonts w:eastAsia="Times New Roman"/>
                <w:color w:val="000000"/>
                <w:sz w:val="22"/>
                <w:szCs w:val="22"/>
              </w:rPr>
            </w:pPr>
            <w:r w:rsidRPr="00837B2F">
              <w:rPr>
                <w:rFonts w:eastAsia="Times New Roman"/>
                <w:color w:val="000000"/>
                <w:sz w:val="22"/>
                <w:szCs w:val="22"/>
              </w:rPr>
              <w:t>adp + 13dpg &lt;=&gt; atp + 3pg</w:t>
            </w:r>
          </w:p>
        </w:tc>
      </w:tr>
      <w:tr w:rsidR="00097971" w:rsidRPr="00837B2F" w14:paraId="21B6D9F0" w14:textId="77777777" w:rsidTr="00BA26F0">
        <w:trPr>
          <w:trHeight w:val="412"/>
        </w:trPr>
        <w:tc>
          <w:tcPr>
            <w:tcW w:w="1345" w:type="dxa"/>
            <w:tcBorders>
              <w:top w:val="single" w:sz="4" w:space="0" w:color="00000A"/>
              <w:bottom w:val="single" w:sz="4" w:space="0" w:color="00000A"/>
            </w:tcBorders>
            <w:shd w:val="clear" w:color="auto" w:fill="auto"/>
            <w:vAlign w:val="center"/>
          </w:tcPr>
          <w:p w14:paraId="075898D8" w14:textId="77777777" w:rsidR="00097971" w:rsidRPr="00837B2F" w:rsidRDefault="00097971" w:rsidP="00237370">
            <w:pPr>
              <w:rPr>
                <w:rFonts w:eastAsia="Times New Roman"/>
                <w:color w:val="000000"/>
                <w:sz w:val="22"/>
                <w:szCs w:val="22"/>
              </w:rPr>
            </w:pPr>
            <w:r w:rsidRPr="00837B2F">
              <w:rPr>
                <w:rFonts w:eastAsia="Times New Roman"/>
                <w:color w:val="000000"/>
                <w:sz w:val="22"/>
                <w:szCs w:val="22"/>
              </w:rPr>
              <w:t>PPDK</w:t>
            </w:r>
          </w:p>
        </w:tc>
        <w:tc>
          <w:tcPr>
            <w:tcW w:w="3683" w:type="dxa"/>
            <w:tcBorders>
              <w:top w:val="single" w:sz="4" w:space="0" w:color="00000A"/>
              <w:bottom w:val="single" w:sz="4" w:space="0" w:color="00000A"/>
              <w:right w:val="single" w:sz="4" w:space="0" w:color="auto"/>
            </w:tcBorders>
            <w:shd w:val="clear" w:color="auto" w:fill="auto"/>
            <w:vAlign w:val="center"/>
          </w:tcPr>
          <w:p w14:paraId="6CEC42D3" w14:textId="64FC8417" w:rsidR="00097971" w:rsidRPr="00837B2F" w:rsidRDefault="00E26B6B" w:rsidP="00237370">
            <w:pPr>
              <w:rPr>
                <w:rFonts w:eastAsia="Times New Roman"/>
                <w:color w:val="000000"/>
                <w:sz w:val="22"/>
                <w:szCs w:val="22"/>
              </w:rPr>
            </w:pPr>
            <w:r w:rsidRPr="00837B2F">
              <w:rPr>
                <w:rFonts w:eastAsia="Times New Roman"/>
                <w:color w:val="000000"/>
                <w:sz w:val="22"/>
                <w:szCs w:val="22"/>
              </w:rPr>
              <w:t>amp + ppi + pep &lt;=&gt; atp + p</w:t>
            </w:r>
            <w:r>
              <w:rPr>
                <w:rFonts w:eastAsia="Times New Roman"/>
                <w:color w:val="000000"/>
                <w:sz w:val="22"/>
                <w:szCs w:val="22"/>
              </w:rPr>
              <w:t>i</w:t>
            </w:r>
            <w:r w:rsidRPr="00837B2F">
              <w:rPr>
                <w:rFonts w:eastAsia="Times New Roman"/>
                <w:color w:val="000000"/>
                <w:sz w:val="22"/>
                <w:szCs w:val="22"/>
              </w:rPr>
              <w:t xml:space="preserve"> + pyr + h </w:t>
            </w:r>
          </w:p>
        </w:tc>
        <w:tc>
          <w:tcPr>
            <w:tcW w:w="1230" w:type="dxa"/>
            <w:tcBorders>
              <w:top w:val="single" w:sz="4" w:space="0" w:color="00000A"/>
              <w:left w:val="single" w:sz="4" w:space="0" w:color="auto"/>
              <w:bottom w:val="single" w:sz="4" w:space="0" w:color="00000A"/>
            </w:tcBorders>
            <w:shd w:val="clear" w:color="auto" w:fill="auto"/>
            <w:vAlign w:val="center"/>
          </w:tcPr>
          <w:p w14:paraId="3ECC86DF" w14:textId="77777777" w:rsidR="00097971" w:rsidRPr="00837B2F" w:rsidRDefault="00097971" w:rsidP="00237370">
            <w:pPr>
              <w:rPr>
                <w:rFonts w:eastAsia="Times New Roman"/>
                <w:color w:val="000000"/>
                <w:sz w:val="22"/>
                <w:szCs w:val="22"/>
              </w:rPr>
            </w:pPr>
            <w:r w:rsidRPr="00837B2F">
              <w:rPr>
                <w:rFonts w:eastAsia="Times New Roman"/>
                <w:color w:val="000000"/>
                <w:sz w:val="22"/>
                <w:szCs w:val="22"/>
              </w:rPr>
              <w:t>PYK</w:t>
            </w:r>
          </w:p>
        </w:tc>
        <w:tc>
          <w:tcPr>
            <w:tcW w:w="3767" w:type="dxa"/>
            <w:tcBorders>
              <w:top w:val="single" w:sz="4" w:space="0" w:color="00000A"/>
              <w:bottom w:val="single" w:sz="4" w:space="0" w:color="00000A"/>
            </w:tcBorders>
            <w:shd w:val="clear" w:color="auto" w:fill="auto"/>
            <w:vAlign w:val="center"/>
          </w:tcPr>
          <w:p w14:paraId="475EFA58" w14:textId="6809BEB7" w:rsidR="00097971" w:rsidRPr="00837B2F" w:rsidRDefault="00E26B6B" w:rsidP="00237370">
            <w:pPr>
              <w:rPr>
                <w:rFonts w:eastAsia="Times New Roman"/>
                <w:color w:val="000000"/>
                <w:sz w:val="22"/>
                <w:szCs w:val="22"/>
              </w:rPr>
            </w:pPr>
            <w:r w:rsidRPr="00837B2F">
              <w:rPr>
                <w:rFonts w:eastAsia="Times New Roman"/>
                <w:color w:val="000000"/>
                <w:sz w:val="22"/>
                <w:szCs w:val="22"/>
              </w:rPr>
              <w:t xml:space="preserve">adp + pep &lt;=&gt; pyr + atp </w:t>
            </w:r>
          </w:p>
        </w:tc>
      </w:tr>
      <w:tr w:rsidR="00BA26F0" w:rsidRPr="00837B2F" w14:paraId="40C6EEFB" w14:textId="77777777" w:rsidTr="00BA26F0">
        <w:trPr>
          <w:trHeight w:val="412"/>
        </w:trPr>
        <w:tc>
          <w:tcPr>
            <w:tcW w:w="1345" w:type="dxa"/>
            <w:vMerge w:val="restart"/>
            <w:tcBorders>
              <w:top w:val="single" w:sz="4" w:space="0" w:color="00000A"/>
            </w:tcBorders>
            <w:shd w:val="clear" w:color="auto" w:fill="auto"/>
            <w:vAlign w:val="center"/>
          </w:tcPr>
          <w:p w14:paraId="7ED3891A" w14:textId="7811B80E" w:rsidR="00BA26F0" w:rsidRPr="00837B2F" w:rsidRDefault="00BA26F0" w:rsidP="00237370">
            <w:pPr>
              <w:rPr>
                <w:rFonts w:eastAsia="Times New Roman"/>
                <w:color w:val="000000"/>
                <w:sz w:val="22"/>
                <w:szCs w:val="22"/>
              </w:rPr>
            </w:pPr>
            <w:r w:rsidRPr="00837B2F">
              <w:rPr>
                <w:rFonts w:eastAsia="Times New Roman"/>
                <w:color w:val="000000"/>
                <w:sz w:val="22"/>
                <w:szCs w:val="22"/>
              </w:rPr>
              <w:t>PPDK</w:t>
            </w:r>
          </w:p>
        </w:tc>
        <w:tc>
          <w:tcPr>
            <w:tcW w:w="3683" w:type="dxa"/>
            <w:vMerge w:val="restart"/>
            <w:tcBorders>
              <w:top w:val="single" w:sz="4" w:space="0" w:color="00000A"/>
              <w:right w:val="single" w:sz="4" w:space="0" w:color="auto"/>
            </w:tcBorders>
            <w:shd w:val="clear" w:color="auto" w:fill="auto"/>
            <w:vAlign w:val="center"/>
          </w:tcPr>
          <w:p w14:paraId="143F9E23" w14:textId="50EA2680" w:rsidR="00BA26F0" w:rsidRPr="00837B2F" w:rsidRDefault="00E26B6B" w:rsidP="00237370">
            <w:pPr>
              <w:rPr>
                <w:rFonts w:eastAsia="Times New Roman"/>
                <w:color w:val="000000"/>
                <w:sz w:val="22"/>
                <w:szCs w:val="22"/>
              </w:rPr>
            </w:pPr>
            <w:r w:rsidRPr="00837B2F">
              <w:rPr>
                <w:rFonts w:eastAsia="Times New Roman"/>
                <w:color w:val="000000"/>
                <w:sz w:val="22"/>
                <w:szCs w:val="22"/>
              </w:rPr>
              <w:t>amp + ppi + pep &lt;=&gt; atp + p</w:t>
            </w:r>
            <w:r>
              <w:rPr>
                <w:rFonts w:eastAsia="Times New Roman"/>
                <w:color w:val="000000"/>
                <w:sz w:val="22"/>
                <w:szCs w:val="22"/>
              </w:rPr>
              <w:t>i</w:t>
            </w:r>
            <w:r w:rsidRPr="00837B2F">
              <w:rPr>
                <w:rFonts w:eastAsia="Times New Roman"/>
                <w:color w:val="000000"/>
                <w:sz w:val="22"/>
                <w:szCs w:val="22"/>
              </w:rPr>
              <w:t xml:space="preserve"> + pyr + h </w:t>
            </w:r>
          </w:p>
        </w:tc>
        <w:tc>
          <w:tcPr>
            <w:tcW w:w="1230" w:type="dxa"/>
            <w:tcBorders>
              <w:top w:val="single" w:sz="4" w:space="0" w:color="00000A"/>
              <w:left w:val="single" w:sz="4" w:space="0" w:color="auto"/>
              <w:bottom w:val="single" w:sz="4" w:space="0" w:color="00000A"/>
            </w:tcBorders>
            <w:shd w:val="clear" w:color="auto" w:fill="auto"/>
            <w:vAlign w:val="center"/>
          </w:tcPr>
          <w:p w14:paraId="67A26992" w14:textId="77777777" w:rsidR="00BA26F0" w:rsidRPr="00837B2F" w:rsidRDefault="00BA26F0" w:rsidP="00237370">
            <w:pPr>
              <w:rPr>
                <w:rFonts w:eastAsia="Times New Roman"/>
                <w:color w:val="000000"/>
                <w:sz w:val="22"/>
                <w:szCs w:val="22"/>
              </w:rPr>
            </w:pPr>
            <w:r w:rsidRPr="00837B2F">
              <w:rPr>
                <w:rFonts w:eastAsia="Times New Roman"/>
                <w:color w:val="000000"/>
                <w:sz w:val="22"/>
                <w:szCs w:val="22"/>
              </w:rPr>
              <w:t>PEPCK</w:t>
            </w:r>
          </w:p>
        </w:tc>
        <w:tc>
          <w:tcPr>
            <w:tcW w:w="3767" w:type="dxa"/>
            <w:tcBorders>
              <w:top w:val="single" w:sz="4" w:space="0" w:color="00000A"/>
              <w:bottom w:val="single" w:sz="4" w:space="0" w:color="00000A"/>
            </w:tcBorders>
            <w:shd w:val="clear" w:color="auto" w:fill="auto"/>
            <w:vAlign w:val="center"/>
          </w:tcPr>
          <w:p w14:paraId="5CB90378" w14:textId="1D65CDBD" w:rsidR="00BA26F0" w:rsidRPr="00837B2F" w:rsidRDefault="00E26B6B" w:rsidP="00237370">
            <w:pPr>
              <w:rPr>
                <w:rFonts w:eastAsia="Times New Roman"/>
                <w:color w:val="000000"/>
                <w:sz w:val="22"/>
                <w:szCs w:val="22"/>
              </w:rPr>
            </w:pPr>
            <w:r w:rsidRPr="00837B2F">
              <w:rPr>
                <w:rFonts w:eastAsia="Times New Roman"/>
                <w:color w:val="000000"/>
                <w:sz w:val="22"/>
                <w:szCs w:val="22"/>
              </w:rPr>
              <w:t>gdp + co</w:t>
            </w:r>
            <w:r w:rsidRPr="00BA26F0">
              <w:rPr>
                <w:rFonts w:eastAsia="Times New Roman"/>
                <w:color w:val="000000"/>
                <w:sz w:val="22"/>
                <w:szCs w:val="22"/>
                <w:vertAlign w:val="subscript"/>
              </w:rPr>
              <w:t>2</w:t>
            </w:r>
            <w:r w:rsidRPr="00837B2F">
              <w:rPr>
                <w:rFonts w:eastAsia="Times New Roman"/>
                <w:color w:val="000000"/>
                <w:sz w:val="22"/>
                <w:szCs w:val="22"/>
              </w:rPr>
              <w:t xml:space="preserve"> + pep &lt;=&gt; gtp + oaa</w:t>
            </w:r>
          </w:p>
        </w:tc>
      </w:tr>
      <w:tr w:rsidR="00097971" w:rsidRPr="00837B2F" w14:paraId="6B2D3E95" w14:textId="77777777" w:rsidTr="00BA26F0">
        <w:trPr>
          <w:trHeight w:val="412"/>
        </w:trPr>
        <w:tc>
          <w:tcPr>
            <w:tcW w:w="1345" w:type="dxa"/>
            <w:vMerge/>
            <w:shd w:val="clear" w:color="auto" w:fill="auto"/>
            <w:vAlign w:val="center"/>
          </w:tcPr>
          <w:p w14:paraId="2ACAEB9A" w14:textId="77777777" w:rsidR="00097971" w:rsidRPr="00837B2F" w:rsidRDefault="00097971" w:rsidP="00237370">
            <w:pPr>
              <w:rPr>
                <w:rFonts w:eastAsia="Times New Roman"/>
                <w:color w:val="000000"/>
                <w:sz w:val="22"/>
                <w:szCs w:val="22"/>
              </w:rPr>
            </w:pPr>
          </w:p>
        </w:tc>
        <w:tc>
          <w:tcPr>
            <w:tcW w:w="3683" w:type="dxa"/>
            <w:vMerge/>
            <w:tcBorders>
              <w:right w:val="single" w:sz="4" w:space="0" w:color="auto"/>
            </w:tcBorders>
            <w:shd w:val="clear" w:color="auto" w:fill="auto"/>
            <w:vAlign w:val="center"/>
          </w:tcPr>
          <w:p w14:paraId="45BD334F" w14:textId="77777777" w:rsidR="00097971" w:rsidRPr="00837B2F" w:rsidRDefault="00097971" w:rsidP="00237370">
            <w:pPr>
              <w:rPr>
                <w:rFonts w:eastAsia="Times New Roman"/>
                <w:color w:val="000000"/>
                <w:sz w:val="22"/>
                <w:szCs w:val="22"/>
              </w:rPr>
            </w:pPr>
          </w:p>
        </w:tc>
        <w:tc>
          <w:tcPr>
            <w:tcW w:w="1230" w:type="dxa"/>
            <w:tcBorders>
              <w:top w:val="single" w:sz="4" w:space="0" w:color="00000A"/>
              <w:left w:val="single" w:sz="4" w:space="0" w:color="auto"/>
              <w:bottom w:val="single" w:sz="4" w:space="0" w:color="00000A"/>
            </w:tcBorders>
            <w:shd w:val="clear" w:color="auto" w:fill="auto"/>
            <w:vAlign w:val="center"/>
          </w:tcPr>
          <w:p w14:paraId="066638AA" w14:textId="77777777" w:rsidR="00097971" w:rsidRPr="00837B2F" w:rsidRDefault="00097971" w:rsidP="00237370">
            <w:pPr>
              <w:rPr>
                <w:rFonts w:eastAsia="Times New Roman"/>
                <w:color w:val="000000"/>
                <w:sz w:val="22"/>
                <w:szCs w:val="22"/>
              </w:rPr>
            </w:pPr>
            <w:r w:rsidRPr="00837B2F">
              <w:rPr>
                <w:rFonts w:eastAsia="Times New Roman"/>
                <w:color w:val="000000"/>
                <w:sz w:val="22"/>
                <w:szCs w:val="22"/>
              </w:rPr>
              <w:t>MDH</w:t>
            </w:r>
          </w:p>
        </w:tc>
        <w:tc>
          <w:tcPr>
            <w:tcW w:w="3767" w:type="dxa"/>
            <w:tcBorders>
              <w:top w:val="single" w:sz="4" w:space="0" w:color="00000A"/>
              <w:bottom w:val="single" w:sz="4" w:space="0" w:color="00000A"/>
            </w:tcBorders>
            <w:shd w:val="clear" w:color="auto" w:fill="auto"/>
            <w:vAlign w:val="center"/>
          </w:tcPr>
          <w:p w14:paraId="1A9898DE" w14:textId="616D3AF5" w:rsidR="00097971" w:rsidRPr="00837B2F" w:rsidRDefault="00E26B6B" w:rsidP="00237370">
            <w:pPr>
              <w:rPr>
                <w:rFonts w:eastAsia="Times New Roman"/>
                <w:color w:val="000000"/>
                <w:sz w:val="22"/>
                <w:szCs w:val="22"/>
              </w:rPr>
            </w:pPr>
            <w:r w:rsidRPr="00837B2F">
              <w:rPr>
                <w:rFonts w:eastAsia="Times New Roman"/>
                <w:color w:val="000000"/>
                <w:sz w:val="22"/>
                <w:szCs w:val="22"/>
              </w:rPr>
              <w:t xml:space="preserve">nadh + oaa &lt;=&gt; </w:t>
            </w:r>
            <w:r>
              <w:rPr>
                <w:rFonts w:eastAsia="Times New Roman"/>
                <w:color w:val="000000"/>
                <w:sz w:val="22"/>
                <w:szCs w:val="22"/>
              </w:rPr>
              <w:t>nad</w:t>
            </w:r>
            <w:r w:rsidRPr="005B6F0E">
              <w:rPr>
                <w:rFonts w:eastAsia="Times New Roman"/>
                <w:color w:val="000000"/>
                <w:sz w:val="22"/>
                <w:szCs w:val="22"/>
                <w:vertAlign w:val="superscript"/>
              </w:rPr>
              <w:t>+</w:t>
            </w:r>
            <w:r>
              <w:rPr>
                <w:rFonts w:eastAsia="Times New Roman"/>
                <w:color w:val="000000"/>
                <w:sz w:val="22"/>
                <w:szCs w:val="22"/>
                <w:vertAlign w:val="superscript"/>
              </w:rPr>
              <w:t xml:space="preserve"> </w:t>
            </w:r>
            <w:r w:rsidRPr="00837B2F">
              <w:rPr>
                <w:rFonts w:eastAsia="Times New Roman"/>
                <w:color w:val="000000"/>
                <w:sz w:val="22"/>
                <w:szCs w:val="22"/>
              </w:rPr>
              <w:t>+ mal-l</w:t>
            </w:r>
          </w:p>
        </w:tc>
      </w:tr>
      <w:tr w:rsidR="00097971" w:rsidRPr="00837B2F" w14:paraId="33ADC3C7" w14:textId="77777777" w:rsidTr="00BA26F0">
        <w:trPr>
          <w:trHeight w:val="412"/>
        </w:trPr>
        <w:tc>
          <w:tcPr>
            <w:tcW w:w="1345" w:type="dxa"/>
            <w:vMerge/>
            <w:shd w:val="clear" w:color="auto" w:fill="auto"/>
            <w:vAlign w:val="center"/>
          </w:tcPr>
          <w:p w14:paraId="41C6D456" w14:textId="77777777" w:rsidR="00097971" w:rsidRPr="00837B2F" w:rsidRDefault="00097971" w:rsidP="00237370">
            <w:pPr>
              <w:rPr>
                <w:rFonts w:eastAsia="Times New Roman"/>
                <w:color w:val="000000"/>
                <w:sz w:val="22"/>
                <w:szCs w:val="22"/>
              </w:rPr>
            </w:pPr>
          </w:p>
        </w:tc>
        <w:tc>
          <w:tcPr>
            <w:tcW w:w="3683" w:type="dxa"/>
            <w:vMerge/>
            <w:tcBorders>
              <w:right w:val="single" w:sz="4" w:space="0" w:color="auto"/>
            </w:tcBorders>
            <w:shd w:val="clear" w:color="auto" w:fill="auto"/>
            <w:vAlign w:val="center"/>
          </w:tcPr>
          <w:p w14:paraId="03CCCAFA" w14:textId="77777777" w:rsidR="00097971" w:rsidRPr="00837B2F" w:rsidRDefault="00097971" w:rsidP="00237370">
            <w:pPr>
              <w:rPr>
                <w:rFonts w:eastAsia="Times New Roman"/>
                <w:color w:val="000000"/>
                <w:sz w:val="22"/>
                <w:szCs w:val="22"/>
              </w:rPr>
            </w:pPr>
          </w:p>
        </w:tc>
        <w:tc>
          <w:tcPr>
            <w:tcW w:w="1230" w:type="dxa"/>
            <w:tcBorders>
              <w:top w:val="single" w:sz="4" w:space="0" w:color="00000A"/>
              <w:left w:val="single" w:sz="4" w:space="0" w:color="auto"/>
              <w:bottom w:val="single" w:sz="4" w:space="0" w:color="00000A"/>
            </w:tcBorders>
            <w:shd w:val="clear" w:color="auto" w:fill="auto"/>
            <w:vAlign w:val="center"/>
          </w:tcPr>
          <w:p w14:paraId="6293833A" w14:textId="77777777" w:rsidR="00097971" w:rsidRPr="00837B2F" w:rsidRDefault="00097971" w:rsidP="00237370">
            <w:pPr>
              <w:rPr>
                <w:rFonts w:eastAsia="Times New Roman"/>
                <w:color w:val="000000"/>
                <w:sz w:val="22"/>
                <w:szCs w:val="22"/>
              </w:rPr>
            </w:pPr>
            <w:r w:rsidRPr="00837B2F">
              <w:rPr>
                <w:rFonts w:eastAsia="Times New Roman"/>
                <w:color w:val="000000"/>
                <w:sz w:val="22"/>
                <w:szCs w:val="22"/>
              </w:rPr>
              <w:t>ME</w:t>
            </w:r>
          </w:p>
        </w:tc>
        <w:tc>
          <w:tcPr>
            <w:tcW w:w="3767" w:type="dxa"/>
            <w:tcBorders>
              <w:top w:val="single" w:sz="4" w:space="0" w:color="00000A"/>
              <w:bottom w:val="single" w:sz="4" w:space="0" w:color="00000A"/>
            </w:tcBorders>
            <w:shd w:val="clear" w:color="auto" w:fill="auto"/>
            <w:vAlign w:val="center"/>
          </w:tcPr>
          <w:p w14:paraId="501E40EE" w14:textId="2471F5D3" w:rsidR="00097971" w:rsidRPr="00837B2F" w:rsidRDefault="00E26B6B" w:rsidP="00237370">
            <w:pPr>
              <w:rPr>
                <w:rFonts w:eastAsia="Times New Roman"/>
                <w:color w:val="000000"/>
                <w:sz w:val="22"/>
                <w:szCs w:val="22"/>
              </w:rPr>
            </w:pPr>
            <w:r w:rsidRPr="00837B2F">
              <w:rPr>
                <w:rFonts w:eastAsia="Times New Roman"/>
                <w:color w:val="000000"/>
                <w:sz w:val="22"/>
                <w:szCs w:val="22"/>
              </w:rPr>
              <w:t>nadp + mal-l &lt;=&gt; nadph + co</w:t>
            </w:r>
            <w:r w:rsidRPr="00BA26F0">
              <w:rPr>
                <w:rFonts w:eastAsia="Times New Roman"/>
                <w:color w:val="000000"/>
                <w:sz w:val="22"/>
                <w:szCs w:val="22"/>
                <w:vertAlign w:val="subscript"/>
              </w:rPr>
              <w:t>2</w:t>
            </w:r>
            <w:r w:rsidRPr="00837B2F">
              <w:rPr>
                <w:rFonts w:eastAsia="Times New Roman"/>
                <w:color w:val="000000"/>
                <w:sz w:val="22"/>
                <w:szCs w:val="22"/>
              </w:rPr>
              <w:t xml:space="preserve"> + pyr</w:t>
            </w:r>
          </w:p>
        </w:tc>
      </w:tr>
      <w:tr w:rsidR="00097971" w:rsidRPr="00837B2F" w14:paraId="4FED67F2" w14:textId="77777777" w:rsidTr="00BA26F0">
        <w:trPr>
          <w:trHeight w:val="412"/>
        </w:trPr>
        <w:tc>
          <w:tcPr>
            <w:tcW w:w="1345" w:type="dxa"/>
            <w:shd w:val="clear" w:color="auto" w:fill="auto"/>
            <w:vAlign w:val="center"/>
          </w:tcPr>
          <w:p w14:paraId="2C3C708D" w14:textId="77777777" w:rsidR="00097971" w:rsidRPr="00837B2F" w:rsidRDefault="00097971" w:rsidP="00237370">
            <w:pPr>
              <w:rPr>
                <w:rFonts w:eastAsia="Times New Roman"/>
                <w:color w:val="000000"/>
                <w:sz w:val="22"/>
                <w:szCs w:val="22"/>
              </w:rPr>
            </w:pPr>
            <w:r w:rsidRPr="00837B2F">
              <w:rPr>
                <w:rFonts w:eastAsia="Times New Roman"/>
                <w:color w:val="000000"/>
                <w:sz w:val="22"/>
                <w:szCs w:val="22"/>
              </w:rPr>
              <w:t>PFOR</w:t>
            </w:r>
          </w:p>
        </w:tc>
        <w:tc>
          <w:tcPr>
            <w:tcW w:w="3683" w:type="dxa"/>
            <w:tcBorders>
              <w:right w:val="single" w:sz="4" w:space="0" w:color="auto"/>
            </w:tcBorders>
            <w:shd w:val="clear" w:color="auto" w:fill="auto"/>
            <w:vAlign w:val="center"/>
          </w:tcPr>
          <w:p w14:paraId="25B6A119" w14:textId="0D7B532A" w:rsidR="00097971" w:rsidRPr="00837B2F" w:rsidRDefault="00E26B6B" w:rsidP="00237370">
            <w:pPr>
              <w:rPr>
                <w:rFonts w:eastAsia="Times New Roman"/>
                <w:color w:val="000000"/>
                <w:sz w:val="22"/>
                <w:szCs w:val="22"/>
              </w:rPr>
            </w:pPr>
            <w:r w:rsidRPr="00837B2F">
              <w:rPr>
                <w:rFonts w:eastAsia="Times New Roman"/>
                <w:color w:val="000000"/>
                <w:sz w:val="22"/>
                <w:szCs w:val="22"/>
              </w:rPr>
              <w:t>coa + 2 fdxox + pyr &lt;=&gt; h + accoa + 2 fdxrd + co</w:t>
            </w:r>
            <w:r w:rsidRPr="00E26B6B">
              <w:rPr>
                <w:rFonts w:eastAsia="Times New Roman"/>
                <w:color w:val="000000"/>
                <w:sz w:val="22"/>
                <w:szCs w:val="22"/>
                <w:vertAlign w:val="subscript"/>
              </w:rPr>
              <w:t>2</w:t>
            </w:r>
            <w:r w:rsidRPr="00837B2F">
              <w:rPr>
                <w:rFonts w:eastAsia="Times New Roman"/>
                <w:color w:val="000000"/>
                <w:sz w:val="22"/>
                <w:szCs w:val="22"/>
              </w:rPr>
              <w:t xml:space="preserve"> </w:t>
            </w:r>
          </w:p>
        </w:tc>
        <w:tc>
          <w:tcPr>
            <w:tcW w:w="1230" w:type="dxa"/>
            <w:vMerge w:val="restart"/>
            <w:tcBorders>
              <w:top w:val="single" w:sz="4" w:space="0" w:color="00000A"/>
              <w:left w:val="single" w:sz="4" w:space="0" w:color="auto"/>
            </w:tcBorders>
            <w:shd w:val="clear" w:color="auto" w:fill="auto"/>
            <w:vAlign w:val="center"/>
          </w:tcPr>
          <w:p w14:paraId="6A4F07AF" w14:textId="79BD3886" w:rsidR="00097971" w:rsidRPr="00837B2F" w:rsidRDefault="00E26B6B" w:rsidP="00237370">
            <w:pPr>
              <w:rPr>
                <w:rFonts w:eastAsia="Times New Roman"/>
                <w:color w:val="000000"/>
                <w:sz w:val="22"/>
                <w:szCs w:val="22"/>
              </w:rPr>
            </w:pPr>
            <w:r w:rsidRPr="00837B2F">
              <w:rPr>
                <w:rFonts w:eastAsia="Times New Roman"/>
                <w:color w:val="000000"/>
                <w:sz w:val="22"/>
                <w:szCs w:val="22"/>
              </w:rPr>
              <w:t>PDC</w:t>
            </w:r>
          </w:p>
        </w:tc>
        <w:tc>
          <w:tcPr>
            <w:tcW w:w="3767" w:type="dxa"/>
            <w:vMerge w:val="restart"/>
            <w:tcBorders>
              <w:top w:val="single" w:sz="4" w:space="0" w:color="00000A"/>
            </w:tcBorders>
            <w:shd w:val="clear" w:color="auto" w:fill="auto"/>
            <w:vAlign w:val="center"/>
          </w:tcPr>
          <w:p w14:paraId="74E6A8FA" w14:textId="1BA5E8A6" w:rsidR="00097971" w:rsidRPr="00837B2F" w:rsidRDefault="00E26B6B" w:rsidP="00237370">
            <w:pPr>
              <w:rPr>
                <w:rFonts w:eastAsia="Times New Roman"/>
                <w:color w:val="000000"/>
                <w:sz w:val="22"/>
                <w:szCs w:val="22"/>
              </w:rPr>
            </w:pPr>
            <w:r w:rsidRPr="00837B2F">
              <w:rPr>
                <w:rFonts w:eastAsia="Times New Roman"/>
                <w:color w:val="000000"/>
                <w:sz w:val="22"/>
                <w:szCs w:val="22"/>
              </w:rPr>
              <w:t>pyr &lt;=&gt; acald + co</w:t>
            </w:r>
            <w:r w:rsidRPr="00E26B6B">
              <w:rPr>
                <w:rFonts w:eastAsia="Times New Roman"/>
                <w:color w:val="000000"/>
                <w:sz w:val="22"/>
                <w:szCs w:val="22"/>
                <w:vertAlign w:val="subscript"/>
              </w:rPr>
              <w:t>2</w:t>
            </w:r>
            <w:r w:rsidRPr="00837B2F">
              <w:rPr>
                <w:rFonts w:eastAsia="Times New Roman"/>
                <w:color w:val="000000"/>
                <w:sz w:val="22"/>
                <w:szCs w:val="22"/>
              </w:rPr>
              <w:t xml:space="preserve"> </w:t>
            </w:r>
          </w:p>
        </w:tc>
      </w:tr>
      <w:tr w:rsidR="00097971" w:rsidRPr="00837B2F" w14:paraId="0D2F4DBF" w14:textId="77777777" w:rsidTr="00BA26F0">
        <w:trPr>
          <w:trHeight w:val="412"/>
        </w:trPr>
        <w:tc>
          <w:tcPr>
            <w:tcW w:w="1345" w:type="dxa"/>
            <w:shd w:val="clear" w:color="auto" w:fill="auto"/>
            <w:vAlign w:val="center"/>
          </w:tcPr>
          <w:p w14:paraId="61B982C2" w14:textId="77777777" w:rsidR="00097971" w:rsidRPr="00837B2F" w:rsidRDefault="00097971" w:rsidP="00237370">
            <w:pPr>
              <w:rPr>
                <w:rFonts w:eastAsia="Times New Roman"/>
                <w:color w:val="000000"/>
                <w:sz w:val="22"/>
                <w:szCs w:val="22"/>
              </w:rPr>
            </w:pPr>
            <w:r w:rsidRPr="00837B2F">
              <w:rPr>
                <w:rFonts w:eastAsia="Times New Roman"/>
                <w:color w:val="000000"/>
                <w:sz w:val="22"/>
                <w:szCs w:val="22"/>
              </w:rPr>
              <w:t>ALDH-NADH</w:t>
            </w:r>
          </w:p>
        </w:tc>
        <w:tc>
          <w:tcPr>
            <w:tcW w:w="3683" w:type="dxa"/>
            <w:tcBorders>
              <w:right w:val="single" w:sz="4" w:space="0" w:color="auto"/>
            </w:tcBorders>
            <w:shd w:val="clear" w:color="auto" w:fill="auto"/>
            <w:vAlign w:val="center"/>
          </w:tcPr>
          <w:p w14:paraId="24DA3022" w14:textId="41A19BFB" w:rsidR="00097971" w:rsidRPr="00837B2F" w:rsidRDefault="00E26B6B" w:rsidP="00237370">
            <w:pPr>
              <w:rPr>
                <w:rFonts w:eastAsia="Times New Roman"/>
                <w:color w:val="000000"/>
                <w:sz w:val="22"/>
                <w:szCs w:val="22"/>
              </w:rPr>
            </w:pPr>
            <w:r w:rsidRPr="00837B2F">
              <w:rPr>
                <w:rFonts w:eastAsia="Times New Roman"/>
                <w:color w:val="000000"/>
                <w:sz w:val="22"/>
                <w:szCs w:val="22"/>
              </w:rPr>
              <w:t xml:space="preserve">nadh + accoa &lt;=&gt; </w:t>
            </w:r>
            <w:r>
              <w:rPr>
                <w:rFonts w:eastAsia="Times New Roman"/>
                <w:color w:val="000000"/>
                <w:sz w:val="22"/>
                <w:szCs w:val="22"/>
              </w:rPr>
              <w:t>nad</w:t>
            </w:r>
            <w:r w:rsidRPr="005B6F0E">
              <w:rPr>
                <w:rFonts w:eastAsia="Times New Roman"/>
                <w:color w:val="000000"/>
                <w:sz w:val="22"/>
                <w:szCs w:val="22"/>
                <w:vertAlign w:val="superscript"/>
              </w:rPr>
              <w:t>+</w:t>
            </w:r>
            <w:r>
              <w:rPr>
                <w:rFonts w:eastAsia="Times New Roman"/>
                <w:color w:val="000000"/>
                <w:sz w:val="22"/>
                <w:szCs w:val="22"/>
                <w:vertAlign w:val="superscript"/>
              </w:rPr>
              <w:t xml:space="preserve"> </w:t>
            </w:r>
            <w:r w:rsidRPr="00837B2F">
              <w:rPr>
                <w:rFonts w:eastAsia="Times New Roman"/>
                <w:color w:val="000000"/>
                <w:sz w:val="22"/>
                <w:szCs w:val="22"/>
              </w:rPr>
              <w:t xml:space="preserve">+ coa + acald </w:t>
            </w:r>
          </w:p>
        </w:tc>
        <w:tc>
          <w:tcPr>
            <w:tcW w:w="1230" w:type="dxa"/>
            <w:vMerge/>
            <w:tcBorders>
              <w:left w:val="single" w:sz="4" w:space="0" w:color="auto"/>
              <w:bottom w:val="single" w:sz="4" w:space="0" w:color="00000A"/>
            </w:tcBorders>
            <w:shd w:val="clear" w:color="auto" w:fill="auto"/>
            <w:vAlign w:val="center"/>
          </w:tcPr>
          <w:p w14:paraId="61755227" w14:textId="77777777" w:rsidR="00097971" w:rsidRPr="00837B2F" w:rsidRDefault="00097971" w:rsidP="00237370">
            <w:pPr>
              <w:rPr>
                <w:rFonts w:eastAsia="Times New Roman"/>
                <w:color w:val="000000"/>
                <w:sz w:val="22"/>
                <w:szCs w:val="22"/>
              </w:rPr>
            </w:pPr>
          </w:p>
        </w:tc>
        <w:tc>
          <w:tcPr>
            <w:tcW w:w="3767" w:type="dxa"/>
            <w:vMerge/>
            <w:tcBorders>
              <w:bottom w:val="single" w:sz="4" w:space="0" w:color="00000A"/>
            </w:tcBorders>
            <w:shd w:val="clear" w:color="auto" w:fill="auto"/>
            <w:vAlign w:val="center"/>
          </w:tcPr>
          <w:p w14:paraId="6CDD9F25" w14:textId="77777777" w:rsidR="00097971" w:rsidRPr="00837B2F" w:rsidRDefault="00097971" w:rsidP="00237370">
            <w:pPr>
              <w:rPr>
                <w:rFonts w:eastAsia="Times New Roman"/>
                <w:color w:val="000000"/>
                <w:sz w:val="22"/>
                <w:szCs w:val="22"/>
              </w:rPr>
            </w:pPr>
          </w:p>
        </w:tc>
      </w:tr>
      <w:tr w:rsidR="00E26B6B" w:rsidRPr="00837B2F" w14:paraId="27717809" w14:textId="77777777" w:rsidTr="00BA26F0">
        <w:trPr>
          <w:trHeight w:val="412"/>
        </w:trPr>
        <w:tc>
          <w:tcPr>
            <w:tcW w:w="1345" w:type="dxa"/>
            <w:shd w:val="clear" w:color="auto" w:fill="auto"/>
            <w:vAlign w:val="center"/>
          </w:tcPr>
          <w:p w14:paraId="6AC6633D" w14:textId="6E306AC7" w:rsidR="00E26B6B" w:rsidRPr="00837B2F" w:rsidRDefault="00E26B6B" w:rsidP="00237370">
            <w:pPr>
              <w:rPr>
                <w:rFonts w:eastAsia="Times New Roman"/>
                <w:color w:val="000000"/>
                <w:sz w:val="22"/>
                <w:szCs w:val="22"/>
              </w:rPr>
            </w:pPr>
            <w:r w:rsidRPr="00837B2F">
              <w:rPr>
                <w:rFonts w:eastAsia="Times New Roman"/>
                <w:color w:val="000000"/>
                <w:sz w:val="22"/>
                <w:szCs w:val="22"/>
              </w:rPr>
              <w:t>ALDH-NADH</w:t>
            </w:r>
          </w:p>
        </w:tc>
        <w:tc>
          <w:tcPr>
            <w:tcW w:w="3683" w:type="dxa"/>
            <w:tcBorders>
              <w:right w:val="single" w:sz="4" w:space="0" w:color="auto"/>
            </w:tcBorders>
            <w:shd w:val="clear" w:color="auto" w:fill="auto"/>
            <w:vAlign w:val="center"/>
          </w:tcPr>
          <w:p w14:paraId="57DA069B" w14:textId="1FE6EEE1" w:rsidR="00E26B6B" w:rsidRPr="00837B2F" w:rsidRDefault="00E26B6B" w:rsidP="00237370">
            <w:pPr>
              <w:rPr>
                <w:rFonts w:eastAsia="Times New Roman"/>
                <w:color w:val="000000"/>
                <w:sz w:val="22"/>
                <w:szCs w:val="22"/>
              </w:rPr>
            </w:pPr>
            <w:r w:rsidRPr="00837B2F">
              <w:rPr>
                <w:rFonts w:eastAsia="Times New Roman"/>
                <w:color w:val="000000"/>
                <w:sz w:val="22"/>
                <w:szCs w:val="22"/>
              </w:rPr>
              <w:t xml:space="preserve">nadh + accoa &lt;=&gt; </w:t>
            </w:r>
            <w:r>
              <w:rPr>
                <w:rFonts w:eastAsia="Times New Roman"/>
                <w:color w:val="000000"/>
                <w:sz w:val="22"/>
                <w:szCs w:val="22"/>
              </w:rPr>
              <w:t>nad</w:t>
            </w:r>
            <w:r w:rsidRPr="005B6F0E">
              <w:rPr>
                <w:rFonts w:eastAsia="Times New Roman"/>
                <w:color w:val="000000"/>
                <w:sz w:val="22"/>
                <w:szCs w:val="22"/>
                <w:vertAlign w:val="superscript"/>
              </w:rPr>
              <w:t>+</w:t>
            </w:r>
            <w:r>
              <w:rPr>
                <w:rFonts w:eastAsia="Times New Roman"/>
                <w:color w:val="000000"/>
                <w:sz w:val="22"/>
                <w:szCs w:val="22"/>
                <w:vertAlign w:val="superscript"/>
              </w:rPr>
              <w:t xml:space="preserve"> </w:t>
            </w:r>
            <w:r w:rsidRPr="00837B2F">
              <w:rPr>
                <w:rFonts w:eastAsia="Times New Roman"/>
                <w:color w:val="000000"/>
                <w:sz w:val="22"/>
                <w:szCs w:val="22"/>
              </w:rPr>
              <w:t xml:space="preserve">+ coa + acald </w:t>
            </w:r>
          </w:p>
        </w:tc>
        <w:tc>
          <w:tcPr>
            <w:tcW w:w="1230" w:type="dxa"/>
            <w:tcBorders>
              <w:top w:val="single" w:sz="4" w:space="0" w:color="00000A"/>
              <w:left w:val="single" w:sz="4" w:space="0" w:color="auto"/>
              <w:bottom w:val="single" w:sz="4" w:space="0" w:color="00000A"/>
            </w:tcBorders>
            <w:shd w:val="clear" w:color="auto" w:fill="auto"/>
            <w:vAlign w:val="center"/>
          </w:tcPr>
          <w:p w14:paraId="623C546E" w14:textId="77777777" w:rsidR="00E26B6B" w:rsidRPr="00837B2F" w:rsidRDefault="00E26B6B" w:rsidP="00237370">
            <w:pPr>
              <w:rPr>
                <w:rFonts w:eastAsia="Times New Roman"/>
                <w:color w:val="000000"/>
                <w:sz w:val="22"/>
                <w:szCs w:val="22"/>
              </w:rPr>
            </w:pPr>
            <w:r w:rsidRPr="00837B2F">
              <w:rPr>
                <w:rFonts w:eastAsia="Times New Roman"/>
                <w:color w:val="000000"/>
                <w:sz w:val="22"/>
                <w:szCs w:val="22"/>
              </w:rPr>
              <w:t>ALDH-NADPH</w:t>
            </w:r>
          </w:p>
        </w:tc>
        <w:tc>
          <w:tcPr>
            <w:tcW w:w="3767" w:type="dxa"/>
            <w:tcBorders>
              <w:top w:val="single" w:sz="4" w:space="0" w:color="00000A"/>
              <w:bottom w:val="single" w:sz="4" w:space="0" w:color="00000A"/>
            </w:tcBorders>
            <w:shd w:val="clear" w:color="auto" w:fill="auto"/>
            <w:vAlign w:val="center"/>
          </w:tcPr>
          <w:p w14:paraId="3F7FDDEC" w14:textId="1E4C9E9C" w:rsidR="00E26B6B" w:rsidRPr="00837B2F" w:rsidRDefault="00E26B6B" w:rsidP="00237370">
            <w:pPr>
              <w:rPr>
                <w:rFonts w:eastAsia="Times New Roman"/>
                <w:color w:val="000000"/>
                <w:sz w:val="22"/>
                <w:szCs w:val="22"/>
              </w:rPr>
            </w:pPr>
            <w:r w:rsidRPr="00837B2F">
              <w:rPr>
                <w:rFonts w:eastAsia="Times New Roman"/>
                <w:color w:val="000000"/>
                <w:sz w:val="22"/>
                <w:szCs w:val="22"/>
              </w:rPr>
              <w:t>nadph + accoa &lt;=&gt; nadp</w:t>
            </w:r>
            <w:r w:rsidRPr="005B6F0E">
              <w:rPr>
                <w:rFonts w:eastAsia="Times New Roman"/>
                <w:color w:val="000000"/>
                <w:sz w:val="22"/>
                <w:szCs w:val="22"/>
                <w:vertAlign w:val="superscript"/>
              </w:rPr>
              <w:t>+</w:t>
            </w:r>
            <w:r w:rsidRPr="00837B2F">
              <w:rPr>
                <w:rFonts w:eastAsia="Times New Roman"/>
                <w:color w:val="000000"/>
                <w:sz w:val="22"/>
                <w:szCs w:val="22"/>
              </w:rPr>
              <w:t xml:space="preserve"> + coa + acald </w:t>
            </w:r>
          </w:p>
        </w:tc>
      </w:tr>
      <w:tr w:rsidR="00097971" w:rsidRPr="00837B2F" w14:paraId="353C25C3" w14:textId="77777777" w:rsidTr="00BA26F0">
        <w:trPr>
          <w:trHeight w:val="412"/>
        </w:trPr>
        <w:tc>
          <w:tcPr>
            <w:tcW w:w="1345" w:type="dxa"/>
            <w:shd w:val="clear" w:color="auto" w:fill="auto"/>
            <w:vAlign w:val="center"/>
          </w:tcPr>
          <w:p w14:paraId="4716A7D1" w14:textId="77777777" w:rsidR="00097971" w:rsidRPr="00837B2F" w:rsidRDefault="00097971" w:rsidP="00237370">
            <w:pPr>
              <w:rPr>
                <w:rFonts w:eastAsia="Times New Roman"/>
                <w:color w:val="000000"/>
                <w:sz w:val="22"/>
                <w:szCs w:val="22"/>
              </w:rPr>
            </w:pPr>
            <w:r w:rsidRPr="00837B2F">
              <w:rPr>
                <w:rFonts w:eastAsia="Times New Roman"/>
                <w:color w:val="000000"/>
                <w:sz w:val="22"/>
                <w:szCs w:val="22"/>
              </w:rPr>
              <w:t>ADH-NADH</w:t>
            </w:r>
          </w:p>
        </w:tc>
        <w:tc>
          <w:tcPr>
            <w:tcW w:w="3683" w:type="dxa"/>
            <w:tcBorders>
              <w:bottom w:val="single" w:sz="4" w:space="0" w:color="00000A"/>
              <w:right w:val="single" w:sz="4" w:space="0" w:color="auto"/>
            </w:tcBorders>
            <w:shd w:val="clear" w:color="auto" w:fill="auto"/>
            <w:vAlign w:val="center"/>
          </w:tcPr>
          <w:p w14:paraId="4B30DFC1" w14:textId="79BF572C" w:rsidR="00097971" w:rsidRPr="00837B2F" w:rsidRDefault="00E26B6B" w:rsidP="00237370">
            <w:pPr>
              <w:rPr>
                <w:rFonts w:eastAsia="Times New Roman"/>
                <w:color w:val="000000"/>
                <w:sz w:val="22"/>
                <w:szCs w:val="22"/>
              </w:rPr>
            </w:pPr>
            <w:r w:rsidRPr="00837B2F">
              <w:rPr>
                <w:rFonts w:eastAsia="Times New Roman"/>
                <w:color w:val="000000"/>
                <w:sz w:val="22"/>
                <w:szCs w:val="22"/>
              </w:rPr>
              <w:t xml:space="preserve">acald + nadh &lt;=&gt; etoh + </w:t>
            </w:r>
            <w:r>
              <w:rPr>
                <w:rFonts w:eastAsia="Times New Roman"/>
                <w:color w:val="000000"/>
                <w:sz w:val="22"/>
                <w:szCs w:val="22"/>
              </w:rPr>
              <w:t>nad</w:t>
            </w:r>
            <w:r w:rsidRPr="005B6F0E">
              <w:rPr>
                <w:rFonts w:eastAsia="Times New Roman"/>
                <w:color w:val="000000"/>
                <w:sz w:val="22"/>
                <w:szCs w:val="22"/>
                <w:vertAlign w:val="superscript"/>
              </w:rPr>
              <w:t>+</w:t>
            </w:r>
            <w:r>
              <w:rPr>
                <w:rFonts w:eastAsia="Times New Roman"/>
                <w:color w:val="000000"/>
                <w:sz w:val="22"/>
                <w:szCs w:val="22"/>
                <w:vertAlign w:val="superscript"/>
              </w:rPr>
              <w:t xml:space="preserve"> </w:t>
            </w:r>
          </w:p>
        </w:tc>
        <w:tc>
          <w:tcPr>
            <w:tcW w:w="1230" w:type="dxa"/>
            <w:tcBorders>
              <w:top w:val="single" w:sz="4" w:space="0" w:color="00000A"/>
              <w:left w:val="single" w:sz="4" w:space="0" w:color="auto"/>
              <w:bottom w:val="single" w:sz="4" w:space="0" w:color="00000A"/>
            </w:tcBorders>
            <w:shd w:val="clear" w:color="auto" w:fill="auto"/>
            <w:vAlign w:val="center"/>
          </w:tcPr>
          <w:p w14:paraId="2D04DF5B" w14:textId="77777777" w:rsidR="00097971" w:rsidRPr="00837B2F" w:rsidRDefault="00097971" w:rsidP="00237370">
            <w:pPr>
              <w:rPr>
                <w:rFonts w:eastAsia="Times New Roman"/>
                <w:color w:val="000000"/>
                <w:sz w:val="22"/>
                <w:szCs w:val="22"/>
              </w:rPr>
            </w:pPr>
            <w:r w:rsidRPr="00837B2F">
              <w:rPr>
                <w:rFonts w:eastAsia="Times New Roman"/>
                <w:color w:val="000000"/>
                <w:sz w:val="22"/>
                <w:szCs w:val="22"/>
              </w:rPr>
              <w:t>ADH-NADPH</w:t>
            </w:r>
          </w:p>
        </w:tc>
        <w:tc>
          <w:tcPr>
            <w:tcW w:w="3767" w:type="dxa"/>
            <w:tcBorders>
              <w:top w:val="single" w:sz="4" w:space="0" w:color="00000A"/>
              <w:bottom w:val="single" w:sz="4" w:space="0" w:color="00000A"/>
            </w:tcBorders>
            <w:shd w:val="clear" w:color="auto" w:fill="auto"/>
            <w:vAlign w:val="center"/>
          </w:tcPr>
          <w:p w14:paraId="2EF983A5" w14:textId="21E43289" w:rsidR="00097971" w:rsidRPr="00837B2F" w:rsidRDefault="00E26B6B" w:rsidP="00237370">
            <w:pPr>
              <w:rPr>
                <w:rFonts w:eastAsia="Times New Roman"/>
                <w:color w:val="000000"/>
                <w:sz w:val="22"/>
                <w:szCs w:val="22"/>
              </w:rPr>
            </w:pPr>
            <w:r w:rsidRPr="00837B2F">
              <w:rPr>
                <w:rFonts w:eastAsia="Times New Roman"/>
                <w:color w:val="000000"/>
                <w:sz w:val="22"/>
                <w:szCs w:val="22"/>
              </w:rPr>
              <w:t>acald + nadph &lt;=&gt; etoh + nadp</w:t>
            </w:r>
            <w:r w:rsidRPr="005B6F0E">
              <w:rPr>
                <w:rFonts w:eastAsia="Times New Roman"/>
                <w:color w:val="000000"/>
                <w:sz w:val="22"/>
                <w:szCs w:val="22"/>
                <w:vertAlign w:val="superscript"/>
              </w:rPr>
              <w:t>+</w:t>
            </w:r>
            <w:r w:rsidRPr="00837B2F">
              <w:rPr>
                <w:rFonts w:eastAsia="Times New Roman"/>
                <w:color w:val="000000"/>
                <w:sz w:val="22"/>
                <w:szCs w:val="22"/>
              </w:rPr>
              <w:t xml:space="preserve"> </w:t>
            </w:r>
          </w:p>
        </w:tc>
      </w:tr>
      <w:tr w:rsidR="00097971" w:rsidRPr="00837B2F" w14:paraId="3EA6ED6E" w14:textId="77777777" w:rsidTr="00BA26F0">
        <w:trPr>
          <w:trHeight w:val="335"/>
        </w:trPr>
        <w:tc>
          <w:tcPr>
            <w:tcW w:w="1345" w:type="dxa"/>
            <w:tcBorders>
              <w:right w:val="nil"/>
            </w:tcBorders>
            <w:shd w:val="clear" w:color="auto" w:fill="auto"/>
            <w:vAlign w:val="center"/>
          </w:tcPr>
          <w:p w14:paraId="5F8174FE" w14:textId="77777777" w:rsidR="00097971" w:rsidRPr="00EF3F06" w:rsidRDefault="00097971" w:rsidP="00237370">
            <w:pPr>
              <w:rPr>
                <w:rFonts w:eastAsia="Times New Roman"/>
                <w:color w:val="000000"/>
                <w:sz w:val="22"/>
                <w:szCs w:val="22"/>
              </w:rPr>
            </w:pPr>
            <w:proofErr w:type="spellStart"/>
            <w:r w:rsidRPr="00EF3F06">
              <w:rPr>
                <w:rFonts w:eastAsia="Times New Roman"/>
                <w:color w:val="000000"/>
                <w:sz w:val="22"/>
                <w:szCs w:val="22"/>
              </w:rPr>
              <w:t>RNF_ATPase</w:t>
            </w:r>
            <w:proofErr w:type="spellEnd"/>
          </w:p>
        </w:tc>
        <w:tc>
          <w:tcPr>
            <w:tcW w:w="3683" w:type="dxa"/>
            <w:tcBorders>
              <w:left w:val="nil"/>
              <w:right w:val="single" w:sz="4" w:space="0" w:color="auto"/>
            </w:tcBorders>
            <w:shd w:val="clear" w:color="auto" w:fill="auto"/>
            <w:vAlign w:val="center"/>
          </w:tcPr>
          <w:p w14:paraId="0472153C" w14:textId="4DB6898B" w:rsidR="00097971" w:rsidRPr="00EF3F06" w:rsidRDefault="00E26B6B" w:rsidP="00237370">
            <w:pPr>
              <w:rPr>
                <w:rFonts w:eastAsia="Times New Roman"/>
                <w:color w:val="000000"/>
                <w:sz w:val="22"/>
                <w:szCs w:val="22"/>
              </w:rPr>
            </w:pPr>
            <w:r w:rsidRPr="00EF3F06">
              <w:rPr>
                <w:rFonts w:eastAsia="Times New Roman"/>
                <w:color w:val="000000"/>
                <w:sz w:val="22"/>
                <w:szCs w:val="22"/>
              </w:rPr>
              <w:t xml:space="preserve">2 fdxrd + 1 </w:t>
            </w:r>
            <w:r>
              <w:rPr>
                <w:rFonts w:eastAsia="Times New Roman"/>
                <w:color w:val="000000"/>
                <w:sz w:val="22"/>
                <w:szCs w:val="22"/>
              </w:rPr>
              <w:t>nad</w:t>
            </w:r>
            <w:r w:rsidRPr="005B6F0E">
              <w:rPr>
                <w:rFonts w:eastAsia="Times New Roman"/>
                <w:color w:val="000000"/>
                <w:sz w:val="22"/>
                <w:szCs w:val="22"/>
                <w:vertAlign w:val="superscript"/>
              </w:rPr>
              <w:t>+</w:t>
            </w:r>
            <w:r>
              <w:rPr>
                <w:rFonts w:eastAsia="Times New Roman"/>
                <w:color w:val="000000"/>
                <w:sz w:val="22"/>
                <w:szCs w:val="22"/>
                <w:vertAlign w:val="superscript"/>
              </w:rPr>
              <w:t xml:space="preserve"> </w:t>
            </w:r>
            <w:r w:rsidRPr="00EF3F06">
              <w:rPr>
                <w:rFonts w:eastAsia="Times New Roman"/>
                <w:color w:val="000000"/>
                <w:sz w:val="22"/>
                <w:szCs w:val="22"/>
              </w:rPr>
              <w:t>+ 0.25 adp + 0.25 p</w:t>
            </w:r>
            <w:r>
              <w:rPr>
                <w:rFonts w:eastAsia="Times New Roman"/>
                <w:color w:val="000000"/>
                <w:sz w:val="22"/>
                <w:szCs w:val="22"/>
              </w:rPr>
              <w:t>i</w:t>
            </w:r>
            <w:r w:rsidRPr="00EF3F06">
              <w:rPr>
                <w:rFonts w:eastAsia="Times New Roman"/>
                <w:color w:val="000000"/>
                <w:sz w:val="22"/>
                <w:szCs w:val="22"/>
              </w:rPr>
              <w:t xml:space="preserve"> &lt;=&gt; 2 fdxox + 1 nadh + 0.25 atp + 0.25 h</w:t>
            </w:r>
            <w:r w:rsidRPr="007148E4">
              <w:rPr>
                <w:rFonts w:eastAsia="Times New Roman"/>
                <w:color w:val="000000"/>
                <w:sz w:val="22"/>
                <w:szCs w:val="22"/>
                <w:vertAlign w:val="subscript"/>
              </w:rPr>
              <w:t>2</w:t>
            </w:r>
            <w:r w:rsidRPr="00EF3F06">
              <w:rPr>
                <w:rFonts w:eastAsia="Times New Roman"/>
                <w:color w:val="000000"/>
                <w:sz w:val="22"/>
                <w:szCs w:val="22"/>
              </w:rPr>
              <w:t xml:space="preserve">o </w:t>
            </w:r>
          </w:p>
        </w:tc>
        <w:tc>
          <w:tcPr>
            <w:tcW w:w="1230" w:type="dxa"/>
            <w:vMerge w:val="restart"/>
            <w:tcBorders>
              <w:top w:val="single" w:sz="4" w:space="0" w:color="00000A"/>
              <w:left w:val="single" w:sz="4" w:space="0" w:color="auto"/>
            </w:tcBorders>
            <w:shd w:val="clear" w:color="auto" w:fill="auto"/>
            <w:vAlign w:val="center"/>
          </w:tcPr>
          <w:p w14:paraId="27A553EC" w14:textId="77777777" w:rsidR="00097971" w:rsidRPr="00EF3F06" w:rsidRDefault="00097971" w:rsidP="00237370">
            <w:pPr>
              <w:rPr>
                <w:rFonts w:eastAsia="Times New Roman"/>
                <w:color w:val="000000"/>
                <w:sz w:val="22"/>
                <w:szCs w:val="22"/>
              </w:rPr>
            </w:pPr>
            <w:r w:rsidRPr="00EF3F06">
              <w:rPr>
                <w:rFonts w:eastAsia="Times New Roman"/>
                <w:color w:val="000000"/>
                <w:sz w:val="22"/>
                <w:szCs w:val="22"/>
              </w:rPr>
              <w:t>NADH-FNOR</w:t>
            </w:r>
          </w:p>
        </w:tc>
        <w:tc>
          <w:tcPr>
            <w:tcW w:w="3767" w:type="dxa"/>
            <w:vMerge w:val="restart"/>
            <w:tcBorders>
              <w:top w:val="single" w:sz="4" w:space="0" w:color="00000A"/>
            </w:tcBorders>
            <w:shd w:val="clear" w:color="auto" w:fill="auto"/>
            <w:vAlign w:val="center"/>
          </w:tcPr>
          <w:p w14:paraId="0C915643" w14:textId="7B8C8E0B" w:rsidR="00097971" w:rsidRPr="00EF3F06" w:rsidRDefault="00E26B6B" w:rsidP="00237370">
            <w:pPr>
              <w:rPr>
                <w:rFonts w:eastAsia="Times New Roman"/>
                <w:color w:val="000000"/>
                <w:sz w:val="22"/>
                <w:szCs w:val="22"/>
              </w:rPr>
            </w:pPr>
            <w:r w:rsidRPr="00EF3F06">
              <w:rPr>
                <w:rFonts w:eastAsia="Times New Roman"/>
                <w:color w:val="000000"/>
                <w:sz w:val="22"/>
                <w:szCs w:val="22"/>
              </w:rPr>
              <w:t xml:space="preserve">2 fdxrd + </w:t>
            </w:r>
            <w:r>
              <w:rPr>
                <w:rFonts w:eastAsia="Times New Roman"/>
                <w:color w:val="000000"/>
                <w:sz w:val="22"/>
                <w:szCs w:val="22"/>
              </w:rPr>
              <w:t>nad</w:t>
            </w:r>
            <w:r w:rsidRPr="005B6F0E">
              <w:rPr>
                <w:rFonts w:eastAsia="Times New Roman"/>
                <w:color w:val="000000"/>
                <w:sz w:val="22"/>
                <w:szCs w:val="22"/>
                <w:vertAlign w:val="superscript"/>
              </w:rPr>
              <w:t>+</w:t>
            </w:r>
            <w:r>
              <w:rPr>
                <w:rFonts w:eastAsia="Times New Roman"/>
                <w:color w:val="000000"/>
                <w:sz w:val="22"/>
                <w:szCs w:val="22"/>
                <w:vertAlign w:val="superscript"/>
              </w:rPr>
              <w:t xml:space="preserve"> </w:t>
            </w:r>
            <w:r w:rsidRPr="00EF3F06">
              <w:rPr>
                <w:rFonts w:eastAsia="Times New Roman"/>
                <w:color w:val="000000"/>
                <w:sz w:val="22"/>
                <w:szCs w:val="22"/>
              </w:rPr>
              <w:t xml:space="preserve">&lt;=&gt; 2 fdxox + nadh </w:t>
            </w:r>
          </w:p>
        </w:tc>
      </w:tr>
      <w:tr w:rsidR="00097971" w:rsidRPr="00837B2F" w14:paraId="6B3C6374" w14:textId="77777777" w:rsidTr="00BA26F0">
        <w:trPr>
          <w:trHeight w:val="335"/>
        </w:trPr>
        <w:tc>
          <w:tcPr>
            <w:tcW w:w="1345" w:type="dxa"/>
            <w:tcBorders>
              <w:right w:val="nil"/>
            </w:tcBorders>
            <w:shd w:val="clear" w:color="auto" w:fill="auto"/>
            <w:vAlign w:val="center"/>
          </w:tcPr>
          <w:p w14:paraId="24EF6B6E" w14:textId="77777777" w:rsidR="00097971" w:rsidRPr="00EF3F06" w:rsidRDefault="00097971" w:rsidP="00237370">
            <w:pPr>
              <w:rPr>
                <w:rFonts w:eastAsia="Times New Roman"/>
                <w:color w:val="000000"/>
                <w:sz w:val="22"/>
                <w:szCs w:val="22"/>
              </w:rPr>
            </w:pPr>
            <w:proofErr w:type="spellStart"/>
            <w:r w:rsidRPr="00EF3F06">
              <w:rPr>
                <w:rFonts w:eastAsia="Times New Roman"/>
                <w:color w:val="000000"/>
                <w:sz w:val="22"/>
                <w:szCs w:val="22"/>
              </w:rPr>
              <w:t>RNF_PPiase</w:t>
            </w:r>
            <w:proofErr w:type="spellEnd"/>
          </w:p>
        </w:tc>
        <w:tc>
          <w:tcPr>
            <w:tcW w:w="3683" w:type="dxa"/>
            <w:tcBorders>
              <w:left w:val="nil"/>
              <w:right w:val="single" w:sz="4" w:space="0" w:color="auto"/>
            </w:tcBorders>
            <w:shd w:val="clear" w:color="auto" w:fill="auto"/>
            <w:vAlign w:val="center"/>
          </w:tcPr>
          <w:p w14:paraId="0FF925F8" w14:textId="39057B3D" w:rsidR="00097971" w:rsidRPr="00EF3F06" w:rsidRDefault="00E26B6B" w:rsidP="00237370">
            <w:pPr>
              <w:rPr>
                <w:rFonts w:eastAsia="Times New Roman"/>
                <w:color w:val="000000"/>
                <w:sz w:val="22"/>
                <w:szCs w:val="22"/>
              </w:rPr>
            </w:pPr>
            <w:r w:rsidRPr="00EF3F06">
              <w:rPr>
                <w:rFonts w:eastAsia="Times New Roman"/>
                <w:color w:val="000000"/>
                <w:sz w:val="22"/>
                <w:szCs w:val="22"/>
              </w:rPr>
              <w:t xml:space="preserve">2 fdxrd + 1 </w:t>
            </w:r>
            <w:r>
              <w:rPr>
                <w:rFonts w:eastAsia="Times New Roman"/>
                <w:color w:val="000000"/>
                <w:sz w:val="22"/>
                <w:szCs w:val="22"/>
              </w:rPr>
              <w:t>nad</w:t>
            </w:r>
            <w:r w:rsidRPr="005B6F0E">
              <w:rPr>
                <w:rFonts w:eastAsia="Times New Roman"/>
                <w:color w:val="000000"/>
                <w:sz w:val="22"/>
                <w:szCs w:val="22"/>
                <w:vertAlign w:val="superscript"/>
              </w:rPr>
              <w:t>+</w:t>
            </w:r>
            <w:r>
              <w:rPr>
                <w:rFonts w:eastAsia="Times New Roman"/>
                <w:color w:val="000000"/>
                <w:sz w:val="22"/>
                <w:szCs w:val="22"/>
                <w:vertAlign w:val="superscript"/>
              </w:rPr>
              <w:t xml:space="preserve"> </w:t>
            </w:r>
            <w:r w:rsidRPr="00EF3F06">
              <w:rPr>
                <w:rFonts w:eastAsia="Times New Roman"/>
                <w:color w:val="000000"/>
                <w:sz w:val="22"/>
                <w:szCs w:val="22"/>
              </w:rPr>
              <w:t>+ 1 h + 1 p</w:t>
            </w:r>
            <w:r>
              <w:rPr>
                <w:rFonts w:eastAsia="Times New Roman"/>
                <w:color w:val="000000"/>
                <w:sz w:val="22"/>
                <w:szCs w:val="22"/>
              </w:rPr>
              <w:t>i</w:t>
            </w:r>
            <w:r w:rsidRPr="00EF3F06">
              <w:rPr>
                <w:rFonts w:eastAsia="Times New Roman"/>
                <w:color w:val="000000"/>
                <w:sz w:val="22"/>
                <w:szCs w:val="22"/>
              </w:rPr>
              <w:t xml:space="preserve"> &lt;=&gt; 2 fdxox + 1 nadh + 0.5 pp</w:t>
            </w:r>
            <w:r>
              <w:rPr>
                <w:rFonts w:eastAsia="Times New Roman"/>
                <w:color w:val="000000"/>
                <w:sz w:val="22"/>
                <w:szCs w:val="22"/>
              </w:rPr>
              <w:t>i</w:t>
            </w:r>
            <w:r w:rsidRPr="00EF3F06">
              <w:rPr>
                <w:rFonts w:eastAsia="Times New Roman"/>
                <w:color w:val="000000"/>
                <w:sz w:val="22"/>
                <w:szCs w:val="22"/>
              </w:rPr>
              <w:t xml:space="preserve"> + 0.5 h</w:t>
            </w:r>
            <w:r w:rsidRPr="007148E4">
              <w:rPr>
                <w:rFonts w:eastAsia="Times New Roman"/>
                <w:color w:val="000000"/>
                <w:sz w:val="22"/>
                <w:szCs w:val="22"/>
                <w:vertAlign w:val="subscript"/>
              </w:rPr>
              <w:t>2</w:t>
            </w:r>
            <w:r w:rsidRPr="00EF3F06">
              <w:rPr>
                <w:rFonts w:eastAsia="Times New Roman"/>
                <w:color w:val="000000"/>
                <w:sz w:val="22"/>
                <w:szCs w:val="22"/>
              </w:rPr>
              <w:t xml:space="preserve">o </w:t>
            </w:r>
          </w:p>
        </w:tc>
        <w:tc>
          <w:tcPr>
            <w:tcW w:w="1230" w:type="dxa"/>
            <w:vMerge/>
            <w:tcBorders>
              <w:left w:val="single" w:sz="4" w:space="0" w:color="auto"/>
              <w:bottom w:val="single" w:sz="4" w:space="0" w:color="00000A"/>
            </w:tcBorders>
            <w:shd w:val="clear" w:color="auto" w:fill="auto"/>
            <w:vAlign w:val="center"/>
          </w:tcPr>
          <w:p w14:paraId="643247C0" w14:textId="77777777" w:rsidR="00097971" w:rsidRPr="00EF3F06" w:rsidRDefault="00097971" w:rsidP="00237370">
            <w:pPr>
              <w:rPr>
                <w:rFonts w:eastAsia="Times New Roman"/>
                <w:color w:val="000000"/>
                <w:sz w:val="22"/>
                <w:szCs w:val="22"/>
              </w:rPr>
            </w:pPr>
          </w:p>
        </w:tc>
        <w:tc>
          <w:tcPr>
            <w:tcW w:w="3767" w:type="dxa"/>
            <w:vMerge/>
            <w:tcBorders>
              <w:bottom w:val="single" w:sz="4" w:space="0" w:color="00000A"/>
            </w:tcBorders>
            <w:shd w:val="clear" w:color="auto" w:fill="auto"/>
            <w:vAlign w:val="center"/>
          </w:tcPr>
          <w:p w14:paraId="77F7747A" w14:textId="77777777" w:rsidR="00097971" w:rsidRPr="00EF3F06" w:rsidRDefault="00097971" w:rsidP="00237370">
            <w:pPr>
              <w:rPr>
                <w:rFonts w:eastAsia="Times New Roman"/>
                <w:color w:val="000000"/>
                <w:sz w:val="22"/>
                <w:szCs w:val="22"/>
              </w:rPr>
            </w:pPr>
          </w:p>
        </w:tc>
      </w:tr>
      <w:tr w:rsidR="00097971" w:rsidRPr="00837B2F" w14:paraId="254B3453" w14:textId="77777777" w:rsidTr="00BA26F0">
        <w:trPr>
          <w:trHeight w:val="412"/>
        </w:trPr>
        <w:tc>
          <w:tcPr>
            <w:tcW w:w="1345" w:type="dxa"/>
            <w:tcBorders>
              <w:bottom w:val="single" w:sz="4" w:space="0" w:color="00000A"/>
            </w:tcBorders>
            <w:shd w:val="clear" w:color="auto" w:fill="auto"/>
            <w:vAlign w:val="center"/>
          </w:tcPr>
          <w:p w14:paraId="06C05227" w14:textId="77777777" w:rsidR="00097971" w:rsidRPr="00EF3F06" w:rsidRDefault="00097971" w:rsidP="00237370">
            <w:pPr>
              <w:rPr>
                <w:rFonts w:eastAsia="Times New Roman"/>
                <w:color w:val="000000"/>
                <w:sz w:val="22"/>
                <w:szCs w:val="22"/>
              </w:rPr>
            </w:pPr>
            <w:r w:rsidRPr="00EF3F06">
              <w:rPr>
                <w:rFonts w:eastAsia="Times New Roman"/>
                <w:color w:val="000000"/>
                <w:sz w:val="22"/>
                <w:szCs w:val="22"/>
              </w:rPr>
              <w:t>NFN</w:t>
            </w:r>
          </w:p>
        </w:tc>
        <w:tc>
          <w:tcPr>
            <w:tcW w:w="3683" w:type="dxa"/>
            <w:tcBorders>
              <w:bottom w:val="single" w:sz="4" w:space="0" w:color="00000A"/>
              <w:right w:val="single" w:sz="4" w:space="0" w:color="auto"/>
            </w:tcBorders>
            <w:shd w:val="clear" w:color="auto" w:fill="auto"/>
            <w:vAlign w:val="center"/>
          </w:tcPr>
          <w:p w14:paraId="1B1C6322" w14:textId="051C52BC" w:rsidR="00097971" w:rsidRPr="00EF3F06" w:rsidRDefault="00E26B6B" w:rsidP="00237370">
            <w:pPr>
              <w:rPr>
                <w:rFonts w:eastAsia="Times New Roman"/>
                <w:color w:val="000000"/>
                <w:sz w:val="22"/>
                <w:szCs w:val="22"/>
              </w:rPr>
            </w:pPr>
            <w:r w:rsidRPr="00EF3F06">
              <w:rPr>
                <w:rFonts w:eastAsia="Times New Roman"/>
                <w:color w:val="000000"/>
                <w:sz w:val="22"/>
                <w:szCs w:val="22"/>
              </w:rPr>
              <w:t>2 fdxrd + nadh + 2 nadp</w:t>
            </w:r>
            <w:r w:rsidRPr="005B6F0E">
              <w:rPr>
                <w:rFonts w:eastAsia="Times New Roman"/>
                <w:color w:val="000000"/>
                <w:sz w:val="22"/>
                <w:szCs w:val="22"/>
                <w:vertAlign w:val="superscript"/>
              </w:rPr>
              <w:t>+</w:t>
            </w:r>
            <w:r w:rsidRPr="00EF3F06">
              <w:rPr>
                <w:rFonts w:eastAsia="Times New Roman"/>
                <w:color w:val="000000"/>
                <w:sz w:val="22"/>
                <w:szCs w:val="22"/>
              </w:rPr>
              <w:t xml:space="preserve"> &lt;=&gt; 2 fdxox + </w:t>
            </w:r>
            <w:r>
              <w:rPr>
                <w:rFonts w:eastAsia="Times New Roman"/>
                <w:color w:val="000000"/>
                <w:sz w:val="22"/>
                <w:szCs w:val="22"/>
              </w:rPr>
              <w:t>nad</w:t>
            </w:r>
            <w:r w:rsidRPr="005B6F0E">
              <w:rPr>
                <w:rFonts w:eastAsia="Times New Roman"/>
                <w:color w:val="000000"/>
                <w:sz w:val="22"/>
                <w:szCs w:val="22"/>
                <w:vertAlign w:val="superscript"/>
              </w:rPr>
              <w:t>+</w:t>
            </w:r>
            <w:r>
              <w:rPr>
                <w:rFonts w:eastAsia="Times New Roman"/>
                <w:color w:val="000000"/>
                <w:sz w:val="22"/>
                <w:szCs w:val="22"/>
                <w:vertAlign w:val="superscript"/>
              </w:rPr>
              <w:t xml:space="preserve"> </w:t>
            </w:r>
            <w:r w:rsidRPr="00EF3F06">
              <w:rPr>
                <w:rFonts w:eastAsia="Times New Roman"/>
                <w:color w:val="000000"/>
                <w:sz w:val="22"/>
                <w:szCs w:val="22"/>
              </w:rPr>
              <w:t xml:space="preserve">+ 2 nadph </w:t>
            </w:r>
          </w:p>
        </w:tc>
        <w:tc>
          <w:tcPr>
            <w:tcW w:w="1230" w:type="dxa"/>
            <w:tcBorders>
              <w:top w:val="single" w:sz="4" w:space="0" w:color="00000A"/>
              <w:left w:val="single" w:sz="4" w:space="0" w:color="auto"/>
              <w:bottom w:val="single" w:sz="4" w:space="0" w:color="00000A"/>
            </w:tcBorders>
            <w:shd w:val="clear" w:color="auto" w:fill="auto"/>
            <w:vAlign w:val="center"/>
          </w:tcPr>
          <w:p w14:paraId="2B13D556" w14:textId="77777777" w:rsidR="00097971" w:rsidRPr="00EF3F06" w:rsidRDefault="00097971" w:rsidP="00237370">
            <w:pPr>
              <w:rPr>
                <w:rFonts w:eastAsia="Times New Roman"/>
                <w:color w:val="000000"/>
                <w:sz w:val="22"/>
                <w:szCs w:val="22"/>
              </w:rPr>
            </w:pPr>
            <w:r w:rsidRPr="00EF3F06">
              <w:rPr>
                <w:rFonts w:eastAsia="Times New Roman"/>
                <w:color w:val="000000"/>
                <w:sz w:val="22"/>
                <w:szCs w:val="22"/>
              </w:rPr>
              <w:t>NADPH-FNOR</w:t>
            </w:r>
          </w:p>
        </w:tc>
        <w:tc>
          <w:tcPr>
            <w:tcW w:w="3767" w:type="dxa"/>
            <w:tcBorders>
              <w:top w:val="single" w:sz="4" w:space="0" w:color="00000A"/>
              <w:bottom w:val="single" w:sz="4" w:space="0" w:color="00000A"/>
            </w:tcBorders>
            <w:shd w:val="clear" w:color="auto" w:fill="auto"/>
            <w:vAlign w:val="center"/>
          </w:tcPr>
          <w:p w14:paraId="32EC10BF" w14:textId="0BE5010F" w:rsidR="00097971" w:rsidRPr="00EF3F06" w:rsidRDefault="00E26B6B" w:rsidP="00237370">
            <w:pPr>
              <w:rPr>
                <w:rFonts w:eastAsia="Times New Roman"/>
                <w:color w:val="000000"/>
                <w:sz w:val="22"/>
                <w:szCs w:val="22"/>
              </w:rPr>
            </w:pPr>
            <w:r w:rsidRPr="00EF3F06">
              <w:rPr>
                <w:rFonts w:eastAsia="Times New Roman"/>
                <w:color w:val="000000"/>
                <w:sz w:val="22"/>
                <w:szCs w:val="22"/>
              </w:rPr>
              <w:t>2 fdxrd + nadp</w:t>
            </w:r>
            <w:r w:rsidRPr="005B6F0E">
              <w:rPr>
                <w:rFonts w:eastAsia="Times New Roman"/>
                <w:color w:val="000000"/>
                <w:sz w:val="22"/>
                <w:szCs w:val="22"/>
                <w:vertAlign w:val="superscript"/>
              </w:rPr>
              <w:t>+</w:t>
            </w:r>
            <w:r w:rsidRPr="00EF3F06">
              <w:rPr>
                <w:rFonts w:eastAsia="Times New Roman"/>
                <w:color w:val="000000"/>
                <w:sz w:val="22"/>
                <w:szCs w:val="22"/>
              </w:rPr>
              <w:t xml:space="preserve"> &lt;=&gt; 2 fdxox + nadph </w:t>
            </w:r>
          </w:p>
        </w:tc>
      </w:tr>
    </w:tbl>
    <w:p w14:paraId="350BC935" w14:textId="77777777" w:rsidR="00E908A6" w:rsidRPr="00950575" w:rsidRDefault="00E908A6" w:rsidP="00950575">
      <w:pPr>
        <w:rPr>
          <w:lang w:eastAsia="ko-KR"/>
        </w:rPr>
      </w:pPr>
    </w:p>
    <w:p w14:paraId="6C53B05E" w14:textId="7FAECD36" w:rsidR="00F53B26" w:rsidRPr="00F53B26" w:rsidRDefault="00E908A6" w:rsidP="00F53B26">
      <w:pPr>
        <w:pStyle w:val="Heading2"/>
        <w:numPr>
          <w:ilvl w:val="0"/>
          <w:numId w:val="0"/>
        </w:numPr>
        <w:ind w:left="360" w:hanging="360"/>
        <w:rPr>
          <w:sz w:val="24"/>
        </w:rPr>
      </w:pPr>
      <w:r>
        <w:rPr>
          <w:sz w:val="24"/>
        </w:rPr>
        <w:t>Assessment of the thermodynamic consistency of the measured metabolite concentrations</w:t>
      </w:r>
    </w:p>
    <w:p w14:paraId="55B31D3A" w14:textId="4F5AC1B1" w:rsidR="00564CD8" w:rsidRDefault="00F64FA4" w:rsidP="00255315">
      <w:pPr>
        <w:spacing w:line="480" w:lineRule="auto"/>
        <w:jc w:val="both"/>
      </w:pPr>
      <w:r>
        <w:t xml:space="preserve">In a previous study, the addition of ethanol was shown to inhibit </w:t>
      </w:r>
      <w:r w:rsidRPr="00A56158">
        <w:rPr>
          <w:i/>
        </w:rPr>
        <w:t>C. thermocellum</w:t>
      </w:r>
      <w:r>
        <w:t xml:space="preserve"> metabolism at the GAPDH reaction </w:t>
      </w:r>
      <w:r>
        <w:fldChar w:fldCharType="begin"/>
      </w:r>
      <w:r w:rsidR="00CC57AD">
        <w:instrText xml:space="preserve"> ADDIN EN.CITE &lt;EndNote&gt;&lt;Cite&gt;&lt;Author&gt;Tian&lt;/Author&gt;&lt;Year&gt;2017&lt;/Year&gt;&lt;RecNum&gt;346&lt;/RecNum&gt;&lt;DisplayText&gt;[6]&lt;/DisplayText&gt;&lt;record&gt;&lt;rec-number&gt;346&lt;/rec-number&gt;&lt;foreign-keys&gt;&lt;key app="EN" db-id="rde2ee5zc0dwsbez5pg5s2ztd5fdfsdpvexd" timestamp="1546727973"&gt;346&lt;/key&gt;&lt;/foreign-keys&gt;&lt;ref-type name="Journal Article"&gt;17&lt;/ref-type&gt;&lt;contributors&gt;&lt;authors&gt;&lt;author&gt;Tian, L.&lt;/author&gt;&lt;author&gt;Perot, S. J.&lt;/author&gt;&lt;author&gt;Stevenson, D.&lt;/author&gt;&lt;author&gt;Jacobson, T.&lt;/author&gt;&lt;author&gt;Lanahan, A. A.&lt;/author&gt;&lt;author&gt;Amador-Noguez, D.&lt;/author&gt;&lt;author&gt;Olson, D. G.&lt;/author&gt;&lt;author&gt;Lynd, L. R.&lt;/author&gt;&lt;/authors&gt;&lt;/contributors&gt;&lt;auth-address&gt;Thayer School of Engineering, Dartmouth College, 14 Engineering Drive, Hanover, NH 03755 USA.0000 0001 2179 2404grid.254880.3&amp;#xD;Bioenergy Science Center, Oak Ridge National Laboratory, Oak Ridge, TN 37831 USA.0000 0004 0446 2659grid.135519.a&amp;#xD;Dartmouth College, Hanover, NH 03755 USA.0000 0001 2179 2404grid.254880.3&amp;#xD;University of Wisconsin-Madison, Madison, WI 53706 USA.0000 0001 2167 3675grid.14003.36&lt;/auth-address&gt;&lt;titles&gt;&lt;title&gt;Metabolome analysis reveals a role for glyceraldehyde 3-phosphate dehydrogenase in the inhibition of C. thermocellum by ethanol&lt;/title&gt;&lt;secondary-title&gt;Biotechnol Biofuels&lt;/secondary-title&gt;&lt;/titles&gt;&lt;periodical&gt;&lt;full-title&gt;Biotechnology for Biofuels&lt;/full-title&gt;&lt;abbr-1&gt;Biotechnol Biofuels&lt;/abbr-1&gt;&lt;/periodical&gt;&lt;pages&gt;276&lt;/pages&gt;&lt;volume&gt;10&lt;/volume&gt;&lt;keywords&gt;&lt;keyword&gt;Clostridium thermocellum&lt;/keyword&gt;&lt;keyword&gt;Consolidated bioprocessing&lt;/keyword&gt;&lt;keyword&gt;Ethanol tolerance&lt;/keyword&gt;&lt;keyword&gt;Metabolomic analysis&lt;/keyword&gt;&lt;/keywords&gt;&lt;dates&gt;&lt;year&gt;2017&lt;/year&gt;&lt;/dates&gt;&lt;isbn&gt;1754-6834 (Print)&amp;#xD;1754-6834 (Linking)&lt;/isbn&gt;&lt;accession-num&gt;29213320&lt;/accession-num&gt;&lt;urls&gt;&lt;related-urls&gt;&lt;url&gt;https://www.ncbi.nlm.nih.gov/pubmed/29213320&lt;/url&gt;&lt;/related-urls&gt;&lt;/urls&gt;&lt;custom2&gt;PMC5708176&lt;/custom2&gt;&lt;electronic-resource-num&gt;10.1186/s13068-017-0961-3&lt;/electronic-resource-num&gt;&lt;/record&gt;&lt;/Cite&gt;&lt;/EndNote&gt;</w:instrText>
      </w:r>
      <w:r>
        <w:fldChar w:fldCharType="separate"/>
      </w:r>
      <w:r w:rsidR="00105163">
        <w:rPr>
          <w:noProof/>
        </w:rPr>
        <w:t>[6]</w:t>
      </w:r>
      <w:r>
        <w:fldChar w:fldCharType="end"/>
      </w:r>
      <w:r w:rsidR="00564CD8">
        <w:t>. It was</w:t>
      </w:r>
      <w:r>
        <w:t xml:space="preserve"> suggested that the inhibition was due to regulatory behavior, </w:t>
      </w:r>
      <w:r w:rsidR="005F0C09">
        <w:t xml:space="preserve">but </w:t>
      </w:r>
      <w:r>
        <w:t>an alternative hypot</w:t>
      </w:r>
      <w:r w:rsidR="00564CD8">
        <w:t>hesis is that the inhibition may be</w:t>
      </w:r>
      <w:r>
        <w:t xml:space="preserve"> due to one or more reactions reaching thermodynamic </w:t>
      </w:r>
      <w:r>
        <w:lastRenderedPageBreak/>
        <w:t xml:space="preserve">equilibrium. To test this hypothesis, we re-analyzed the data from Tian et al using the MDF </w:t>
      </w:r>
      <w:r w:rsidR="00564CD8">
        <w:t>algorithm</w:t>
      </w:r>
      <w:r>
        <w:t xml:space="preserve"> </w:t>
      </w:r>
      <w:r w:rsidR="00A56158" w:rsidRPr="009E3E15">
        <w:rPr>
          <w:bCs/>
        </w:rPr>
        <w:fldChar w:fldCharType="begin">
          <w:fldData xml:space="preserve">PEVuZE5vdGU+PENpdGU+PEF1dGhvcj5Ob29yPC9BdXRob3I+PFllYXI+MjAxNDwvWWVhcj48UmVj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=
</w:fldData>
        </w:fldChar>
      </w:r>
      <w:r w:rsidR="00CC57AD">
        <w:rPr>
          <w:bCs/>
        </w:rPr>
        <w:instrText xml:space="preserve"> ADDIN EN.CITE </w:instrText>
      </w:r>
      <w:r w:rsidR="00CC57AD">
        <w:rPr>
          <w:bCs/>
        </w:rPr>
        <w:fldChar w:fldCharType="begin">
          <w:fldData xml:space="preserve">PEVuZE5vdGU+PENpdGU+PEF1dGhvcj5Ob29yPC9BdXRob3I+PFllYXI+MjAxNDwvWWVhcj48UmVj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=
</w:fldData>
        </w:fldChar>
      </w:r>
      <w:r w:rsidR="00CC57AD">
        <w:rPr>
          <w:bCs/>
        </w:rPr>
        <w:instrText xml:space="preserve"> ADDIN EN.CITE.DATA </w:instrText>
      </w:r>
      <w:r w:rsidR="00CC57AD">
        <w:rPr>
          <w:bCs/>
        </w:rPr>
      </w:r>
      <w:r w:rsidR="00CC57AD">
        <w:rPr>
          <w:bCs/>
        </w:rPr>
        <w:fldChar w:fldCharType="end"/>
      </w:r>
      <w:r w:rsidR="00A56158" w:rsidRPr="009E3E15">
        <w:rPr>
          <w:bCs/>
        </w:rPr>
      </w:r>
      <w:r w:rsidR="00A56158" w:rsidRPr="009E3E15">
        <w:rPr>
          <w:bCs/>
        </w:rPr>
        <w:fldChar w:fldCharType="separate"/>
      </w:r>
      <w:r w:rsidR="00105163">
        <w:rPr>
          <w:bCs/>
          <w:noProof/>
        </w:rPr>
        <w:t>[1]</w:t>
      </w:r>
      <w:r w:rsidR="00A56158" w:rsidRPr="009E3E15">
        <w:rPr>
          <w:bCs/>
        </w:rPr>
        <w:fldChar w:fldCharType="end"/>
      </w:r>
      <w:r>
        <w:t xml:space="preserve">. </w:t>
      </w:r>
      <w:r w:rsidR="00564CD8">
        <w:t>The dataset spans</w:t>
      </w:r>
      <w:r w:rsidR="00A900D2" w:rsidRPr="00F172B5">
        <w:t xml:space="preserve"> intracellular metabolites collected from </w:t>
      </w:r>
      <w:r w:rsidR="005D6246">
        <w:t>wild type (</w:t>
      </w:r>
      <w:r w:rsidR="00A900D2" w:rsidRPr="00F172B5">
        <w:t>WT</w:t>
      </w:r>
      <w:r w:rsidR="005D6246">
        <w:t>)</w:t>
      </w:r>
      <w:r w:rsidR="00A900D2" w:rsidRPr="00F172B5">
        <w:t xml:space="preserve"> </w:t>
      </w:r>
      <w:r w:rsidR="00A900D2" w:rsidRPr="00F172B5">
        <w:rPr>
          <w:i/>
        </w:rPr>
        <w:t>C. thermocellum</w:t>
      </w:r>
      <w:r w:rsidR="00A900D2" w:rsidRPr="00F172B5">
        <w:t xml:space="preserve"> growing with and without</w:t>
      </w:r>
      <w:r w:rsidR="00296DD2">
        <w:t xml:space="preserve"> (control)</w:t>
      </w:r>
      <w:r w:rsidR="00564CD8">
        <w:t xml:space="preserve"> </w:t>
      </w:r>
      <w:r w:rsidR="00A900D2" w:rsidRPr="00F172B5">
        <w:t>added ethanol</w:t>
      </w:r>
      <w:r w:rsidR="00B32B68">
        <w:t xml:space="preserve"> for two replicates each at</w:t>
      </w:r>
      <w:r w:rsidR="00842CFE">
        <w:t xml:space="preserve"> three different time</w:t>
      </w:r>
      <w:r w:rsidR="008135CE">
        <w:t xml:space="preserve"> </w:t>
      </w:r>
      <w:r w:rsidR="00842CFE">
        <w:t>points</w:t>
      </w:r>
      <w:r w:rsidR="00A900D2" w:rsidRPr="00F172B5">
        <w:t xml:space="preserve">. The </w:t>
      </w:r>
      <w:r w:rsidR="00D41921">
        <w:t xml:space="preserve">ethanol concentration is steadily increased to reach a </w:t>
      </w:r>
      <w:r w:rsidR="00A900D2" w:rsidRPr="00F172B5">
        <w:t>maximum concentration</w:t>
      </w:r>
      <w:r w:rsidR="00D41921">
        <w:t xml:space="preserve"> (i.e. at the final time</w:t>
      </w:r>
      <w:r w:rsidR="00564CD8">
        <w:t xml:space="preserve"> </w:t>
      </w:r>
      <w:r w:rsidR="00D41921">
        <w:t>point)</w:t>
      </w:r>
      <w:r w:rsidR="00A900D2" w:rsidRPr="00F172B5">
        <w:t xml:space="preserve"> of </w:t>
      </w:r>
      <w:r w:rsidR="00FB2C30">
        <w:t xml:space="preserve">40 g/L, </w:t>
      </w:r>
      <w:r w:rsidR="00A56158">
        <w:t xml:space="preserve">at which </w:t>
      </w:r>
      <w:r w:rsidR="00564CD8">
        <w:t xml:space="preserve">point </w:t>
      </w:r>
      <w:r w:rsidR="00A56158">
        <w:t xml:space="preserve">growth is </w:t>
      </w:r>
      <w:r w:rsidR="00564CD8">
        <w:t xml:space="preserve">completely </w:t>
      </w:r>
      <w:r w:rsidR="00A56158">
        <w:t>inhibited</w:t>
      </w:r>
      <w:r w:rsidR="00A900D2" w:rsidRPr="00F172B5">
        <w:t>.</w:t>
      </w:r>
      <w:r w:rsidR="00A900D2">
        <w:t xml:space="preserve"> </w:t>
      </w:r>
      <w:r w:rsidR="00A650D0">
        <w:t>The depletion of extracellular cellobiose pool and increase in fermentation product</w:t>
      </w:r>
      <w:r w:rsidR="00564CD8">
        <w:t>s</w:t>
      </w:r>
      <w:r w:rsidR="00A650D0">
        <w:t xml:space="preserve"> (suc</w:t>
      </w:r>
      <w:r w:rsidR="00564CD8">
        <w:t>h as lactate, acetate, ethanol)</w:t>
      </w:r>
      <w:r w:rsidR="00F172B5" w:rsidRPr="00296DD2">
        <w:t xml:space="preserve"> (</w:t>
      </w:r>
      <w:r w:rsidR="00564CD8">
        <w:t xml:space="preserve">see </w:t>
      </w:r>
      <w:r w:rsidR="00F172B5" w:rsidRPr="00296DD2">
        <w:t>Supplementary table FFF),</w:t>
      </w:r>
      <w:r w:rsidR="00F172B5" w:rsidRPr="00F172B5">
        <w:t xml:space="preserve"> </w:t>
      </w:r>
      <w:r w:rsidR="00564CD8">
        <w:t>confirm</w:t>
      </w:r>
      <w:r w:rsidR="00063EBC">
        <w:t>s</w:t>
      </w:r>
      <w:r w:rsidR="00F172B5" w:rsidRPr="00F172B5">
        <w:t xml:space="preserve"> that </w:t>
      </w:r>
      <w:r w:rsidR="00564CD8">
        <w:t>cellobiose is</w:t>
      </w:r>
      <w:r w:rsidR="00A650D0">
        <w:t xml:space="preserve"> converted to ethanol during all </w:t>
      </w:r>
      <w:r w:rsidR="006E6908">
        <w:t>three</w:t>
      </w:r>
      <w:r w:rsidR="00A650D0">
        <w:t xml:space="preserve"> time</w:t>
      </w:r>
      <w:r w:rsidR="008135CE">
        <w:t xml:space="preserve"> </w:t>
      </w:r>
      <w:r w:rsidR="00A650D0">
        <w:t>points for the no-ethanol control</w:t>
      </w:r>
      <w:r w:rsidR="00A650D0" w:rsidRPr="00F172B5">
        <w:t xml:space="preserve"> </w:t>
      </w:r>
      <w:r w:rsidR="00564CD8">
        <w:t>but only</w:t>
      </w:r>
      <w:r w:rsidR="006E6908">
        <w:t xml:space="preserve"> for the first two time</w:t>
      </w:r>
      <w:r w:rsidR="00564CD8">
        <w:t xml:space="preserve"> points upon ethanol addition</w:t>
      </w:r>
      <w:r w:rsidR="006E6908">
        <w:t xml:space="preserve"> </w:t>
      </w:r>
      <w:r w:rsidR="00A650D0">
        <w:t xml:space="preserve">implying </w:t>
      </w:r>
      <w:r w:rsidR="008642DE">
        <w:t>thermodynamic feasibility of</w:t>
      </w:r>
      <w:r w:rsidR="00632B64">
        <w:t xml:space="preserve"> </w:t>
      </w:r>
      <w:r w:rsidR="00564CD8">
        <w:t xml:space="preserve">the </w:t>
      </w:r>
      <w:r w:rsidR="00632B64">
        <w:t>ethanol production</w:t>
      </w:r>
      <w:r w:rsidR="00564CD8">
        <w:t xml:space="preserve"> pathway</w:t>
      </w:r>
      <w:r w:rsidR="00A56158" w:rsidRPr="00A56158">
        <w:t xml:space="preserve"> </w:t>
      </w:r>
      <w:r w:rsidR="00A56158">
        <w:t xml:space="preserve">for </w:t>
      </w:r>
      <w:r w:rsidR="00564CD8">
        <w:t>at least</w:t>
      </w:r>
      <w:r w:rsidR="00A56158">
        <w:t xml:space="preserve"> time</w:t>
      </w:r>
      <w:r w:rsidR="00564CD8">
        <w:t xml:space="preserve"> </w:t>
      </w:r>
      <w:r w:rsidR="00A56158">
        <w:t>points</w:t>
      </w:r>
      <w:r w:rsidR="00564CD8">
        <w:t xml:space="preserve"> 1 and 2</w:t>
      </w:r>
      <w:r w:rsidR="00F172B5" w:rsidRPr="00F172B5">
        <w:t xml:space="preserve">. </w:t>
      </w:r>
      <w:r w:rsidR="00564CD8">
        <w:t xml:space="preserve">However, under added ethanol the cellobiose consumption is </w:t>
      </w:r>
      <w:r w:rsidR="00586ED7">
        <w:t>reduced</w:t>
      </w:r>
      <w:r w:rsidR="00564CD8">
        <w:t xml:space="preserve"> (time points 1, 2) w</w:t>
      </w:r>
      <w:r w:rsidR="00740FA7">
        <w:t>ith no cellobiose consumption beyond</w:t>
      </w:r>
      <w:r w:rsidR="00564CD8">
        <w:t xml:space="preserve"> time point 3</w:t>
      </w:r>
      <w:r w:rsidR="00586ED7">
        <w:t>.</w:t>
      </w:r>
      <w:r w:rsidR="003059C2">
        <w:t xml:space="preserve"> </w:t>
      </w:r>
    </w:p>
    <w:p w14:paraId="3E467A19" w14:textId="77777777" w:rsidR="00564CD8" w:rsidRDefault="00564CD8" w:rsidP="00255315">
      <w:pPr>
        <w:spacing w:line="480" w:lineRule="auto"/>
        <w:jc w:val="both"/>
      </w:pPr>
    </w:p>
    <w:p w14:paraId="0DBDDFB2" w14:textId="4233B754" w:rsidR="00214DE8" w:rsidRDefault="00564CD8" w:rsidP="00255315">
      <w:pPr>
        <w:spacing w:line="480" w:lineRule="auto"/>
        <w:jc w:val="both"/>
      </w:pPr>
      <w:r>
        <w:t>We first explored if the</w:t>
      </w:r>
      <w:r w:rsidR="00E908A6">
        <w:t xml:space="preserve"> </w:t>
      </w:r>
      <w:r w:rsidR="00F8046B">
        <w:t>measured metabolite concentrations</w:t>
      </w:r>
      <w:r w:rsidR="00E908A6">
        <w:t xml:space="preserve"> are</w:t>
      </w:r>
      <w:r w:rsidR="00D24B21">
        <w:t xml:space="preserve"> thermodynamically feasible (i.e. </w:t>
      </w:r>
      <w:r w:rsidR="00E908A6">
        <w:t>allow</w:t>
      </w:r>
      <w:r>
        <w:t xml:space="preserve"> for a </w:t>
      </w:r>
      <w:r w:rsidR="00D24B21">
        <w:t>positive MDF value) for all 3 time</w:t>
      </w:r>
      <w:r>
        <w:t xml:space="preserve"> </w:t>
      </w:r>
      <w:r w:rsidR="00D24B21">
        <w:t>points of the no-ethanol cont</w:t>
      </w:r>
      <w:r w:rsidR="00E908A6">
        <w:t>rol</w:t>
      </w:r>
      <w:r w:rsidR="00D24B21">
        <w:t xml:space="preserve"> and </w:t>
      </w:r>
      <w:r>
        <w:t xml:space="preserve">for </w:t>
      </w:r>
      <w:r w:rsidR="00D24B21">
        <w:t>the first 2 time</w:t>
      </w:r>
      <w:r>
        <w:t xml:space="preserve"> </w:t>
      </w:r>
      <w:r w:rsidR="00D24B21">
        <w:t xml:space="preserve">points of the </w:t>
      </w:r>
      <w:r>
        <w:t>added-ethanol study</w:t>
      </w:r>
      <w:r w:rsidR="00D24B21">
        <w:t>.</w:t>
      </w:r>
      <w:r w:rsidR="00D566DE" w:rsidRPr="00D566DE">
        <w:t xml:space="preserve"> </w:t>
      </w:r>
      <w:r w:rsidR="00D566DE">
        <w:t>In the absence of measurement, m</w:t>
      </w:r>
      <w:r w:rsidR="00D566DE" w:rsidRPr="009E3E15">
        <w:t>etabolite concentration</w:t>
      </w:r>
      <w:r w:rsidR="00D566DE">
        <w:t>s</w:t>
      </w:r>
      <w:r w:rsidR="00D566DE" w:rsidRPr="009E3E15">
        <w:t xml:space="preserve"> </w:t>
      </w:r>
      <w:r w:rsidR="00D566DE">
        <w:t xml:space="preserve">were allowed </w:t>
      </w:r>
      <w:r w:rsidR="00D566DE" w:rsidRPr="009E3E15">
        <w:t>to vary within physiological range</w:t>
      </w:r>
      <w:r w:rsidR="00D566DE">
        <w:t xml:space="preserve"> </w:t>
      </w:r>
      <w:r w:rsidR="00D566DE">
        <w:rPr>
          <w:bCs/>
        </w:rPr>
        <w:t>(1</w:t>
      </w:r>
      <w:r w:rsidR="00D566DE" w:rsidRPr="004960CE">
        <w:rPr>
          <w:bCs/>
        </w:rPr>
        <w:t xml:space="preserve"> μM</w:t>
      </w:r>
      <w:r w:rsidR="00D566DE">
        <w:rPr>
          <w:bCs/>
        </w:rPr>
        <w:t xml:space="preserve"> - 0.02 mM), energy cofactor ratios (ATP/ADP, GT</w:t>
      </w:r>
      <w:r w:rsidR="00740FA7">
        <w:rPr>
          <w:bCs/>
        </w:rPr>
        <w:t>P/GDP, and PPi/Pi) were constrained</w:t>
      </w:r>
      <w:r w:rsidR="00D566DE">
        <w:rPr>
          <w:bCs/>
        </w:rPr>
        <w:t xml:space="preserve"> to greater than 10:1 and redox </w:t>
      </w:r>
      <w:r w:rsidR="00D566DE">
        <w:t>cofactor ratios (NADH/NAD</w:t>
      </w:r>
      <w:r w:rsidR="00D566DE" w:rsidRPr="0057290B">
        <w:rPr>
          <w:vertAlign w:val="superscript"/>
        </w:rPr>
        <w:t>+</w:t>
      </w:r>
      <w:r w:rsidR="00D566DE">
        <w:t>, NADPH/NADP</w:t>
      </w:r>
      <w:r w:rsidR="00D566DE" w:rsidRPr="0057290B">
        <w:rPr>
          <w:vertAlign w:val="superscript"/>
        </w:rPr>
        <w:t>+</w:t>
      </w:r>
      <w:r w:rsidR="00D566DE">
        <w:t xml:space="preserve">, </w:t>
      </w:r>
      <w:proofErr w:type="spellStart"/>
      <w:r w:rsidR="00D566DE">
        <w:t>Fd</w:t>
      </w:r>
      <w:proofErr w:type="spellEnd"/>
      <w:r w:rsidR="00D566DE">
        <w:t>(red)/</w:t>
      </w:r>
      <w:proofErr w:type="spellStart"/>
      <w:r w:rsidR="00D566DE">
        <w:t>Fd</w:t>
      </w:r>
      <w:proofErr w:type="spellEnd"/>
      <w:r w:rsidR="00D566DE">
        <w:t xml:space="preserve">(ox)) were allowed to vary between 1:100 and 100:1 based on observations in </w:t>
      </w:r>
      <w:r w:rsidR="00D566DE" w:rsidRPr="0061099E">
        <w:rPr>
          <w:i/>
        </w:rPr>
        <w:t>E. coli</w:t>
      </w:r>
      <w:r w:rsidR="00D566DE">
        <w:t xml:space="preserve"> and other </w:t>
      </w:r>
      <w:r w:rsidR="00084FE2">
        <w:t xml:space="preserve">clostridia when </w:t>
      </w:r>
      <w:r w:rsidR="008116A1">
        <w:t xml:space="preserve">carbon </w:t>
      </w:r>
      <w:r w:rsidR="00084FE2">
        <w:t>substrate is not limiting</w:t>
      </w:r>
      <w:r w:rsidR="00D566DE">
        <w:t xml:space="preserve"> </w:t>
      </w:r>
      <w:r w:rsidR="00D566DE" w:rsidRPr="009E3E15">
        <w:fldChar w:fldCharType="begin">
          <w:fldData xml:space="preserve">PEVuZE5vdGU+PENpdGU+PEF1dGhvcj5Ob29yPC9BdXRob3I+PFllYXI+MjAxNDwvWWVhcj48UmVj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</w:fldData>
        </w:fldChar>
      </w:r>
      <w:r w:rsidR="00084FE2">
        <w:instrText xml:space="preserve"> ADDIN EN.CITE </w:instrText>
      </w:r>
      <w:r w:rsidR="00084FE2">
        <w:fldChar w:fldCharType="begin">
          <w:fldData xml:space="preserve">PEVuZE5vdGU+PENpdGU+PEF1dGhvcj5Ob29yPC9BdXRob3I+PFllYXI+MjAxNDwvWWVhcj48UmVj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</w:fldData>
        </w:fldChar>
      </w:r>
      <w:r w:rsidR="00084FE2">
        <w:instrText xml:space="preserve"> ADDIN EN.CITE.DATA </w:instrText>
      </w:r>
      <w:r w:rsidR="00084FE2">
        <w:fldChar w:fldCharType="end"/>
      </w:r>
      <w:r w:rsidR="00D566DE" w:rsidRPr="009E3E15">
        <w:fldChar w:fldCharType="separate"/>
      </w:r>
      <w:r w:rsidR="00084FE2">
        <w:rPr>
          <w:noProof/>
        </w:rPr>
        <w:t>[1, 17-19]</w:t>
      </w:r>
      <w:r w:rsidR="00D566DE" w:rsidRPr="009E3E15">
        <w:fldChar w:fldCharType="end"/>
      </w:r>
      <w:r w:rsidR="00D566DE">
        <w:t>.</w:t>
      </w:r>
      <w:r w:rsidR="00F8046B">
        <w:t xml:space="preserve"> </w:t>
      </w:r>
      <w:r>
        <w:t>Known c</w:t>
      </w:r>
      <w:r w:rsidR="00E908A6">
        <w:t xml:space="preserve">oncentrations </w:t>
      </w:r>
      <w:r w:rsidR="00D566DE">
        <w:t>we</w:t>
      </w:r>
      <w:r w:rsidR="00E908A6">
        <w:t xml:space="preserve">re allowed to vary only within </w:t>
      </w:r>
      <m:oMath>
        <m:r>
          <w:rPr>
            <w:rFonts w:ascii="Cambria Math" w:hAnsi="Cambria Math"/>
          </w:rPr>
          <m:t>±</m:t>
        </m:r>
      </m:oMath>
      <w:r w:rsidR="00E908A6">
        <w:t>50% of</w:t>
      </w:r>
      <w:r>
        <w:t xml:space="preserve"> their measured values (one at a time) </w:t>
      </w:r>
      <w:r w:rsidR="00E908A6">
        <w:t xml:space="preserve">allowing </w:t>
      </w:r>
      <w:r w:rsidR="002C7396">
        <w:t>liberally for possible</w:t>
      </w:r>
      <w:r w:rsidR="00E908A6">
        <w:t xml:space="preserve"> measurement error</w:t>
      </w:r>
      <w:r w:rsidR="00D566DE">
        <w:t xml:space="preserve"> </w:t>
      </w:r>
      <w:r>
        <w:t>and</w:t>
      </w:r>
      <w:r w:rsidR="003059C2">
        <w:t xml:space="preserve"> the pathway MDF</w:t>
      </w:r>
      <w:r w:rsidR="00255315">
        <w:t xml:space="preserve"> </w:t>
      </w:r>
      <w:r w:rsidR="00C14A24">
        <w:t>(positive MDF</w:t>
      </w:r>
      <w:r w:rsidR="009C4D2A">
        <w:t xml:space="preserve"> implies thermodynamic feasibility</w:t>
      </w:r>
      <w:r w:rsidR="00C14A24">
        <w:t>)</w:t>
      </w:r>
      <w:r>
        <w:t xml:space="preserve"> </w:t>
      </w:r>
      <w:r w:rsidR="00443067">
        <w:t>wa</w:t>
      </w:r>
      <w:r>
        <w:t>s calculated</w:t>
      </w:r>
      <w:r w:rsidR="00E908A6">
        <w:t>.</w:t>
      </w:r>
      <w:r w:rsidR="00214DE8">
        <w:t xml:space="preserve"> The results indicate that</w:t>
      </w:r>
      <w:r w:rsidR="00E908A6">
        <w:t xml:space="preserve"> the</w:t>
      </w:r>
      <w:r w:rsidR="00214DE8">
        <w:t xml:space="preserve"> </w:t>
      </w:r>
      <w:r w:rsidR="00E908A6">
        <w:t xml:space="preserve">measurements for </w:t>
      </w:r>
      <w:r w:rsidR="00B62171">
        <w:t xml:space="preserve">dhap </w:t>
      </w:r>
      <w:r w:rsidR="00214DE8">
        <w:t xml:space="preserve">and </w:t>
      </w:r>
      <w:r w:rsidR="00B62171">
        <w:t xml:space="preserve">fdp </w:t>
      </w:r>
      <w:r w:rsidR="00E908A6">
        <w:t>lead to</w:t>
      </w:r>
      <w:r w:rsidR="00C14A24">
        <w:t xml:space="preserve"> negative MDF</w:t>
      </w:r>
      <w:r w:rsidR="00E908A6">
        <w:t xml:space="preserve"> </w:t>
      </w:r>
      <w:r w:rsidR="00211C13">
        <w:t xml:space="preserve">(with other metabolites varying within </w:t>
      </w:r>
      <w:r w:rsidR="00E908A6">
        <w:t>physiologically meaningful concentrations</w:t>
      </w:r>
      <w:r w:rsidR="00B62171" w:rsidRPr="00B62171">
        <w:t xml:space="preserve"> </w:t>
      </w:r>
      <w:r w:rsidR="00B62171">
        <w:fldChar w:fldCharType="begin">
          <w:fldData xml:space="preserve">PEVuZE5vdGU+PENpdGU+PEF1dGhvcj5Ob29yPC9BdXRob3I+PFllYXI+MjAxNDwvWWVhcj48UmVj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=
</w:fldData>
        </w:fldChar>
      </w:r>
      <w:r w:rsidR="00CC57AD">
        <w:instrText xml:space="preserve"> ADDIN EN.CITE </w:instrText>
      </w:r>
      <w:r w:rsidR="00CC57AD">
        <w:fldChar w:fldCharType="begin">
          <w:fldData xml:space="preserve">PEVuZE5vdGU+PENpdGU+PEF1dGhvcj5Ob29yPC9BdXRob3I+PFllYXI+MjAxNDwvWWVhcj48UmVj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=
</w:fldData>
        </w:fldChar>
      </w:r>
      <w:r w:rsidR="00CC57AD">
        <w:instrText xml:space="preserve"> ADDIN EN.CITE.DATA </w:instrText>
      </w:r>
      <w:r w:rsidR="00CC57AD">
        <w:fldChar w:fldCharType="end"/>
      </w:r>
      <w:r w:rsidR="00B62171">
        <w:fldChar w:fldCharType="separate"/>
      </w:r>
      <w:r w:rsidR="00B62171">
        <w:rPr>
          <w:noProof/>
        </w:rPr>
        <w:t>[1]</w:t>
      </w:r>
      <w:r w:rsidR="00B62171">
        <w:fldChar w:fldCharType="end"/>
      </w:r>
      <w:r w:rsidR="00211C13">
        <w:t xml:space="preserve">) </w:t>
      </w:r>
      <w:r w:rsidR="00C14A24">
        <w:t>for all time</w:t>
      </w:r>
      <w:r w:rsidR="00E908A6">
        <w:t xml:space="preserve"> </w:t>
      </w:r>
      <w:r w:rsidR="00C14A24">
        <w:t>points</w:t>
      </w:r>
      <w:r w:rsidR="00E908A6">
        <w:t xml:space="preserve"> implying error in quantitation</w:t>
      </w:r>
      <w:r w:rsidR="00FC6914">
        <w:t xml:space="preserve"> (</w:t>
      </w:r>
      <w:r w:rsidR="00E908A6">
        <w:t xml:space="preserve">see </w:t>
      </w:r>
      <w:r w:rsidR="00FC6914" w:rsidRPr="00296DD2">
        <w:t xml:space="preserve">Supplementary table </w:t>
      </w:r>
      <w:r w:rsidR="00FC6914">
        <w:t>GGG)</w:t>
      </w:r>
      <w:r w:rsidR="00B32B68">
        <w:t xml:space="preserve">. </w:t>
      </w:r>
      <w:r w:rsidR="006F2F86">
        <w:t>D</w:t>
      </w:r>
      <w:r w:rsidR="00B62171">
        <w:t>hap</w:t>
      </w:r>
      <w:r w:rsidR="00B32B68">
        <w:t xml:space="preserve"> is difficult to measure </w:t>
      </w:r>
      <w:r w:rsidR="00063EBC">
        <w:t>by mass spectrometry because it has the same mass to charge (M/z) ratio</w:t>
      </w:r>
      <w:r w:rsidR="00B32B68">
        <w:t xml:space="preserve"> as </w:t>
      </w:r>
      <w:r w:rsidR="005D4A4A">
        <w:t>glyceraldehyde 3-phosphate (</w:t>
      </w:r>
      <w:r w:rsidR="00B62171">
        <w:t>g3p</w:t>
      </w:r>
      <w:r w:rsidR="005D4A4A">
        <w:t>)</w:t>
      </w:r>
      <w:r w:rsidR="00E908A6">
        <w:t xml:space="preserve">. The two metabolites </w:t>
      </w:r>
      <w:r w:rsidR="00E908A6">
        <w:lastRenderedPageBreak/>
        <w:t>interconvert</w:t>
      </w:r>
      <w:r w:rsidR="00B32B68">
        <w:t xml:space="preserve"> by the </w:t>
      </w:r>
      <w:r w:rsidR="005D4A4A">
        <w:t>t</w:t>
      </w:r>
      <w:r w:rsidR="005D4A4A" w:rsidRPr="005D4A4A">
        <w:t xml:space="preserve">riosephosphate isomerase </w:t>
      </w:r>
      <w:r w:rsidR="005D4A4A">
        <w:t>(</w:t>
      </w:r>
      <w:r w:rsidR="00B32B68">
        <w:t>TPI</w:t>
      </w:r>
      <w:r w:rsidR="005D4A4A">
        <w:t>)</w:t>
      </w:r>
      <w:r w:rsidR="00B32B68">
        <w:t xml:space="preserve"> reaction, potentially allowing for rapid equilibrat</w:t>
      </w:r>
      <w:r w:rsidR="00E908A6">
        <w:t xml:space="preserve">ion during quenching. Therefore, it is likely </w:t>
      </w:r>
      <w:r w:rsidR="00B62171">
        <w:t>that the</w:t>
      </w:r>
      <w:r w:rsidR="00B32B68">
        <w:t xml:space="preserve"> measurement error for </w:t>
      </w:r>
      <w:r w:rsidR="00B62171">
        <w:t>dhap</w:t>
      </w:r>
      <w:r w:rsidR="00E908A6">
        <w:t xml:space="preserve"> is</w:t>
      </w:r>
      <w:r w:rsidR="00B32B68">
        <w:t xml:space="preserve"> higher</w:t>
      </w:r>
      <w:r w:rsidR="00C024B0">
        <w:t xml:space="preserve"> than </w:t>
      </w:r>
      <w:r w:rsidR="00B62171">
        <w:t>50%</w:t>
      </w:r>
      <w:r w:rsidR="00B32B68">
        <w:t>.</w:t>
      </w:r>
      <w:r w:rsidR="00B64451">
        <w:t xml:space="preserve"> </w:t>
      </w:r>
      <w:r w:rsidR="00E908A6">
        <w:t>F</w:t>
      </w:r>
      <w:r w:rsidR="00B62171">
        <w:t>dp</w:t>
      </w:r>
      <w:r w:rsidR="00E908A6">
        <w:t xml:space="preserve"> is measured by</w:t>
      </w:r>
      <w:r w:rsidR="00BB2651">
        <w:t xml:space="preserve"> </w:t>
      </w:r>
      <w:r w:rsidR="00B04DEB">
        <w:t>l</w:t>
      </w:r>
      <w:r w:rsidR="007E34F4" w:rsidRPr="007E34F4">
        <w:t>iquid chromatography–mass spectrometry (LC-MS)</w:t>
      </w:r>
      <w:r w:rsidR="00E908A6">
        <w:t xml:space="preserve"> </w:t>
      </w:r>
      <w:r w:rsidR="00F53B26" w:rsidRPr="00F53B26">
        <w:t xml:space="preserve"> </w:t>
      </w:r>
      <w:r w:rsidR="00F53B26">
        <w:fldChar w:fldCharType="begin"/>
      </w:r>
      <w:r w:rsidR="00084FE2">
        <w:instrText xml:space="preserve"> ADDIN EN.CITE &lt;EndNote&gt;&lt;Cite&gt;&lt;Author&gt;Rabinowitz&lt;/Author&gt;&lt;Year&gt;2007&lt;/Year&gt;&lt;RecNum&gt;575&lt;/RecNum&gt;&lt;DisplayText&gt;[20]&lt;/DisplayText&gt;&lt;record&gt;&lt;rec-number&gt;575&lt;/rec-number&gt;&lt;foreign-keys&gt;&lt;key app="EN" db-id="rde2ee5zc0dwsbez5pg5s2ztd5fdfsdpvexd" timestamp="1549151816"&gt;575&lt;/key&gt;&lt;/foreign-keys&gt;&lt;ref-type name="Journal Article"&gt;17&lt;/ref-type&gt;&lt;contributors&gt;&lt;authors&gt;&lt;author&gt;Rabinowitz, J. D.&lt;/author&gt;&lt;author&gt;Kimball, E.&lt;/author&gt;&lt;/authors&gt;&lt;/contributors&gt;&lt;auth-address&gt;Princeton Univ, Dept Chem, Princeton, NJ 08544 USA&amp;#xD;Princeton Univ, Lewis Sigler Inst Integrat Genom, Princeton, NJ 08544 USA&lt;/auth-address&gt;&lt;titles&gt;&lt;title&gt;Acidic acetonitrile for cellular metabolome extraction from Escherichia coli&lt;/title&gt;&lt;secondary-title&gt;Analytical Chemistry&lt;/secondary-title&gt;&lt;alt-title&gt;Anal Chem&lt;/alt-title&gt;&lt;/titles&gt;&lt;alt-periodical&gt;&lt;full-title&gt;Anal Chem&lt;/full-title&gt;&lt;/alt-periodical&gt;&lt;pages&gt;6167-6173&lt;/pages&gt;&lt;volume&gt;79&lt;/volume&gt;&lt;number&gt;16&lt;/number&gt;&lt;keywords&gt;&lt;keyword&gt;tandem mass-spectrometry&lt;/keyword&gt;&lt;keyword&gt;intracellular metabolites&lt;/keyword&gt;&lt;keyword&gt;quantification&lt;/keyword&gt;&lt;keyword&gt;quantitation&lt;/keyword&gt;&lt;keyword&gt;nucleotides&lt;/keyword&gt;&lt;keyword&gt;expression&lt;/keyword&gt;&lt;/keywords&gt;&lt;dates&gt;&lt;year&gt;2007&lt;/year&gt;&lt;pub-dates&gt;&lt;date&gt;Aug 15&lt;/date&gt;&lt;/pub-dates&gt;&lt;/dates&gt;&lt;isbn&gt;0003-2700&lt;/isbn&gt;&lt;accession-num&gt;WOS:000248993300015&lt;/accession-num&gt;&lt;urls&gt;&lt;related-urls&gt;&lt;url&gt;&amp;lt;Go to ISI&amp;gt;://WOS:000248993300015&lt;/url&gt;&lt;/related-urls&gt;&lt;/urls&gt;&lt;electronic-resource-num&gt;DOI 10.1021/ac070470c&lt;/electronic-resource-num&gt;&lt;language&gt;English&lt;/language&gt;&lt;/record&gt;&lt;/Cite&gt;&lt;/EndNote&gt;</w:instrText>
      </w:r>
      <w:r w:rsidR="00F53B26">
        <w:fldChar w:fldCharType="separate"/>
      </w:r>
      <w:r w:rsidR="00084FE2">
        <w:rPr>
          <w:noProof/>
        </w:rPr>
        <w:t>[20]</w:t>
      </w:r>
      <w:r w:rsidR="00F53B26">
        <w:fldChar w:fldCharType="end"/>
      </w:r>
      <w:r w:rsidR="00BB2651">
        <w:t xml:space="preserve">, so its lack of thermodynamic feasibility is puzzling. In the no-added-ethanol samples, the </w:t>
      </w:r>
      <w:r w:rsidR="00B62171">
        <w:t>fdp</w:t>
      </w:r>
      <w:r w:rsidR="00BB2651">
        <w:t xml:space="preserve"> levels are around 10 µM, however values would need to be 5-fold higher (at least 50 µM) to ensure thermodynamic feasibility. Although resolving this discrepancy is not the main point of this work, we recognize that this is an important task for future metabolomic studies in </w:t>
      </w:r>
      <w:r w:rsidR="00BB2651" w:rsidRPr="00A26809">
        <w:rPr>
          <w:i/>
        </w:rPr>
        <w:t>C. thermocellum</w:t>
      </w:r>
      <w:r w:rsidR="00BB2651">
        <w:t>. Measured valu</w:t>
      </w:r>
      <w:r w:rsidR="00E908A6">
        <w:t xml:space="preserve">es for </w:t>
      </w:r>
      <w:r w:rsidR="00B62171">
        <w:t xml:space="preserve">dhap and fdp </w:t>
      </w:r>
      <w:r w:rsidR="00E908A6">
        <w:t>were not considered in the</w:t>
      </w:r>
      <w:r w:rsidR="00BB2651">
        <w:t xml:space="preserve"> subsequent analyses.</w:t>
      </w:r>
    </w:p>
    <w:p w14:paraId="431DF543" w14:textId="77777777" w:rsidR="00D566DE" w:rsidRDefault="00D566DE" w:rsidP="00AB34D4">
      <w:pPr>
        <w:pStyle w:val="Heading2"/>
        <w:numPr>
          <w:ilvl w:val="0"/>
          <w:numId w:val="0"/>
        </w:numPr>
        <w:jc w:val="both"/>
        <w:rPr>
          <w:sz w:val="24"/>
        </w:rPr>
      </w:pPr>
    </w:p>
    <w:p w14:paraId="354E3A93" w14:textId="6A2767A2" w:rsidR="00AB34D4" w:rsidRPr="00AB34D4" w:rsidRDefault="00AB34D4" w:rsidP="00AB34D4">
      <w:pPr>
        <w:pStyle w:val="Heading2"/>
        <w:numPr>
          <w:ilvl w:val="0"/>
          <w:numId w:val="0"/>
        </w:numPr>
        <w:jc w:val="both"/>
        <w:rPr>
          <w:i/>
        </w:rPr>
      </w:pPr>
      <w:r w:rsidRPr="00AB34D4">
        <w:rPr>
          <w:sz w:val="24"/>
        </w:rPr>
        <w:t>Glycolysis in</w:t>
      </w:r>
      <w:r w:rsidRPr="00AB34D4">
        <w:rPr>
          <w:i/>
          <w:sz w:val="24"/>
        </w:rPr>
        <w:t xml:space="preserve"> C. thermocellum</w:t>
      </w:r>
    </w:p>
    <w:p w14:paraId="11B619F1" w14:textId="31DDBB6D" w:rsidR="00DB1591" w:rsidRPr="00DB1591" w:rsidRDefault="00FC6914" w:rsidP="00DB1591">
      <w:pPr>
        <w:spacing w:line="480" w:lineRule="auto"/>
        <w:jc w:val="both"/>
        <w:rPr>
          <w:highlight w:val="yellow"/>
        </w:rPr>
      </w:pPr>
      <w:r w:rsidRPr="00AB34D4">
        <w:t xml:space="preserve">The </w:t>
      </w:r>
      <w:r w:rsidR="00E908A6">
        <w:t>reduced</w:t>
      </w:r>
      <w:r w:rsidR="00AB34D4" w:rsidRPr="00AB34D4">
        <w:t xml:space="preserve"> </w:t>
      </w:r>
      <w:r w:rsidRPr="00AB34D4">
        <w:t>metabolomic dataset (</w:t>
      </w:r>
      <w:r w:rsidR="00DD5333">
        <w:t xml:space="preserve">i.e. </w:t>
      </w:r>
      <w:r w:rsidR="00B62171">
        <w:t>e</w:t>
      </w:r>
      <w:r w:rsidR="00DD5333">
        <w:t xml:space="preserve">thanol, </w:t>
      </w:r>
      <w:r w:rsidR="00B62171">
        <w:t>3pg, accoa, f6p, g6p, g1p, glc-d, pep, pyr, and mal-l</w:t>
      </w:r>
      <w:r w:rsidRPr="00AB34D4">
        <w:t xml:space="preserve">) </w:t>
      </w:r>
      <w:r w:rsidR="00D60293" w:rsidRPr="00AB34D4">
        <w:t xml:space="preserve">as described in the previous section </w:t>
      </w:r>
      <w:r w:rsidR="007B3830" w:rsidRPr="00AB34D4">
        <w:t>were imposed as constraint</w:t>
      </w:r>
      <w:r w:rsidR="00E908A6">
        <w:t>s</w:t>
      </w:r>
      <w:r w:rsidR="007B3830" w:rsidRPr="00AB34D4">
        <w:t xml:space="preserve"> </w:t>
      </w:r>
      <w:r w:rsidRPr="00AB34D4">
        <w:t xml:space="preserve">to evaluate </w:t>
      </w:r>
      <w:r w:rsidR="003C6DC2" w:rsidRPr="00AB34D4">
        <w:t xml:space="preserve">the </w:t>
      </w:r>
      <w:r w:rsidR="002C7396">
        <w:t>wild-</w:t>
      </w:r>
      <w:r w:rsidR="00300864" w:rsidRPr="00AB34D4">
        <w:t xml:space="preserve">type </w:t>
      </w:r>
      <w:r w:rsidR="00300864" w:rsidRPr="00AB34D4">
        <w:rPr>
          <w:i/>
        </w:rPr>
        <w:t>C.</w:t>
      </w:r>
      <w:r w:rsidRPr="00AB34D4">
        <w:rPr>
          <w:i/>
        </w:rPr>
        <w:t xml:space="preserve"> thermocellum</w:t>
      </w:r>
      <w:r w:rsidRPr="00AB34D4">
        <w:t xml:space="preserve"> </w:t>
      </w:r>
      <w:r w:rsidR="003C6DC2" w:rsidRPr="00AB34D4">
        <w:t xml:space="preserve">pathway </w:t>
      </w:r>
      <w:r w:rsidR="00C43042" w:rsidRPr="00AB34D4">
        <w:t>MDF</w:t>
      </w:r>
      <w:r w:rsidR="003C6DC2" w:rsidRPr="00AB34D4">
        <w:t xml:space="preserve"> at </w:t>
      </w:r>
      <w:r w:rsidR="00C43042" w:rsidRPr="00AB34D4">
        <w:t xml:space="preserve">all </w:t>
      </w:r>
      <w:r w:rsidR="003C6DC2" w:rsidRPr="00AB34D4">
        <w:t>the time points in presence</w:t>
      </w:r>
      <w:r w:rsidR="003C6DC2">
        <w:t xml:space="preserve"> and absence of </w:t>
      </w:r>
      <w:r w:rsidR="00C43042">
        <w:t xml:space="preserve">externally added </w:t>
      </w:r>
      <w:r w:rsidR="003C6DC2">
        <w:t>e</w:t>
      </w:r>
      <w:r w:rsidR="00B35AA1">
        <w:t>thanol</w:t>
      </w:r>
      <w:r>
        <w:t xml:space="preserve"> as shown in Table 2</w:t>
      </w:r>
      <w:r w:rsidR="003C6DC2">
        <w:t xml:space="preserve">. </w:t>
      </w:r>
      <w:r w:rsidR="00A572E6">
        <w:t>The</w:t>
      </w:r>
      <w:r w:rsidR="008D76ED">
        <w:t xml:space="preserve"> analysis</w:t>
      </w:r>
      <w:r w:rsidR="003C6DC2">
        <w:t xml:space="preserve"> show</w:t>
      </w:r>
      <w:r w:rsidR="008D76ED">
        <w:t>s</w:t>
      </w:r>
      <w:r w:rsidR="00E908A6">
        <w:t xml:space="preserve"> that</w:t>
      </w:r>
      <w:r w:rsidR="008C37ED">
        <w:t xml:space="preserve"> the pathway MDF</w:t>
      </w:r>
      <w:r w:rsidR="001312DF">
        <w:t xml:space="preserve"> constrained by measured </w:t>
      </w:r>
      <w:r w:rsidR="004B1084" w:rsidRPr="004B1084">
        <w:t>g6p and f6p</w:t>
      </w:r>
      <w:r w:rsidR="00E908A6">
        <w:t xml:space="preserve"> </w:t>
      </w:r>
      <w:r w:rsidR="001312DF">
        <w:t>concentrations</w:t>
      </w:r>
      <w:r w:rsidR="004B1084" w:rsidRPr="004B1084">
        <w:t xml:space="preserve"> </w:t>
      </w:r>
      <w:r w:rsidR="001D66A1">
        <w:t>(Supplementary table XX)</w:t>
      </w:r>
      <w:r w:rsidR="004B1084" w:rsidRPr="004B1084">
        <w:t xml:space="preserve"> </w:t>
      </w:r>
      <w:r w:rsidR="004B1084">
        <w:t xml:space="preserve">but the overall </w:t>
      </w:r>
      <w:r w:rsidR="008D76ED">
        <w:t xml:space="preserve">ethanol production pathway is feasible </w:t>
      </w:r>
      <w:r w:rsidR="00460530">
        <w:t xml:space="preserve">for all cases except </w:t>
      </w:r>
      <w:r w:rsidR="00E908A6">
        <w:t xml:space="preserve">for </w:t>
      </w:r>
      <w:r w:rsidR="00460530">
        <w:t>the fina</w:t>
      </w:r>
      <w:r w:rsidR="004B1084">
        <w:t>l time</w:t>
      </w:r>
      <w:r w:rsidR="00E908A6">
        <w:t xml:space="preserve"> point upon ethanol addition</w:t>
      </w:r>
      <w:r w:rsidR="00BF1E96">
        <w:t xml:space="preserve">. </w:t>
      </w:r>
      <w:r w:rsidR="00E908A6">
        <w:t>For</w:t>
      </w:r>
      <w:r w:rsidR="00BF1E96">
        <w:t xml:space="preserve"> the final time</w:t>
      </w:r>
      <w:r w:rsidR="00E908A6">
        <w:t xml:space="preserve"> </w:t>
      </w:r>
      <w:r w:rsidR="00BF1E96">
        <w:t>p</w:t>
      </w:r>
      <w:r w:rsidR="00E908A6">
        <w:t>oint</w:t>
      </w:r>
      <w:r w:rsidR="002D2909">
        <w:t>,</w:t>
      </w:r>
      <w:r w:rsidR="00BF1E96">
        <w:t xml:space="preserve"> </w:t>
      </w:r>
      <w:r w:rsidR="00E908A6">
        <w:t xml:space="preserve">the </w:t>
      </w:r>
      <w:r w:rsidR="00BF1E96">
        <w:t>increase in ethanol conce</w:t>
      </w:r>
      <w:r w:rsidR="001312DF">
        <w:t>n</w:t>
      </w:r>
      <w:r w:rsidR="00BF1E96">
        <w:t>t</w:t>
      </w:r>
      <w:r w:rsidR="001312DF">
        <w:t>r</w:t>
      </w:r>
      <w:r w:rsidR="00BF1E96">
        <w:t xml:space="preserve">ation </w:t>
      </w:r>
      <w:r w:rsidR="00013A43">
        <w:t xml:space="preserve">lowers the driving force of ADH reaction and </w:t>
      </w:r>
      <w:r w:rsidR="00F11906">
        <w:t>leads to</w:t>
      </w:r>
      <w:r w:rsidR="00BF1E96">
        <w:t xml:space="preserve"> NADH accumulation</w:t>
      </w:r>
      <w:r w:rsidR="004F02F7">
        <w:t>.</w:t>
      </w:r>
      <w:r w:rsidR="003B688A">
        <w:t xml:space="preserve"> </w:t>
      </w:r>
      <w:r w:rsidR="00013A43">
        <w:t>This l</w:t>
      </w:r>
      <w:r w:rsidR="002C7396">
        <w:t>owers the driving force of NADH-</w:t>
      </w:r>
      <w:r w:rsidR="00013A43">
        <w:t xml:space="preserve">generating GAPDH </w:t>
      </w:r>
      <w:r w:rsidR="00874848">
        <w:t xml:space="preserve">reaction </w:t>
      </w:r>
      <w:r w:rsidR="00013A43">
        <w:t>due to product (</w:t>
      </w:r>
      <w:r w:rsidR="002C7396">
        <w:t xml:space="preserve">i.e., </w:t>
      </w:r>
      <w:r w:rsidR="00013A43">
        <w:t xml:space="preserve">NADH) accumulation. </w:t>
      </w:r>
      <w:r w:rsidR="00783794">
        <w:t xml:space="preserve">Thus, </w:t>
      </w:r>
      <w:r w:rsidR="003B688A">
        <w:t xml:space="preserve">GAPDH </w:t>
      </w:r>
      <w:r w:rsidR="004F02F7">
        <w:t>emerged</w:t>
      </w:r>
      <w:r w:rsidR="003B688A">
        <w:t xml:space="preserve"> </w:t>
      </w:r>
      <w:r w:rsidR="00D01D70">
        <w:t>as</w:t>
      </w:r>
      <w:r w:rsidR="004F02F7">
        <w:t xml:space="preserve"> the </w:t>
      </w:r>
      <w:r w:rsidR="00D01D70">
        <w:t xml:space="preserve"> thermodynamic </w:t>
      </w:r>
      <w:r w:rsidR="002C7396">
        <w:t>“</w:t>
      </w:r>
      <w:r w:rsidR="004F02F7">
        <w:t>choke point</w:t>
      </w:r>
      <w:r w:rsidR="002C7396">
        <w:t>”</w:t>
      </w:r>
      <w:r w:rsidR="00D01D70">
        <w:t xml:space="preserve"> </w:t>
      </w:r>
      <w:r w:rsidR="00BF1E96">
        <w:t xml:space="preserve">which </w:t>
      </w:r>
      <w:r w:rsidR="00D01D70">
        <w:t>is</w:t>
      </w:r>
      <w:r w:rsidR="00BF1E96">
        <w:t xml:space="preserve"> consistent with experimental observations</w:t>
      </w:r>
      <w:r w:rsidR="004F02F7">
        <w:t xml:space="preserve"> </w:t>
      </w:r>
      <w:r w:rsidR="00AF07FD">
        <w:t>by Tian et al</w:t>
      </w:r>
      <w:r w:rsidR="008C01A0">
        <w:t xml:space="preserve"> </w:t>
      </w:r>
      <w:r w:rsidR="002F4D97">
        <w:fldChar w:fldCharType="begin"/>
      </w:r>
      <w:r w:rsidR="00CC57AD">
        <w:instrText xml:space="preserve"> ADDIN EN.CITE &lt;EndNote&gt;&lt;Cite&gt;&lt;Author&gt;Tian&lt;/Author&gt;&lt;Year&gt;2017&lt;/Year&gt;&lt;RecNum&gt;346&lt;/RecNum&gt;&lt;DisplayText&gt;[6]&lt;/DisplayText&gt;&lt;record&gt;&lt;rec-number&gt;346&lt;/rec-number&gt;&lt;foreign-keys&gt;&lt;key app="EN" db-id="rde2ee5zc0dwsbez5pg5s2ztd5fdfsdpvexd" timestamp="1546727973"&gt;346&lt;/key&gt;&lt;/foreign-keys&gt;&lt;ref-type name="Journal Article"&gt;17&lt;/ref-type&gt;&lt;contributors&gt;&lt;authors&gt;&lt;author&gt;Tian, L.&lt;/author&gt;&lt;author&gt;Perot, S. J.&lt;/author&gt;&lt;author&gt;Stevenson, D.&lt;/author&gt;&lt;author&gt;Jacobson, T.&lt;/author&gt;&lt;author&gt;Lanahan, A. A.&lt;/author&gt;&lt;author&gt;Amador-Noguez, D.&lt;/author&gt;&lt;author&gt;Olson, D. G.&lt;/author&gt;&lt;author&gt;Lynd, L. R.&lt;/author&gt;&lt;/authors&gt;&lt;/contributors&gt;&lt;auth-address&gt;Thayer School of Engineering, Dartmouth College, 14 Engineering Drive, Hanover, NH 03755 USA.0000 0001 2179 2404grid.254880.3&amp;#xD;Bioenergy Science Center, Oak Ridge National Laboratory, Oak Ridge, TN 37831 USA.0000 0004 0446 2659grid.135519.a&amp;#xD;Dartmouth College, Hanover, NH 03755 USA.0000 0001 2179 2404grid.254880.3&amp;#xD;University of Wisconsin-Madison, Madison, WI 53706 USA.0000 0001 2167 3675grid.14003.36&lt;/auth-address&gt;&lt;titles&gt;&lt;title&gt;Metabolome analysis reveals a role for glyceraldehyde 3-phosphate dehydrogenase in the inhibition of C. thermocellum by ethanol&lt;/title&gt;&lt;secondary-title&gt;Biotechnol Biofuels&lt;/secondary-title&gt;&lt;/titles&gt;&lt;periodical&gt;&lt;full-title&gt;Biotechnology for Biofuels&lt;/full-title&gt;&lt;abbr-1&gt;Biotechnol Biofuels&lt;/abbr-1&gt;&lt;/periodical&gt;&lt;pages&gt;276&lt;/pages&gt;&lt;volume&gt;10&lt;/volume&gt;&lt;keywords&gt;&lt;keyword&gt;Clostridium thermocellum&lt;/keyword&gt;&lt;keyword&gt;Consolidated bioprocessing&lt;/keyword&gt;&lt;keyword&gt;Ethanol tolerance&lt;/keyword&gt;&lt;keyword&gt;Metabolomic analysis&lt;/keyword&gt;&lt;/keywords&gt;&lt;dates&gt;&lt;year&gt;2017&lt;/year&gt;&lt;/dates&gt;&lt;isbn&gt;1754-6834 (Print)&amp;#xD;1754-6834 (Linking)&lt;/isbn&gt;&lt;accession-num&gt;29213320&lt;/accession-num&gt;&lt;urls&gt;&lt;related-urls&gt;&lt;url&gt;https://www.ncbi.nlm.nih.gov/pubmed/29213320&lt;/url&gt;&lt;/related-urls&gt;&lt;/urls&gt;&lt;custom2&gt;PMC5708176&lt;/custom2&gt;&lt;electronic-resource-num&gt;10.1186/s13068-017-0961-3&lt;/electronic-resource-num&gt;&lt;/record&gt;&lt;/Cite&gt;&lt;/EndNote&gt;</w:instrText>
      </w:r>
      <w:r w:rsidR="002F4D97">
        <w:fldChar w:fldCharType="separate"/>
      </w:r>
      <w:r w:rsidR="00105163">
        <w:rPr>
          <w:noProof/>
        </w:rPr>
        <w:t>[6]</w:t>
      </w:r>
      <w:r w:rsidR="002F4D97">
        <w:fldChar w:fldCharType="end"/>
      </w:r>
      <w:r w:rsidR="00BF1E96">
        <w:t>.</w:t>
      </w:r>
      <w:r w:rsidR="00BD7AED">
        <w:t xml:space="preserve"> </w:t>
      </w:r>
      <w:r w:rsidR="008C01A0">
        <w:rPr>
          <w:bCs/>
        </w:rPr>
        <w:t>The thermodynamic analysis</w:t>
      </w:r>
      <w:r w:rsidR="00BD7AED">
        <w:rPr>
          <w:bCs/>
        </w:rPr>
        <w:t xml:space="preserve"> also </w:t>
      </w:r>
      <w:r w:rsidR="008C01A0">
        <w:rPr>
          <w:bCs/>
        </w:rPr>
        <w:t>predicted</w:t>
      </w:r>
      <w:r w:rsidR="00BD7AED" w:rsidRPr="009E3E15">
        <w:rPr>
          <w:bCs/>
        </w:rPr>
        <w:t xml:space="preserve"> accumulation</w:t>
      </w:r>
      <w:r w:rsidR="004F02F7">
        <w:rPr>
          <w:bCs/>
        </w:rPr>
        <w:t xml:space="preserve"> </w:t>
      </w:r>
      <w:r w:rsidR="00BD7AED" w:rsidRPr="009E3E15">
        <w:rPr>
          <w:bCs/>
        </w:rPr>
        <w:t>of upper glycolysis metabolites especially sugar phosphates</w:t>
      </w:r>
      <w:r w:rsidR="00BD7AED">
        <w:rPr>
          <w:bCs/>
        </w:rPr>
        <w:t xml:space="preserve"> (also observed in ethanol stress studies</w:t>
      </w:r>
      <w:r w:rsidR="00BD7AED" w:rsidRPr="009E3E15">
        <w:rPr>
          <w:bCs/>
        </w:rPr>
        <w:t xml:space="preserve"> </w:t>
      </w:r>
      <w:r w:rsidR="00BD7AED" w:rsidRPr="009E3E15">
        <w:rPr>
          <w:bCs/>
        </w:rPr>
        <w:fldChar w:fldCharType="begin">
          <w:fldData xml:space="preserve">PEVuZE5vdGU+PENpdGU+PEF1dGhvcj5ZYW5nPC9BdXRob3I+PFllYXI+MjAxMjwvWWVhcj48UmVj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</w:fldData>
        </w:fldChar>
      </w:r>
      <w:r w:rsidR="00084FE2">
        <w:rPr>
          <w:bCs/>
        </w:rPr>
        <w:instrText xml:space="preserve"> ADDIN EN.CITE </w:instrText>
      </w:r>
      <w:r w:rsidR="00084FE2">
        <w:rPr>
          <w:bCs/>
        </w:rPr>
        <w:fldChar w:fldCharType="begin">
          <w:fldData xml:space="preserve">PEVuZE5vdGU+PENpdGU+PEF1dGhvcj5ZYW5nPC9BdXRob3I+PFllYXI+MjAxMjwvWWVhcj48UmVj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</w:fldData>
        </w:fldChar>
      </w:r>
      <w:r w:rsidR="00084FE2">
        <w:rPr>
          <w:bCs/>
        </w:rPr>
        <w:instrText xml:space="preserve"> ADDIN EN.CITE.DATA </w:instrText>
      </w:r>
      <w:r w:rsidR="00084FE2">
        <w:rPr>
          <w:bCs/>
        </w:rPr>
      </w:r>
      <w:r w:rsidR="00084FE2">
        <w:rPr>
          <w:bCs/>
        </w:rPr>
        <w:fldChar w:fldCharType="end"/>
      </w:r>
      <w:r w:rsidR="00BD7AED" w:rsidRPr="009E3E15">
        <w:rPr>
          <w:bCs/>
        </w:rPr>
      </w:r>
      <w:r w:rsidR="00BD7AED" w:rsidRPr="009E3E15">
        <w:rPr>
          <w:bCs/>
        </w:rPr>
        <w:fldChar w:fldCharType="separate"/>
      </w:r>
      <w:r w:rsidR="00084FE2">
        <w:rPr>
          <w:bCs/>
          <w:noProof/>
        </w:rPr>
        <w:t>[6, 21]</w:t>
      </w:r>
      <w:r w:rsidR="00BD7AED" w:rsidRPr="009E3E15">
        <w:rPr>
          <w:bCs/>
        </w:rPr>
        <w:fldChar w:fldCharType="end"/>
      </w:r>
      <w:r w:rsidR="00BD7AED" w:rsidRPr="009E3E15">
        <w:rPr>
          <w:bCs/>
        </w:rPr>
        <w:t xml:space="preserve">) as a </w:t>
      </w:r>
      <w:r w:rsidR="00BD7AED" w:rsidRPr="002A1401">
        <w:rPr>
          <w:bCs/>
        </w:rPr>
        <w:t>consequence of GAPDH being a thermodynamic bottleneck</w:t>
      </w:r>
      <w:r w:rsidR="00BD7AED">
        <w:rPr>
          <w:bCs/>
        </w:rPr>
        <w:t xml:space="preserve"> (Figure 2)</w:t>
      </w:r>
      <w:r w:rsidR="00BD7AED" w:rsidRPr="009E3E15">
        <w:rPr>
          <w:bCs/>
        </w:rPr>
        <w:t>.</w:t>
      </w:r>
      <w:r w:rsidR="00083A68">
        <w:rPr>
          <w:bCs/>
        </w:rPr>
        <w:t xml:space="preserve"> </w:t>
      </w:r>
    </w:p>
    <w:p w14:paraId="6D9009F9" w14:textId="61968040" w:rsidR="00BF1E96" w:rsidRDefault="00BF1E96" w:rsidP="009E3E15">
      <w:pPr>
        <w:spacing w:line="480" w:lineRule="auto"/>
        <w:jc w:val="both"/>
      </w:pPr>
    </w:p>
    <w:p w14:paraId="2B039485" w14:textId="5683D0D0" w:rsidR="001D66A1" w:rsidRPr="009E3E15" w:rsidRDefault="001D66A1" w:rsidP="001D66A1">
      <w:pPr>
        <w:jc w:val="both"/>
      </w:pPr>
      <w:r w:rsidRPr="009E3E15">
        <w:rPr>
          <w:b/>
        </w:rPr>
        <w:lastRenderedPageBreak/>
        <w:t xml:space="preserve">Table </w:t>
      </w:r>
      <w:r>
        <w:rPr>
          <w:b/>
        </w:rPr>
        <w:t>2</w:t>
      </w:r>
      <w:r w:rsidRPr="009E3E15">
        <w:rPr>
          <w:b/>
        </w:rPr>
        <w:t>.</w:t>
      </w:r>
      <w:r>
        <w:t xml:space="preserve"> Pathway MDF of wild-type </w:t>
      </w:r>
      <w:r w:rsidRPr="004B19BC">
        <w:rPr>
          <w:i/>
        </w:rPr>
        <w:t>C. thermocellum</w:t>
      </w:r>
      <w:r w:rsidRPr="004B19BC">
        <w:t xml:space="preserve"> </w:t>
      </w:r>
      <w:r>
        <w:t>for all samples and time points with and without added ethanol</w:t>
      </w:r>
      <w:r w:rsidR="00FB4757">
        <w:t>. Negative MDF values indicate thermodynamic infeasibility at the final timepoints of ethanol addition</w:t>
      </w:r>
      <w:r>
        <w:rPr>
          <w:i/>
        </w:rPr>
        <w:t xml:space="preserve"> </w:t>
      </w:r>
      <w:r>
        <w:t xml:space="preserve"> </w:t>
      </w:r>
    </w:p>
    <w:tbl>
      <w:tblPr>
        <w:tblW w:w="8411" w:type="dxa"/>
        <w:jc w:val="center"/>
        <w:tblBorders>
          <w:top w:val="single" w:sz="4" w:space="0" w:color="00000A"/>
          <w:bottom w:val="single" w:sz="4" w:space="0" w:color="00000A"/>
          <w:insideH w:val="single" w:sz="4" w:space="0" w:color="00000A"/>
        </w:tblBorders>
        <w:tblCellMar>
          <w:top w:w="55" w:type="dxa"/>
          <w:left w:w="55" w:type="dxa"/>
          <w:bottom w:w="55" w:type="dxa"/>
          <w:right w:w="55" w:type="dxa"/>
        </w:tblCellMar>
        <w:tblLook w:val="04A0" w:firstRow="1" w:lastRow="0" w:firstColumn="1" w:lastColumn="0" w:noHBand="0" w:noVBand="1"/>
      </w:tblPr>
      <w:tblGrid>
        <w:gridCol w:w="1768"/>
        <w:gridCol w:w="1660"/>
        <w:gridCol w:w="1661"/>
        <w:gridCol w:w="1661"/>
        <w:gridCol w:w="1661"/>
      </w:tblGrid>
      <w:tr w:rsidR="001D66A1" w:rsidRPr="00837B2F" w14:paraId="7AC24A2F" w14:textId="77777777" w:rsidTr="008D7460">
        <w:trPr>
          <w:trHeight w:val="198"/>
          <w:jc w:val="center"/>
        </w:trPr>
        <w:tc>
          <w:tcPr>
            <w:tcW w:w="1768" w:type="dxa"/>
            <w:vMerge w:val="restart"/>
            <w:tcBorders>
              <w:top w:val="single" w:sz="4" w:space="0" w:color="00000A"/>
            </w:tcBorders>
            <w:shd w:val="clear" w:color="auto" w:fill="auto"/>
            <w:vAlign w:val="center"/>
          </w:tcPr>
          <w:p w14:paraId="436586E9" w14:textId="77777777" w:rsidR="001D66A1" w:rsidRPr="00837B2F" w:rsidRDefault="001D66A1" w:rsidP="008D7460">
            <w:pPr>
              <w:rPr>
                <w:rFonts w:eastAsia="Times New Roman"/>
              </w:rPr>
            </w:pPr>
            <w:r>
              <w:rPr>
                <w:rFonts w:eastAsia="Times New Roman"/>
              </w:rPr>
              <w:t>Time point (</w:t>
            </w:r>
            <w:proofErr w:type="spellStart"/>
            <w:r>
              <w:rPr>
                <w:rFonts w:eastAsia="Times New Roman"/>
              </w:rPr>
              <w:t>hr</w:t>
            </w:r>
            <w:proofErr w:type="spellEnd"/>
            <w:r>
              <w:rPr>
                <w:rFonts w:eastAsia="Times New Roman"/>
              </w:rPr>
              <w:t>)</w:t>
            </w:r>
          </w:p>
        </w:tc>
        <w:tc>
          <w:tcPr>
            <w:tcW w:w="3321" w:type="dxa"/>
            <w:gridSpan w:val="2"/>
            <w:tcBorders>
              <w:top w:val="single" w:sz="4" w:space="0" w:color="00000A"/>
              <w:bottom w:val="single" w:sz="4" w:space="0" w:color="00000A"/>
              <w:right w:val="single" w:sz="4" w:space="0" w:color="auto"/>
            </w:tcBorders>
            <w:shd w:val="clear" w:color="auto" w:fill="auto"/>
            <w:vAlign w:val="center"/>
          </w:tcPr>
          <w:p w14:paraId="28F57542" w14:textId="2F9DE517" w:rsidR="001D66A1" w:rsidRPr="00837B2F" w:rsidRDefault="00374A2B" w:rsidP="00374A2B">
            <w:pPr>
              <w:jc w:val="center"/>
            </w:pPr>
            <w:r>
              <w:rPr>
                <w:rFonts w:eastAsia="Times New Roman"/>
              </w:rPr>
              <w:t>Externally added</w:t>
            </w:r>
            <w:r w:rsidR="001D66A1">
              <w:t xml:space="preserve"> ethanol</w:t>
            </w:r>
          </w:p>
        </w:tc>
        <w:tc>
          <w:tcPr>
            <w:tcW w:w="3322" w:type="dxa"/>
            <w:gridSpan w:val="2"/>
            <w:tcBorders>
              <w:top w:val="single" w:sz="4" w:space="0" w:color="00000A"/>
            </w:tcBorders>
            <w:shd w:val="clear" w:color="auto" w:fill="auto"/>
            <w:vAlign w:val="center"/>
          </w:tcPr>
          <w:p w14:paraId="6BA02BEE" w14:textId="520C7F5B" w:rsidR="001D66A1" w:rsidRPr="00837B2F" w:rsidRDefault="00374A2B" w:rsidP="008D7460">
            <w:pPr>
              <w:jc w:val="center"/>
              <w:rPr>
                <w:rFonts w:eastAsia="Times New Roman"/>
              </w:rPr>
            </w:pPr>
            <w:r>
              <w:rPr>
                <w:rFonts w:eastAsia="Times New Roman"/>
              </w:rPr>
              <w:t>No</w:t>
            </w:r>
            <w:r w:rsidR="001D66A1">
              <w:rPr>
                <w:rFonts w:eastAsia="Times New Roman"/>
              </w:rPr>
              <w:t xml:space="preserve"> added ethanol</w:t>
            </w:r>
          </w:p>
        </w:tc>
      </w:tr>
      <w:tr w:rsidR="001D66A1" w:rsidRPr="00837B2F" w14:paraId="1383CBE5" w14:textId="77777777" w:rsidTr="008D7460">
        <w:trPr>
          <w:trHeight w:val="198"/>
          <w:jc w:val="center"/>
        </w:trPr>
        <w:tc>
          <w:tcPr>
            <w:tcW w:w="1768" w:type="dxa"/>
            <w:vMerge/>
            <w:tcBorders>
              <w:right w:val="nil"/>
            </w:tcBorders>
            <w:shd w:val="clear" w:color="auto" w:fill="auto"/>
            <w:vAlign w:val="center"/>
          </w:tcPr>
          <w:p w14:paraId="0AA4EFAE" w14:textId="77777777" w:rsidR="001D66A1" w:rsidRDefault="001D66A1" w:rsidP="008D7460">
            <w:pPr>
              <w:rPr>
                <w:rFonts w:eastAsia="Times New Roman"/>
              </w:rPr>
            </w:pPr>
          </w:p>
        </w:tc>
        <w:tc>
          <w:tcPr>
            <w:tcW w:w="1660" w:type="dxa"/>
            <w:tcBorders>
              <w:top w:val="single" w:sz="4" w:space="0" w:color="00000A"/>
              <w:left w:val="nil"/>
              <w:bottom w:val="single" w:sz="4" w:space="0" w:color="00000A"/>
              <w:right w:val="single" w:sz="4" w:space="0" w:color="auto"/>
            </w:tcBorders>
            <w:shd w:val="clear" w:color="auto" w:fill="auto"/>
            <w:vAlign w:val="center"/>
          </w:tcPr>
          <w:p w14:paraId="748B8A66" w14:textId="77777777" w:rsidR="001D66A1" w:rsidRDefault="001D66A1" w:rsidP="008D7460">
            <w:pPr>
              <w:jc w:val="center"/>
            </w:pPr>
            <w:r>
              <w:t>Sample 1</w:t>
            </w:r>
          </w:p>
        </w:tc>
        <w:tc>
          <w:tcPr>
            <w:tcW w:w="1661" w:type="dxa"/>
            <w:tcBorders>
              <w:top w:val="single" w:sz="4" w:space="0" w:color="00000A"/>
              <w:bottom w:val="single" w:sz="4" w:space="0" w:color="00000A"/>
              <w:right w:val="single" w:sz="4" w:space="0" w:color="auto"/>
            </w:tcBorders>
            <w:shd w:val="clear" w:color="auto" w:fill="auto"/>
            <w:vAlign w:val="center"/>
          </w:tcPr>
          <w:p w14:paraId="284960FE" w14:textId="77777777" w:rsidR="001D66A1" w:rsidRDefault="001D66A1" w:rsidP="008D7460">
            <w:pPr>
              <w:jc w:val="center"/>
            </w:pPr>
            <w:r>
              <w:t>Sample 2</w:t>
            </w:r>
          </w:p>
        </w:tc>
        <w:tc>
          <w:tcPr>
            <w:tcW w:w="1661" w:type="dxa"/>
            <w:tcBorders>
              <w:right w:val="single" w:sz="4" w:space="0" w:color="auto"/>
            </w:tcBorders>
            <w:shd w:val="clear" w:color="auto" w:fill="auto"/>
            <w:vAlign w:val="center"/>
          </w:tcPr>
          <w:p w14:paraId="221AC685" w14:textId="77777777" w:rsidR="001D66A1" w:rsidRDefault="001D66A1" w:rsidP="008D7460">
            <w:pPr>
              <w:jc w:val="center"/>
              <w:rPr>
                <w:rFonts w:eastAsia="Times New Roman"/>
              </w:rPr>
            </w:pPr>
            <w:r>
              <w:t>Sample 3</w:t>
            </w:r>
          </w:p>
        </w:tc>
        <w:tc>
          <w:tcPr>
            <w:tcW w:w="1661" w:type="dxa"/>
            <w:tcBorders>
              <w:left w:val="single" w:sz="4" w:space="0" w:color="auto"/>
            </w:tcBorders>
            <w:shd w:val="clear" w:color="auto" w:fill="auto"/>
            <w:vAlign w:val="center"/>
          </w:tcPr>
          <w:p w14:paraId="783E9269" w14:textId="77777777" w:rsidR="001D66A1" w:rsidRDefault="001D66A1" w:rsidP="008D7460">
            <w:pPr>
              <w:jc w:val="center"/>
              <w:rPr>
                <w:rFonts w:eastAsia="Times New Roman"/>
              </w:rPr>
            </w:pPr>
            <w:r>
              <w:t>Sample 4</w:t>
            </w:r>
          </w:p>
        </w:tc>
      </w:tr>
      <w:tr w:rsidR="001D66A1" w:rsidRPr="00837B2F" w14:paraId="797C8545" w14:textId="77777777" w:rsidTr="008D7460">
        <w:trPr>
          <w:trHeight w:val="412"/>
          <w:jc w:val="center"/>
        </w:trPr>
        <w:tc>
          <w:tcPr>
            <w:tcW w:w="1768" w:type="dxa"/>
            <w:tcBorders>
              <w:top w:val="single" w:sz="4" w:space="0" w:color="00000A"/>
              <w:bottom w:val="single" w:sz="4" w:space="0" w:color="00000A"/>
              <w:right w:val="nil"/>
            </w:tcBorders>
            <w:shd w:val="clear" w:color="auto" w:fill="auto"/>
            <w:vAlign w:val="center"/>
          </w:tcPr>
          <w:p w14:paraId="4231CC82" w14:textId="77777777" w:rsidR="001D66A1" w:rsidRPr="00837B2F" w:rsidRDefault="001D66A1" w:rsidP="008D7460">
            <w:pPr>
              <w:rPr>
                <w:rFonts w:eastAsia="Times New Roman"/>
              </w:rPr>
            </w:pPr>
            <w:r>
              <w:rPr>
                <w:rFonts w:eastAsia="Times New Roman"/>
              </w:rPr>
              <w:t>0</w:t>
            </w:r>
          </w:p>
        </w:tc>
        <w:tc>
          <w:tcPr>
            <w:tcW w:w="1660" w:type="dxa"/>
            <w:tcBorders>
              <w:top w:val="single" w:sz="4" w:space="0" w:color="00000A"/>
              <w:left w:val="nil"/>
              <w:bottom w:val="single" w:sz="4" w:space="0" w:color="00000A"/>
              <w:right w:val="single" w:sz="4" w:space="0" w:color="auto"/>
            </w:tcBorders>
            <w:shd w:val="clear" w:color="auto" w:fill="auto"/>
            <w:vAlign w:val="center"/>
          </w:tcPr>
          <w:p w14:paraId="0B7F7989" w14:textId="77777777" w:rsidR="001D66A1" w:rsidRPr="00837B2F" w:rsidRDefault="001D66A1" w:rsidP="008D7460">
            <w:pPr>
              <w:jc w:val="center"/>
              <w:rPr>
                <w:rFonts w:eastAsia="Times New Roman"/>
                <w:color w:val="000000"/>
                <w:sz w:val="22"/>
                <w:szCs w:val="22"/>
              </w:rPr>
            </w:pPr>
            <w:r w:rsidRPr="00D75060">
              <w:rPr>
                <w:rFonts w:eastAsia="Times New Roman"/>
                <w:color w:val="000000"/>
                <w:sz w:val="22"/>
                <w:szCs w:val="22"/>
              </w:rPr>
              <w:t>1.0</w:t>
            </w:r>
            <w:r>
              <w:rPr>
                <w:rFonts w:eastAsia="Times New Roman"/>
                <w:color w:val="000000"/>
                <w:sz w:val="22"/>
                <w:szCs w:val="22"/>
              </w:rPr>
              <w:t>8</w:t>
            </w:r>
          </w:p>
        </w:tc>
        <w:tc>
          <w:tcPr>
            <w:tcW w:w="1661" w:type="dxa"/>
            <w:tcBorders>
              <w:top w:val="single" w:sz="4" w:space="0" w:color="00000A"/>
              <w:bottom w:val="single" w:sz="4" w:space="0" w:color="00000A"/>
              <w:right w:val="single" w:sz="4" w:space="0" w:color="auto"/>
            </w:tcBorders>
            <w:shd w:val="clear" w:color="auto" w:fill="auto"/>
            <w:vAlign w:val="center"/>
          </w:tcPr>
          <w:p w14:paraId="34663C3C" w14:textId="77777777" w:rsidR="001D66A1" w:rsidRPr="00837B2F" w:rsidRDefault="001D66A1" w:rsidP="008D7460">
            <w:pPr>
              <w:jc w:val="center"/>
              <w:rPr>
                <w:rFonts w:eastAsia="Times New Roman"/>
                <w:color w:val="000000"/>
                <w:sz w:val="22"/>
                <w:szCs w:val="22"/>
              </w:rPr>
            </w:pPr>
            <w:r w:rsidRPr="00D75060">
              <w:rPr>
                <w:rFonts w:eastAsia="Times New Roman"/>
                <w:color w:val="000000"/>
                <w:sz w:val="22"/>
                <w:szCs w:val="22"/>
              </w:rPr>
              <w:t>0.69</w:t>
            </w:r>
          </w:p>
        </w:tc>
        <w:tc>
          <w:tcPr>
            <w:tcW w:w="1661" w:type="dxa"/>
            <w:tcBorders>
              <w:top w:val="single" w:sz="4" w:space="0" w:color="00000A"/>
              <w:bottom w:val="single" w:sz="4" w:space="0" w:color="00000A"/>
              <w:right w:val="single" w:sz="4" w:space="0" w:color="auto"/>
            </w:tcBorders>
            <w:shd w:val="clear" w:color="auto" w:fill="auto"/>
            <w:vAlign w:val="center"/>
          </w:tcPr>
          <w:p w14:paraId="51219DDE" w14:textId="77777777" w:rsidR="001D66A1" w:rsidRPr="00837B2F" w:rsidRDefault="001D66A1" w:rsidP="008D7460">
            <w:pPr>
              <w:jc w:val="center"/>
              <w:rPr>
                <w:rFonts w:eastAsia="Times New Roman"/>
                <w:color w:val="000000"/>
                <w:sz w:val="22"/>
                <w:szCs w:val="22"/>
              </w:rPr>
            </w:pPr>
            <w:r w:rsidRPr="00D75060">
              <w:rPr>
                <w:rFonts w:eastAsia="Times New Roman"/>
                <w:color w:val="000000"/>
                <w:sz w:val="22"/>
                <w:szCs w:val="22"/>
              </w:rPr>
              <w:t>0.78</w:t>
            </w:r>
          </w:p>
        </w:tc>
        <w:tc>
          <w:tcPr>
            <w:tcW w:w="1661" w:type="dxa"/>
            <w:tcBorders>
              <w:top w:val="single" w:sz="4" w:space="0" w:color="00000A"/>
              <w:left w:val="single" w:sz="4" w:space="0" w:color="auto"/>
              <w:bottom w:val="single" w:sz="4" w:space="0" w:color="00000A"/>
            </w:tcBorders>
            <w:shd w:val="clear" w:color="auto" w:fill="auto"/>
            <w:vAlign w:val="center"/>
          </w:tcPr>
          <w:p w14:paraId="11B21FD9" w14:textId="77777777" w:rsidR="001D66A1" w:rsidRPr="00837B2F" w:rsidRDefault="001D66A1" w:rsidP="008D7460">
            <w:pPr>
              <w:jc w:val="center"/>
              <w:rPr>
                <w:rFonts w:eastAsia="Times New Roman"/>
                <w:color w:val="000000"/>
                <w:sz w:val="22"/>
                <w:szCs w:val="22"/>
              </w:rPr>
            </w:pPr>
            <w:r w:rsidRPr="00D75060">
              <w:rPr>
                <w:rFonts w:eastAsia="Times New Roman"/>
                <w:color w:val="000000"/>
                <w:sz w:val="22"/>
                <w:szCs w:val="22"/>
              </w:rPr>
              <w:t>0.5</w:t>
            </w:r>
            <w:r>
              <w:rPr>
                <w:rFonts w:eastAsia="Times New Roman"/>
                <w:color w:val="000000"/>
                <w:sz w:val="22"/>
                <w:szCs w:val="22"/>
              </w:rPr>
              <w:t>0</w:t>
            </w:r>
          </w:p>
        </w:tc>
      </w:tr>
      <w:tr w:rsidR="001D66A1" w:rsidRPr="00837B2F" w14:paraId="062BD9A9" w14:textId="77777777" w:rsidTr="008D7460">
        <w:trPr>
          <w:trHeight w:val="412"/>
          <w:jc w:val="center"/>
        </w:trPr>
        <w:tc>
          <w:tcPr>
            <w:tcW w:w="1768" w:type="dxa"/>
            <w:tcBorders>
              <w:top w:val="single" w:sz="4" w:space="0" w:color="00000A"/>
              <w:bottom w:val="single" w:sz="4" w:space="0" w:color="00000A"/>
              <w:right w:val="nil"/>
            </w:tcBorders>
            <w:shd w:val="clear" w:color="auto" w:fill="auto"/>
            <w:vAlign w:val="center"/>
          </w:tcPr>
          <w:p w14:paraId="3911A62C" w14:textId="77777777" w:rsidR="001D66A1" w:rsidRPr="00837B2F" w:rsidRDefault="001D66A1" w:rsidP="008D7460">
            <w:pPr>
              <w:rPr>
                <w:rFonts w:eastAsia="Times New Roman"/>
                <w:color w:val="000000"/>
                <w:sz w:val="22"/>
                <w:szCs w:val="22"/>
              </w:rPr>
            </w:pPr>
            <w:r>
              <w:rPr>
                <w:rFonts w:eastAsia="Times New Roman"/>
                <w:color w:val="000000"/>
                <w:sz w:val="22"/>
                <w:szCs w:val="22"/>
              </w:rPr>
              <w:t>5</w:t>
            </w:r>
          </w:p>
        </w:tc>
        <w:tc>
          <w:tcPr>
            <w:tcW w:w="1660" w:type="dxa"/>
            <w:tcBorders>
              <w:top w:val="single" w:sz="4" w:space="0" w:color="00000A"/>
              <w:left w:val="nil"/>
              <w:bottom w:val="single" w:sz="4" w:space="0" w:color="00000A"/>
              <w:right w:val="single" w:sz="4" w:space="0" w:color="auto"/>
            </w:tcBorders>
            <w:shd w:val="clear" w:color="auto" w:fill="auto"/>
            <w:vAlign w:val="center"/>
          </w:tcPr>
          <w:p w14:paraId="7520B46E" w14:textId="77777777" w:rsidR="001D66A1" w:rsidRPr="00837B2F" w:rsidRDefault="001D66A1" w:rsidP="008D7460">
            <w:pPr>
              <w:jc w:val="center"/>
              <w:rPr>
                <w:rFonts w:eastAsia="Times New Roman"/>
                <w:color w:val="000000"/>
                <w:sz w:val="22"/>
                <w:szCs w:val="22"/>
              </w:rPr>
            </w:pPr>
            <w:r w:rsidRPr="00D75060">
              <w:rPr>
                <w:rFonts w:eastAsia="Times New Roman"/>
                <w:color w:val="000000"/>
                <w:sz w:val="22"/>
                <w:szCs w:val="22"/>
              </w:rPr>
              <w:t>0.03</w:t>
            </w:r>
          </w:p>
        </w:tc>
        <w:tc>
          <w:tcPr>
            <w:tcW w:w="1661" w:type="dxa"/>
            <w:tcBorders>
              <w:top w:val="single" w:sz="4" w:space="0" w:color="00000A"/>
              <w:bottom w:val="single" w:sz="4" w:space="0" w:color="00000A"/>
              <w:right w:val="single" w:sz="4" w:space="0" w:color="auto"/>
            </w:tcBorders>
            <w:shd w:val="clear" w:color="auto" w:fill="auto"/>
            <w:vAlign w:val="center"/>
          </w:tcPr>
          <w:p w14:paraId="02B6E6FC" w14:textId="77777777" w:rsidR="001D66A1" w:rsidRPr="00837B2F" w:rsidRDefault="001D66A1" w:rsidP="008D7460">
            <w:pPr>
              <w:jc w:val="center"/>
              <w:rPr>
                <w:rFonts w:eastAsia="Times New Roman"/>
                <w:color w:val="000000"/>
                <w:sz w:val="22"/>
                <w:szCs w:val="22"/>
              </w:rPr>
            </w:pPr>
            <w:r w:rsidRPr="00D75060">
              <w:rPr>
                <w:rFonts w:eastAsia="Times New Roman"/>
                <w:color w:val="000000"/>
                <w:sz w:val="22"/>
                <w:szCs w:val="22"/>
              </w:rPr>
              <w:t>0.6</w:t>
            </w:r>
            <w:r>
              <w:rPr>
                <w:rFonts w:eastAsia="Times New Roman"/>
                <w:color w:val="000000"/>
                <w:sz w:val="22"/>
                <w:szCs w:val="22"/>
              </w:rPr>
              <w:t>6</w:t>
            </w:r>
          </w:p>
        </w:tc>
        <w:tc>
          <w:tcPr>
            <w:tcW w:w="1661" w:type="dxa"/>
            <w:tcBorders>
              <w:top w:val="single" w:sz="4" w:space="0" w:color="00000A"/>
              <w:bottom w:val="single" w:sz="4" w:space="0" w:color="00000A"/>
              <w:right w:val="single" w:sz="4" w:space="0" w:color="auto"/>
            </w:tcBorders>
            <w:shd w:val="clear" w:color="auto" w:fill="auto"/>
            <w:vAlign w:val="center"/>
          </w:tcPr>
          <w:p w14:paraId="3DC81150" w14:textId="77777777" w:rsidR="001D66A1" w:rsidRPr="00837B2F" w:rsidRDefault="001D66A1" w:rsidP="008D7460">
            <w:pPr>
              <w:jc w:val="center"/>
              <w:rPr>
                <w:rFonts w:eastAsia="Times New Roman"/>
                <w:color w:val="000000"/>
                <w:sz w:val="22"/>
                <w:szCs w:val="22"/>
              </w:rPr>
            </w:pPr>
            <w:r w:rsidRPr="00D75060">
              <w:rPr>
                <w:rFonts w:eastAsia="Times New Roman"/>
                <w:color w:val="000000"/>
                <w:sz w:val="22"/>
                <w:szCs w:val="22"/>
              </w:rPr>
              <w:t>1.1</w:t>
            </w:r>
            <w:r>
              <w:rPr>
                <w:rFonts w:eastAsia="Times New Roman"/>
                <w:color w:val="000000"/>
                <w:sz w:val="22"/>
                <w:szCs w:val="22"/>
              </w:rPr>
              <w:t>7</w:t>
            </w:r>
          </w:p>
        </w:tc>
        <w:tc>
          <w:tcPr>
            <w:tcW w:w="1661" w:type="dxa"/>
            <w:tcBorders>
              <w:top w:val="single" w:sz="4" w:space="0" w:color="00000A"/>
              <w:left w:val="single" w:sz="4" w:space="0" w:color="auto"/>
              <w:bottom w:val="single" w:sz="4" w:space="0" w:color="00000A"/>
            </w:tcBorders>
            <w:shd w:val="clear" w:color="auto" w:fill="auto"/>
            <w:vAlign w:val="center"/>
          </w:tcPr>
          <w:p w14:paraId="3F4CF3A5" w14:textId="77777777" w:rsidR="001D66A1" w:rsidRPr="00837B2F" w:rsidRDefault="001D66A1" w:rsidP="008D7460">
            <w:pPr>
              <w:jc w:val="center"/>
              <w:rPr>
                <w:rFonts w:eastAsia="Times New Roman"/>
                <w:color w:val="000000"/>
                <w:sz w:val="22"/>
                <w:szCs w:val="22"/>
              </w:rPr>
            </w:pPr>
            <w:r w:rsidRPr="00D75060">
              <w:rPr>
                <w:rFonts w:eastAsia="Times New Roman"/>
                <w:color w:val="000000"/>
                <w:sz w:val="22"/>
                <w:szCs w:val="22"/>
              </w:rPr>
              <w:t>0.85</w:t>
            </w:r>
          </w:p>
        </w:tc>
      </w:tr>
      <w:tr w:rsidR="001D66A1" w:rsidRPr="00837B2F" w14:paraId="3B8EA376" w14:textId="77777777" w:rsidTr="008D7460">
        <w:trPr>
          <w:trHeight w:val="412"/>
          <w:jc w:val="center"/>
        </w:trPr>
        <w:tc>
          <w:tcPr>
            <w:tcW w:w="1768" w:type="dxa"/>
            <w:tcBorders>
              <w:top w:val="single" w:sz="4" w:space="0" w:color="00000A"/>
              <w:bottom w:val="single" w:sz="4" w:space="0" w:color="00000A"/>
              <w:right w:val="nil"/>
            </w:tcBorders>
            <w:shd w:val="clear" w:color="auto" w:fill="auto"/>
            <w:vAlign w:val="center"/>
          </w:tcPr>
          <w:p w14:paraId="5B49DE44" w14:textId="77777777" w:rsidR="001D66A1" w:rsidRPr="00837B2F" w:rsidRDefault="001D66A1" w:rsidP="008D7460">
            <w:pPr>
              <w:rPr>
                <w:rFonts w:eastAsia="Times New Roman"/>
                <w:color w:val="000000"/>
                <w:sz w:val="22"/>
                <w:szCs w:val="22"/>
              </w:rPr>
            </w:pPr>
            <w:r>
              <w:rPr>
                <w:rFonts w:eastAsia="Times New Roman"/>
                <w:color w:val="000000"/>
                <w:sz w:val="22"/>
                <w:szCs w:val="22"/>
              </w:rPr>
              <w:t>9</w:t>
            </w:r>
          </w:p>
        </w:tc>
        <w:tc>
          <w:tcPr>
            <w:tcW w:w="1660" w:type="dxa"/>
            <w:tcBorders>
              <w:top w:val="single" w:sz="4" w:space="0" w:color="00000A"/>
              <w:left w:val="nil"/>
              <w:bottom w:val="single" w:sz="4" w:space="0" w:color="00000A"/>
              <w:right w:val="single" w:sz="4" w:space="0" w:color="auto"/>
            </w:tcBorders>
            <w:shd w:val="clear" w:color="auto" w:fill="auto"/>
            <w:vAlign w:val="center"/>
          </w:tcPr>
          <w:p w14:paraId="3BE0C78C" w14:textId="77777777" w:rsidR="001D66A1" w:rsidRPr="00837B2F" w:rsidRDefault="001D66A1" w:rsidP="008D7460">
            <w:pPr>
              <w:jc w:val="center"/>
              <w:rPr>
                <w:rFonts w:eastAsia="Times New Roman"/>
                <w:color w:val="000000"/>
                <w:sz w:val="22"/>
                <w:szCs w:val="22"/>
              </w:rPr>
            </w:pPr>
            <w:r w:rsidRPr="00D75060">
              <w:rPr>
                <w:rFonts w:eastAsia="Times New Roman"/>
                <w:color w:val="000000"/>
                <w:sz w:val="22"/>
                <w:szCs w:val="22"/>
              </w:rPr>
              <w:t>-0.22</w:t>
            </w:r>
          </w:p>
        </w:tc>
        <w:tc>
          <w:tcPr>
            <w:tcW w:w="1661" w:type="dxa"/>
            <w:tcBorders>
              <w:top w:val="single" w:sz="4" w:space="0" w:color="00000A"/>
              <w:bottom w:val="single" w:sz="4" w:space="0" w:color="00000A"/>
              <w:right w:val="single" w:sz="4" w:space="0" w:color="auto"/>
            </w:tcBorders>
            <w:shd w:val="clear" w:color="auto" w:fill="auto"/>
            <w:vAlign w:val="center"/>
          </w:tcPr>
          <w:p w14:paraId="39540E77" w14:textId="77777777" w:rsidR="001D66A1" w:rsidRPr="00837B2F" w:rsidRDefault="001D66A1" w:rsidP="008D7460">
            <w:pPr>
              <w:jc w:val="center"/>
              <w:rPr>
                <w:rFonts w:eastAsia="Times New Roman"/>
                <w:color w:val="000000"/>
                <w:sz w:val="22"/>
                <w:szCs w:val="22"/>
              </w:rPr>
            </w:pPr>
            <w:r w:rsidRPr="00D75060">
              <w:rPr>
                <w:rFonts w:eastAsia="Times New Roman"/>
                <w:color w:val="000000"/>
                <w:sz w:val="22"/>
                <w:szCs w:val="22"/>
              </w:rPr>
              <w:t>-0.2</w:t>
            </w:r>
            <w:r>
              <w:rPr>
                <w:rFonts w:eastAsia="Times New Roman"/>
                <w:color w:val="000000"/>
                <w:sz w:val="22"/>
                <w:szCs w:val="22"/>
              </w:rPr>
              <w:t>3</w:t>
            </w:r>
          </w:p>
        </w:tc>
        <w:tc>
          <w:tcPr>
            <w:tcW w:w="1661" w:type="dxa"/>
            <w:tcBorders>
              <w:top w:val="single" w:sz="4" w:space="0" w:color="00000A"/>
              <w:bottom w:val="single" w:sz="4" w:space="0" w:color="00000A"/>
              <w:right w:val="single" w:sz="4" w:space="0" w:color="auto"/>
            </w:tcBorders>
            <w:shd w:val="clear" w:color="auto" w:fill="auto"/>
            <w:vAlign w:val="center"/>
          </w:tcPr>
          <w:p w14:paraId="68BBC571" w14:textId="77777777" w:rsidR="001D66A1" w:rsidRPr="00837B2F" w:rsidRDefault="001D66A1" w:rsidP="008D7460">
            <w:pPr>
              <w:jc w:val="center"/>
              <w:rPr>
                <w:rFonts w:eastAsia="Times New Roman"/>
                <w:color w:val="000000"/>
                <w:sz w:val="22"/>
                <w:szCs w:val="22"/>
              </w:rPr>
            </w:pPr>
            <w:r w:rsidRPr="00D75060">
              <w:rPr>
                <w:rFonts w:eastAsia="Times New Roman"/>
                <w:color w:val="000000"/>
                <w:sz w:val="22"/>
                <w:szCs w:val="22"/>
              </w:rPr>
              <w:t>1.0</w:t>
            </w:r>
            <w:r>
              <w:rPr>
                <w:rFonts w:eastAsia="Times New Roman"/>
                <w:color w:val="000000"/>
                <w:sz w:val="22"/>
                <w:szCs w:val="22"/>
              </w:rPr>
              <w:t>5</w:t>
            </w:r>
          </w:p>
        </w:tc>
        <w:tc>
          <w:tcPr>
            <w:tcW w:w="1661" w:type="dxa"/>
            <w:tcBorders>
              <w:top w:val="single" w:sz="4" w:space="0" w:color="00000A"/>
              <w:left w:val="single" w:sz="4" w:space="0" w:color="auto"/>
              <w:bottom w:val="single" w:sz="4" w:space="0" w:color="00000A"/>
            </w:tcBorders>
            <w:shd w:val="clear" w:color="auto" w:fill="auto"/>
            <w:vAlign w:val="center"/>
          </w:tcPr>
          <w:p w14:paraId="06927491" w14:textId="77777777" w:rsidR="001D66A1" w:rsidRPr="00837B2F" w:rsidRDefault="001D66A1" w:rsidP="008D7460">
            <w:pPr>
              <w:jc w:val="center"/>
              <w:rPr>
                <w:rFonts w:eastAsia="Times New Roman"/>
                <w:color w:val="000000"/>
                <w:sz w:val="22"/>
                <w:szCs w:val="22"/>
              </w:rPr>
            </w:pPr>
            <w:r w:rsidRPr="00D75060">
              <w:rPr>
                <w:rFonts w:eastAsia="Times New Roman"/>
                <w:color w:val="000000"/>
                <w:sz w:val="22"/>
                <w:szCs w:val="22"/>
              </w:rPr>
              <w:t>0.70</w:t>
            </w:r>
          </w:p>
        </w:tc>
      </w:tr>
    </w:tbl>
    <w:p w14:paraId="6E5A9CE1" w14:textId="77777777" w:rsidR="00EB043F" w:rsidRDefault="00EB043F" w:rsidP="00EB043F">
      <w:pPr>
        <w:pStyle w:val="Heading2"/>
        <w:numPr>
          <w:ilvl w:val="0"/>
          <w:numId w:val="0"/>
        </w:numPr>
        <w:jc w:val="both"/>
      </w:pPr>
    </w:p>
    <w:p w14:paraId="10B77DDF" w14:textId="77777777" w:rsidR="006C0B5E" w:rsidRPr="009E3E15" w:rsidRDefault="006C0B5E" w:rsidP="009E3E15">
      <w:pPr>
        <w:spacing w:line="480" w:lineRule="auto"/>
        <w:jc w:val="both"/>
      </w:pPr>
    </w:p>
    <w:p w14:paraId="1F0B8CCB" w14:textId="5C178F52" w:rsidR="00014398" w:rsidRPr="009E3E15" w:rsidRDefault="00D33148" w:rsidP="00220D6F">
      <w:pPr>
        <w:keepNext/>
        <w:spacing w:line="480" w:lineRule="auto"/>
        <w:jc w:val="center"/>
      </w:pPr>
      <w:r>
        <w:rPr>
          <w:noProof/>
        </w:rPr>
        <w:drawing>
          <wp:inline distT="0" distB="0" distL="0" distR="0" wp14:anchorId="5A53C586" wp14:editId="467EAC2D">
            <wp:extent cx="5443220" cy="4614863"/>
            <wp:effectExtent l="0" t="0" r="0" b="8255"/>
            <wp:docPr id="12" name="Picture 12" descr="Ctherm_glycolysis_met_co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therm_glycolysis_met_conc.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913" r="14000" b="1728"/>
                    <a:stretch/>
                  </pic:blipFill>
                  <pic:spPr bwMode="auto">
                    <a:xfrm>
                      <a:off x="0" y="0"/>
                      <a:ext cx="5443537" cy="4615132"/>
                    </a:xfrm>
                    <a:prstGeom prst="rect">
                      <a:avLst/>
                    </a:prstGeom>
                    <a:noFill/>
                    <a:ln>
                      <a:noFill/>
                    </a:ln>
                    <a:extLst>
                      <a:ext uri="{53640926-AAD7-44D8-BBD7-CCE9431645EC}">
                        <a14:shadowObscured xmlns:a14="http://schemas.microsoft.com/office/drawing/2010/main"/>
                      </a:ext>
                    </a:extLst>
                  </pic:spPr>
                </pic:pic>
              </a:graphicData>
            </a:graphic>
          </wp:inline>
        </w:drawing>
      </w:r>
    </w:p>
    <w:p w14:paraId="2D50E4F4" w14:textId="661B4223" w:rsidR="0071375B" w:rsidRPr="0071375B" w:rsidRDefault="0071375B" w:rsidP="0071375B">
      <w:pPr>
        <w:pStyle w:val="Caption"/>
        <w:jc w:val="both"/>
        <w:rPr>
          <w:rFonts w:ascii="Times New Roman" w:hAnsi="Times New Roman" w:cs="Times New Roman"/>
          <w:i w:val="0"/>
          <w:color w:val="000000" w:themeColor="text1"/>
          <w:sz w:val="20"/>
        </w:rPr>
      </w:pPr>
      <w:r w:rsidRPr="0071375B">
        <w:rPr>
          <w:rFonts w:ascii="Times New Roman" w:hAnsi="Times New Roman" w:cs="Times New Roman"/>
          <w:b/>
          <w:i w:val="0"/>
          <w:color w:val="000000" w:themeColor="text1"/>
          <w:sz w:val="20"/>
        </w:rPr>
        <w:t xml:space="preserve">Figure </w:t>
      </w:r>
      <w:r w:rsidR="00990808">
        <w:rPr>
          <w:rFonts w:ascii="Times New Roman" w:hAnsi="Times New Roman" w:cs="Times New Roman"/>
          <w:b/>
          <w:i w:val="0"/>
          <w:color w:val="000000" w:themeColor="text1"/>
          <w:sz w:val="20"/>
        </w:rPr>
        <w:t>2</w:t>
      </w:r>
      <w:r w:rsidRPr="0071375B">
        <w:rPr>
          <w:rFonts w:ascii="Times New Roman" w:hAnsi="Times New Roman" w:cs="Times New Roman"/>
          <w:b/>
          <w:i w:val="0"/>
          <w:color w:val="000000" w:themeColor="text1"/>
          <w:sz w:val="20"/>
        </w:rPr>
        <w:t>:</w:t>
      </w:r>
      <w:r w:rsidRPr="0071375B">
        <w:rPr>
          <w:rFonts w:ascii="Times New Roman" w:hAnsi="Times New Roman" w:cs="Times New Roman"/>
          <w:color w:val="000000" w:themeColor="text1"/>
        </w:rPr>
        <w:t xml:space="preserve"> </w:t>
      </w:r>
      <w:r w:rsidRPr="0071375B">
        <w:rPr>
          <w:rFonts w:ascii="Times New Roman" w:hAnsi="Times New Roman" w:cs="Times New Roman"/>
          <w:i w:val="0"/>
          <w:color w:val="000000" w:themeColor="text1"/>
          <w:sz w:val="20"/>
        </w:rPr>
        <w:t xml:space="preserve">Glycolysis with ethanol production pathway in wild-type </w:t>
      </w:r>
      <w:r w:rsidRPr="0071375B">
        <w:rPr>
          <w:rFonts w:ascii="Times New Roman" w:hAnsi="Times New Roman" w:cs="Times New Roman"/>
          <w:color w:val="000000" w:themeColor="text1"/>
          <w:sz w:val="20"/>
        </w:rPr>
        <w:t xml:space="preserve">C. thermocellum </w:t>
      </w:r>
      <w:r w:rsidRPr="0071375B">
        <w:rPr>
          <w:rFonts w:ascii="Times New Roman" w:hAnsi="Times New Roman" w:cs="Times New Roman"/>
          <w:i w:val="0"/>
          <w:color w:val="000000" w:themeColor="text1"/>
          <w:sz w:val="20"/>
        </w:rPr>
        <w:t>with PPDK</w:t>
      </w:r>
      <w:r>
        <w:rPr>
          <w:rFonts w:ascii="Times New Roman" w:hAnsi="Times New Roman" w:cs="Times New Roman"/>
          <w:color w:val="000000" w:themeColor="text1"/>
          <w:sz w:val="20"/>
        </w:rPr>
        <w:t xml:space="preserve"> </w:t>
      </w:r>
      <w:r w:rsidRPr="0071375B">
        <w:rPr>
          <w:rFonts w:ascii="Times New Roman" w:hAnsi="Times New Roman" w:cs="Times New Roman"/>
          <w:i w:val="0"/>
          <w:color w:val="000000" w:themeColor="text1"/>
          <w:sz w:val="20"/>
        </w:rPr>
        <w:t xml:space="preserve">showing the </w:t>
      </w:r>
      <w:r w:rsidR="002E54ED">
        <w:rPr>
          <w:rFonts w:ascii="Times New Roman" w:hAnsi="Times New Roman" w:cs="Times New Roman"/>
          <w:i w:val="0"/>
          <w:color w:val="000000" w:themeColor="text1"/>
          <w:sz w:val="20"/>
        </w:rPr>
        <w:t xml:space="preserve">thermodynamic analysis predicted </w:t>
      </w:r>
      <w:r w:rsidRPr="0071375B">
        <w:rPr>
          <w:rFonts w:ascii="Times New Roman" w:hAnsi="Times New Roman" w:cs="Times New Roman"/>
          <w:i w:val="0"/>
          <w:color w:val="000000" w:themeColor="text1"/>
          <w:sz w:val="20"/>
        </w:rPr>
        <w:t>variation in metabolite concentrations of key metabolites across time points. The external ethanol concentration increase</w:t>
      </w:r>
      <w:r w:rsidR="001539D3">
        <w:rPr>
          <w:rFonts w:ascii="Times New Roman" w:hAnsi="Times New Roman" w:cs="Times New Roman"/>
          <w:i w:val="0"/>
          <w:color w:val="000000" w:themeColor="text1"/>
          <w:sz w:val="20"/>
        </w:rPr>
        <w:t>s</w:t>
      </w:r>
      <w:r w:rsidR="004F02F7">
        <w:rPr>
          <w:rFonts w:ascii="Times New Roman" w:hAnsi="Times New Roman" w:cs="Times New Roman"/>
          <w:i w:val="0"/>
          <w:color w:val="000000" w:themeColor="text1"/>
          <w:sz w:val="20"/>
        </w:rPr>
        <w:t xml:space="preserve"> along the</w:t>
      </w:r>
      <w:r w:rsidRPr="0071375B">
        <w:rPr>
          <w:rFonts w:ascii="Times New Roman" w:hAnsi="Times New Roman" w:cs="Times New Roman"/>
          <w:i w:val="0"/>
          <w:color w:val="000000" w:themeColor="text1"/>
          <w:sz w:val="20"/>
        </w:rPr>
        <w:t xml:space="preserve"> time points. Sugar phosphates (e.g. </w:t>
      </w:r>
      <w:r w:rsidR="00F4253B" w:rsidRPr="0071375B">
        <w:rPr>
          <w:rFonts w:ascii="Times New Roman" w:hAnsi="Times New Roman" w:cs="Times New Roman"/>
          <w:i w:val="0"/>
          <w:color w:val="000000" w:themeColor="text1"/>
          <w:sz w:val="20"/>
        </w:rPr>
        <w:t>g</w:t>
      </w:r>
      <w:r w:rsidR="00F4253B">
        <w:rPr>
          <w:rFonts w:ascii="Times New Roman" w:hAnsi="Times New Roman" w:cs="Times New Roman"/>
          <w:i w:val="0"/>
          <w:color w:val="000000" w:themeColor="text1"/>
          <w:sz w:val="20"/>
        </w:rPr>
        <w:t>1</w:t>
      </w:r>
      <w:r w:rsidR="00F4253B" w:rsidRPr="0071375B">
        <w:rPr>
          <w:rFonts w:ascii="Times New Roman" w:hAnsi="Times New Roman" w:cs="Times New Roman"/>
          <w:i w:val="0"/>
          <w:color w:val="000000" w:themeColor="text1"/>
          <w:sz w:val="20"/>
        </w:rPr>
        <w:t>p</w:t>
      </w:r>
      <w:r w:rsidR="004F02F7">
        <w:rPr>
          <w:rFonts w:ascii="Times New Roman" w:hAnsi="Times New Roman" w:cs="Times New Roman"/>
          <w:i w:val="0"/>
          <w:color w:val="000000" w:themeColor="text1"/>
          <w:sz w:val="20"/>
        </w:rPr>
        <w:t>) in upper glycolysis are</w:t>
      </w:r>
      <w:r w:rsidRPr="0071375B">
        <w:rPr>
          <w:rFonts w:ascii="Times New Roman" w:hAnsi="Times New Roman" w:cs="Times New Roman"/>
          <w:i w:val="0"/>
          <w:color w:val="000000" w:themeColor="text1"/>
          <w:sz w:val="20"/>
        </w:rPr>
        <w:t xml:space="preserve"> </w:t>
      </w:r>
      <w:r w:rsidR="004F02F7">
        <w:rPr>
          <w:rFonts w:ascii="Times New Roman" w:hAnsi="Times New Roman" w:cs="Times New Roman"/>
          <w:i w:val="0"/>
          <w:color w:val="000000" w:themeColor="text1"/>
          <w:sz w:val="20"/>
        </w:rPr>
        <w:t>accumulated upon ethanol addition</w:t>
      </w:r>
      <w:r w:rsidRPr="0071375B">
        <w:rPr>
          <w:rFonts w:ascii="Times New Roman" w:hAnsi="Times New Roman" w:cs="Times New Roman"/>
          <w:i w:val="0"/>
          <w:color w:val="000000" w:themeColor="text1"/>
          <w:sz w:val="20"/>
        </w:rPr>
        <w:t>.</w:t>
      </w:r>
      <w:r w:rsidR="002E54ED">
        <w:rPr>
          <w:rFonts w:ascii="Times New Roman" w:hAnsi="Times New Roman" w:cs="Times New Roman"/>
          <w:i w:val="0"/>
          <w:color w:val="000000" w:themeColor="text1"/>
          <w:sz w:val="20"/>
        </w:rPr>
        <w:t xml:space="preserve"> The bottom panel shows the </w:t>
      </w:r>
      <w:r w:rsidR="00247D26">
        <w:rPr>
          <w:rFonts w:ascii="Times New Roman" w:hAnsi="Times New Roman" w:cs="Times New Roman"/>
          <w:i w:val="0"/>
          <w:color w:val="000000" w:themeColor="text1"/>
          <w:sz w:val="20"/>
        </w:rPr>
        <w:t xml:space="preserve">thermodynamic profile of the ethanol production pathway for the three different time </w:t>
      </w:r>
      <w:r w:rsidR="00247D26">
        <w:rPr>
          <w:rFonts w:ascii="Times New Roman" w:hAnsi="Times New Roman" w:cs="Times New Roman"/>
          <w:i w:val="0"/>
          <w:color w:val="000000" w:themeColor="text1"/>
          <w:sz w:val="20"/>
        </w:rPr>
        <w:lastRenderedPageBreak/>
        <w:t xml:space="preserve">points shown as </w:t>
      </w:r>
      <w:r w:rsidR="002E54ED">
        <w:rPr>
          <w:rFonts w:ascii="Times New Roman" w:hAnsi="Times New Roman" w:cs="Times New Roman"/>
          <w:i w:val="0"/>
          <w:color w:val="000000" w:themeColor="text1"/>
          <w:sz w:val="20"/>
        </w:rPr>
        <w:t>change in Gibbs free energy of the reactions</w:t>
      </w:r>
      <w:r w:rsidR="00535BC3">
        <w:rPr>
          <w:rFonts w:ascii="Times New Roman" w:hAnsi="Times New Roman" w:cs="Times New Roman"/>
          <w:i w:val="0"/>
          <w:color w:val="000000" w:themeColor="text1"/>
          <w:sz w:val="20"/>
        </w:rPr>
        <w:t>.</w:t>
      </w:r>
      <w:r w:rsidR="002E54ED">
        <w:rPr>
          <w:rFonts w:ascii="Times New Roman" w:hAnsi="Times New Roman" w:cs="Times New Roman"/>
          <w:i w:val="0"/>
          <w:color w:val="000000" w:themeColor="text1"/>
          <w:sz w:val="20"/>
        </w:rPr>
        <w:t xml:space="preserve"> </w:t>
      </w:r>
      <w:r w:rsidR="00535BC3">
        <w:rPr>
          <w:rFonts w:ascii="Times New Roman" w:hAnsi="Times New Roman" w:cs="Times New Roman"/>
          <w:i w:val="0"/>
          <w:color w:val="000000" w:themeColor="text1"/>
          <w:sz w:val="20"/>
        </w:rPr>
        <w:t>T</w:t>
      </w:r>
      <w:r w:rsidR="002E54ED">
        <w:rPr>
          <w:rFonts w:ascii="Times New Roman" w:hAnsi="Times New Roman" w:cs="Times New Roman"/>
          <w:i w:val="0"/>
          <w:color w:val="000000" w:themeColor="text1"/>
          <w:sz w:val="20"/>
        </w:rPr>
        <w:t>he</w:t>
      </w:r>
      <w:r w:rsidR="00535BC3">
        <w:rPr>
          <w:rFonts w:ascii="Times New Roman" w:hAnsi="Times New Roman" w:cs="Times New Roman"/>
          <w:i w:val="0"/>
          <w:color w:val="000000" w:themeColor="text1"/>
          <w:sz w:val="20"/>
        </w:rPr>
        <w:t xml:space="preserve"> thermodynamic</w:t>
      </w:r>
      <w:r w:rsidR="002E54ED">
        <w:rPr>
          <w:rFonts w:ascii="Times New Roman" w:hAnsi="Times New Roman" w:cs="Times New Roman"/>
          <w:i w:val="0"/>
          <w:color w:val="000000" w:themeColor="text1"/>
          <w:sz w:val="20"/>
        </w:rPr>
        <w:t xml:space="preserve"> infeasibility for the final time</w:t>
      </w:r>
      <w:r w:rsidR="00636B61">
        <w:rPr>
          <w:rFonts w:ascii="Times New Roman" w:hAnsi="Times New Roman" w:cs="Times New Roman"/>
          <w:i w:val="0"/>
          <w:color w:val="000000" w:themeColor="text1"/>
          <w:sz w:val="20"/>
        </w:rPr>
        <w:t xml:space="preserve"> </w:t>
      </w:r>
      <w:r w:rsidR="002E54ED">
        <w:rPr>
          <w:rFonts w:ascii="Times New Roman" w:hAnsi="Times New Roman" w:cs="Times New Roman"/>
          <w:i w:val="0"/>
          <w:color w:val="000000" w:themeColor="text1"/>
          <w:sz w:val="20"/>
        </w:rPr>
        <w:t xml:space="preserve">point </w:t>
      </w:r>
      <w:r w:rsidR="004F02F7">
        <w:rPr>
          <w:rFonts w:ascii="Times New Roman" w:hAnsi="Times New Roman" w:cs="Times New Roman"/>
          <w:i w:val="0"/>
          <w:color w:val="000000" w:themeColor="text1"/>
          <w:sz w:val="20"/>
        </w:rPr>
        <w:t>is a consequence of</w:t>
      </w:r>
      <w:r w:rsidR="002E54ED">
        <w:rPr>
          <w:rFonts w:ascii="Times New Roman" w:hAnsi="Times New Roman" w:cs="Times New Roman"/>
          <w:i w:val="0"/>
          <w:color w:val="000000" w:themeColor="text1"/>
          <w:sz w:val="20"/>
        </w:rPr>
        <w:t xml:space="preserve"> the positive slope of GAPDH, ALDH and ADH</w:t>
      </w:r>
      <w:r w:rsidR="00722AF9">
        <w:rPr>
          <w:rFonts w:ascii="Times New Roman" w:hAnsi="Times New Roman" w:cs="Times New Roman"/>
          <w:i w:val="0"/>
          <w:color w:val="000000" w:themeColor="text1"/>
          <w:sz w:val="20"/>
        </w:rPr>
        <w:t xml:space="preserve"> reactions</w:t>
      </w:r>
      <w:r w:rsidR="002E54ED">
        <w:rPr>
          <w:rFonts w:ascii="Times New Roman" w:hAnsi="Times New Roman" w:cs="Times New Roman"/>
          <w:i w:val="0"/>
          <w:color w:val="000000" w:themeColor="text1"/>
          <w:sz w:val="20"/>
        </w:rPr>
        <w:t>.</w:t>
      </w:r>
    </w:p>
    <w:p w14:paraId="136C35CA" w14:textId="77777777" w:rsidR="0071375B" w:rsidRDefault="0071375B" w:rsidP="009E3E15">
      <w:pPr>
        <w:spacing w:line="480" w:lineRule="auto"/>
        <w:jc w:val="both"/>
      </w:pPr>
    </w:p>
    <w:p w14:paraId="3C55FC70" w14:textId="73573DDA" w:rsidR="00085B17" w:rsidRPr="00EB043F" w:rsidRDefault="00C55249" w:rsidP="002D5460">
      <w:pPr>
        <w:pStyle w:val="Heading2"/>
        <w:numPr>
          <w:ilvl w:val="0"/>
          <w:numId w:val="0"/>
        </w:numPr>
        <w:jc w:val="both"/>
        <w:rPr>
          <w:sz w:val="24"/>
        </w:rPr>
      </w:pPr>
      <w:r>
        <w:rPr>
          <w:sz w:val="24"/>
        </w:rPr>
        <w:t>Ethanol pathway modification to relieve thermodynamic barriers</w:t>
      </w:r>
      <w:r w:rsidR="00085B17" w:rsidRPr="00EB043F">
        <w:rPr>
          <w:sz w:val="24"/>
        </w:rPr>
        <w:t xml:space="preserve"> </w:t>
      </w:r>
    </w:p>
    <w:p w14:paraId="00E12787" w14:textId="738FA443" w:rsidR="00661D5E" w:rsidRPr="00371887" w:rsidRDefault="00E31289" w:rsidP="009E3E15">
      <w:pPr>
        <w:spacing w:line="480" w:lineRule="auto"/>
        <w:jc w:val="both"/>
      </w:pPr>
      <w:r>
        <w:t>Thermodynamic</w:t>
      </w:r>
      <w:r w:rsidR="00602A30">
        <w:t xml:space="preserve"> analysis</w:t>
      </w:r>
      <w:r w:rsidR="00662D75">
        <w:t xml:space="preserve"> of </w:t>
      </w:r>
      <w:r>
        <w:t>WT</w:t>
      </w:r>
      <w:r w:rsidR="00662D75">
        <w:t xml:space="preserve"> </w:t>
      </w:r>
      <w:r w:rsidR="00617535" w:rsidRPr="00617535">
        <w:rPr>
          <w:i/>
        </w:rPr>
        <w:t>C</w:t>
      </w:r>
      <w:r w:rsidR="00617535">
        <w:rPr>
          <w:i/>
        </w:rPr>
        <w:t>. thermocellum</w:t>
      </w:r>
      <w:r w:rsidR="00602A30">
        <w:t xml:space="preserve"> </w:t>
      </w:r>
      <w:r w:rsidR="00C55249">
        <w:t>suggested</w:t>
      </w:r>
      <w:r w:rsidR="00602A30">
        <w:t xml:space="preserve"> that </w:t>
      </w:r>
      <w:r w:rsidR="00C55249">
        <w:t xml:space="preserve">the size of </w:t>
      </w:r>
      <w:r w:rsidR="00602A30">
        <w:t>cofactor pools</w:t>
      </w:r>
      <w:r w:rsidR="00617535">
        <w:t xml:space="preserve"> (especially NADH)</w:t>
      </w:r>
      <w:r w:rsidR="00C55249">
        <w:t xml:space="preserve"> play an important role in </w:t>
      </w:r>
      <w:r w:rsidR="00602A30">
        <w:t xml:space="preserve">the thermodynamic feasibility of ethanol production in </w:t>
      </w:r>
      <w:r w:rsidR="00602A30" w:rsidRPr="00AA156C">
        <w:rPr>
          <w:i/>
        </w:rPr>
        <w:t>C. thermocellum</w:t>
      </w:r>
      <w:r w:rsidR="00C55249">
        <w:t>. Thus, perturbation</w:t>
      </w:r>
      <w:r w:rsidR="00602A30">
        <w:t xml:space="preserve"> in cofactor pools </w:t>
      </w:r>
      <w:r w:rsidR="00C55249">
        <w:t>emerged as a primary target for increasing the</w:t>
      </w:r>
      <w:r w:rsidR="008B4D00">
        <w:t xml:space="preserve"> pathway</w:t>
      </w:r>
      <w:r w:rsidR="00602A30">
        <w:t xml:space="preserve"> MDF. To this end, </w:t>
      </w:r>
      <w:r w:rsidR="00602A30" w:rsidRPr="009E3E15">
        <w:t xml:space="preserve">we </w:t>
      </w:r>
      <w:r w:rsidR="00C55249">
        <w:t xml:space="preserve">exhaustively explored the effect of </w:t>
      </w:r>
      <w:r w:rsidR="00C55249" w:rsidRPr="00C55249">
        <w:t>modify</w:t>
      </w:r>
      <w:r w:rsidR="00C55249">
        <w:t>ing</w:t>
      </w:r>
      <w:r w:rsidR="00C55249" w:rsidRPr="00C55249">
        <w:t xml:space="preserve"> the cofactor association of a single or multiple reactions in </w:t>
      </w:r>
      <w:r w:rsidR="00C55249" w:rsidRPr="0088054E">
        <w:rPr>
          <w:i/>
        </w:rPr>
        <w:t>C. thermocellum</w:t>
      </w:r>
      <w:r w:rsidR="00C55249" w:rsidRPr="00C55249">
        <w:t xml:space="preserve"> </w:t>
      </w:r>
      <w:r w:rsidR="00C55249">
        <w:t>on the pathway MDF. T</w:t>
      </w:r>
      <w:r w:rsidR="0006688A">
        <w:t>hree alternative</w:t>
      </w:r>
      <w:r w:rsidR="00C55249">
        <w:t>s to the</w:t>
      </w:r>
      <w:r w:rsidR="0006688A">
        <w:t xml:space="preserve"> </w:t>
      </w:r>
      <w:r w:rsidR="00580BD6">
        <w:t xml:space="preserve">native reactions (such as ATP linked glucokinase (GLK-ATP), ATP linked phosphoglycerate kinase (PGK-ATP), </w:t>
      </w:r>
      <w:r w:rsidR="00C078F0">
        <w:t xml:space="preserve">and </w:t>
      </w:r>
      <w:r w:rsidR="00580BD6">
        <w:t>malate shunt)</w:t>
      </w:r>
      <w:r w:rsidR="004224E7">
        <w:t xml:space="preserve"> </w:t>
      </w:r>
      <w:r w:rsidR="00580BD6">
        <w:t>and nine heterologous reactions</w:t>
      </w:r>
      <w:r w:rsidR="00D3077D">
        <w:t>: beta-glucosidase</w:t>
      </w:r>
      <w:r w:rsidR="003606C3">
        <w:t xml:space="preserve"> (BGL)</w:t>
      </w:r>
      <w:r w:rsidR="00D3077D">
        <w:t xml:space="preserve">, </w:t>
      </w:r>
      <w:r w:rsidR="0018528F">
        <w:t>ATP-linked phosphofructokinase (ATP-PFK),</w:t>
      </w:r>
      <w:r w:rsidR="0018528F" w:rsidRPr="0018528F">
        <w:rPr>
          <w:bCs/>
        </w:rPr>
        <w:t xml:space="preserve"> </w:t>
      </w:r>
      <w:r w:rsidR="0018528F" w:rsidRPr="00AB421A">
        <w:rPr>
          <w:bCs/>
        </w:rPr>
        <w:t>NADP-dependent glyceraldehyde 3-phosphate dehydrogenase</w:t>
      </w:r>
      <w:r w:rsidR="0018528F" w:rsidRPr="009E3E15">
        <w:rPr>
          <w:bCs/>
        </w:rPr>
        <w:t xml:space="preserve"> (GAPN)</w:t>
      </w:r>
      <w:r w:rsidR="0018528F">
        <w:rPr>
          <w:bCs/>
        </w:rPr>
        <w:t>,</w:t>
      </w:r>
      <w:r w:rsidR="0018528F" w:rsidRPr="0018528F">
        <w:t xml:space="preserve"> </w:t>
      </w:r>
      <w:r w:rsidR="0018528F">
        <w:t xml:space="preserve">pyruvate decarboxylase (PDC), </w:t>
      </w:r>
      <w:r w:rsidR="00D3077D">
        <w:t>NADPH-linked ALDH</w:t>
      </w:r>
      <w:r w:rsidR="003606C3">
        <w:t xml:space="preserve"> (ALDH-NADPH), NADPH-linked ADH (ADH-</w:t>
      </w:r>
      <w:r w:rsidR="003606C3" w:rsidRPr="000606D6">
        <w:t>NADPH)</w:t>
      </w:r>
      <w:r w:rsidR="008B4D00" w:rsidRPr="000606D6">
        <w:t>,</w:t>
      </w:r>
      <w:r w:rsidR="008B4D00" w:rsidRPr="000606D6">
        <w:rPr>
          <w:rFonts w:eastAsia="Times New Roman"/>
          <w:color w:val="000000"/>
        </w:rPr>
        <w:t xml:space="preserve"> </w:t>
      </w:r>
      <w:r w:rsidR="000606D6">
        <w:rPr>
          <w:rFonts w:eastAsia="Times New Roman"/>
          <w:color w:val="000000"/>
        </w:rPr>
        <w:t>f</w:t>
      </w:r>
      <w:r w:rsidR="000606D6" w:rsidRPr="000606D6">
        <w:rPr>
          <w:rFonts w:eastAsia="Times New Roman"/>
          <w:color w:val="000000"/>
        </w:rPr>
        <w:t>erredoxin:NAD</w:t>
      </w:r>
      <w:r w:rsidR="000606D6" w:rsidRPr="008D7F49">
        <w:rPr>
          <w:rFonts w:eastAsia="Times New Roman"/>
          <w:color w:val="000000"/>
          <w:vertAlign w:val="superscript"/>
        </w:rPr>
        <w:t>+</w:t>
      </w:r>
      <w:r w:rsidR="000606D6" w:rsidRPr="000606D6">
        <w:rPr>
          <w:rFonts w:eastAsia="Times New Roman"/>
          <w:color w:val="000000"/>
        </w:rPr>
        <w:t xml:space="preserve"> oxidoreductase (NADH-FNOR)</w:t>
      </w:r>
      <w:r w:rsidR="008B4D00" w:rsidRPr="000606D6">
        <w:rPr>
          <w:rFonts w:eastAsia="Times New Roman"/>
          <w:color w:val="000000"/>
        </w:rPr>
        <w:t xml:space="preserve">, and </w:t>
      </w:r>
      <w:r w:rsidR="000606D6">
        <w:rPr>
          <w:rFonts w:eastAsia="Times New Roman"/>
          <w:color w:val="000000"/>
        </w:rPr>
        <w:t>f</w:t>
      </w:r>
      <w:r w:rsidR="000606D6" w:rsidRPr="000606D6">
        <w:rPr>
          <w:rFonts w:eastAsia="Times New Roman"/>
          <w:color w:val="000000"/>
        </w:rPr>
        <w:t>erredoxin:NAD</w:t>
      </w:r>
      <w:r w:rsidR="000606D6">
        <w:rPr>
          <w:rFonts w:eastAsia="Times New Roman"/>
          <w:color w:val="000000"/>
        </w:rPr>
        <w:t>P</w:t>
      </w:r>
      <w:r w:rsidR="000606D6" w:rsidRPr="008D7F49">
        <w:rPr>
          <w:rFonts w:eastAsia="Times New Roman"/>
          <w:color w:val="000000"/>
          <w:vertAlign w:val="superscript"/>
        </w:rPr>
        <w:t>+</w:t>
      </w:r>
      <w:r w:rsidR="000606D6" w:rsidRPr="000606D6">
        <w:rPr>
          <w:rFonts w:eastAsia="Times New Roman"/>
          <w:color w:val="000000"/>
        </w:rPr>
        <w:t xml:space="preserve"> oxidoreductase </w:t>
      </w:r>
      <w:r w:rsidR="008B4D00" w:rsidRPr="000606D6">
        <w:rPr>
          <w:rFonts w:eastAsia="Times New Roman"/>
          <w:color w:val="000000"/>
        </w:rPr>
        <w:t>(NADPH-FNOR</w:t>
      </w:r>
      <w:r w:rsidR="008B4D00">
        <w:rPr>
          <w:rFonts w:eastAsia="Times New Roman"/>
          <w:color w:val="000000"/>
          <w:sz w:val="22"/>
          <w:szCs w:val="22"/>
        </w:rPr>
        <w:t>)</w:t>
      </w:r>
      <w:r w:rsidR="003606C3">
        <w:t xml:space="preserve"> </w:t>
      </w:r>
      <w:r w:rsidR="003606C3">
        <w:rPr>
          <w:bCs/>
        </w:rPr>
        <w:t>(see Figure 1 and Table 1)</w:t>
      </w:r>
      <w:r w:rsidR="00C55249">
        <w:rPr>
          <w:bCs/>
        </w:rPr>
        <w:t xml:space="preserve"> were considered</w:t>
      </w:r>
      <w:r w:rsidR="00D3077D">
        <w:t xml:space="preserve">. </w:t>
      </w:r>
      <w:r w:rsidR="00077607">
        <w:t xml:space="preserve">A </w:t>
      </w:r>
      <w:r w:rsidR="00C55249">
        <w:t xml:space="preserve">change in the </w:t>
      </w:r>
      <w:r w:rsidR="00515CC9">
        <w:t xml:space="preserve">reaction’s </w:t>
      </w:r>
      <w:r w:rsidR="00C55249">
        <w:t xml:space="preserve">cofactor preference </w:t>
      </w:r>
      <w:r w:rsidR="00077607">
        <w:t xml:space="preserve">often implies </w:t>
      </w:r>
      <w:r w:rsidR="00C55249">
        <w:t>changes in the corresponding cofactor availability</w:t>
      </w:r>
      <w:r w:rsidR="00077607">
        <w:t>. For example, changing the cofactor preference of the ADH react</w:t>
      </w:r>
      <w:r w:rsidR="00C55249">
        <w:t>ion from NADH to NADPH requires that another step in the pathway must regenerate</w:t>
      </w:r>
      <w:r w:rsidR="00077607">
        <w:t xml:space="preserve"> NADPH</w:t>
      </w:r>
      <w:r w:rsidR="00C55249">
        <w:t xml:space="preserve"> to ensure cofactor balance</w:t>
      </w:r>
      <w:r w:rsidR="00077607">
        <w:t xml:space="preserve">. </w:t>
      </w:r>
      <w:r w:rsidR="00C55249">
        <w:t xml:space="preserve">We used the concept of </w:t>
      </w:r>
      <w:r w:rsidR="00077607">
        <w:t xml:space="preserve">elementary flux modes (EFMs) </w:t>
      </w:r>
      <w:r w:rsidR="00C55249">
        <w:t xml:space="preserve">to formally capture </w:t>
      </w:r>
      <w:r w:rsidR="00077607">
        <w:t xml:space="preserve">all </w:t>
      </w:r>
      <w:r w:rsidR="002C7396">
        <w:t xml:space="preserve">redox balanced </w:t>
      </w:r>
      <w:r w:rsidR="00077607">
        <w:t>combinations of reactions that allow conversion of one molecule of cellobiose into four molecules of ethanol</w:t>
      </w:r>
      <w:r w:rsidR="00990808">
        <w:t xml:space="preserve"> while </w:t>
      </w:r>
      <w:r w:rsidR="00C55249">
        <w:t>distinguishing between reactions that carry out the same conversion but rely on different cofactors</w:t>
      </w:r>
      <w:r w:rsidR="00AE117A">
        <w:t>. For each one of the identified</w:t>
      </w:r>
      <w:r w:rsidR="00077607">
        <w:t xml:space="preserve"> 336 EFMs</w:t>
      </w:r>
      <w:r w:rsidR="00990808">
        <w:t xml:space="preserve"> (Supplementary Table XX)</w:t>
      </w:r>
      <w:r w:rsidR="005A47DD">
        <w:t xml:space="preserve"> we calculate</w:t>
      </w:r>
      <w:r w:rsidR="00AE117A">
        <w:t>d</w:t>
      </w:r>
      <w:r w:rsidR="005A47DD">
        <w:t xml:space="preserve"> the ATP </w:t>
      </w:r>
      <w:r w:rsidR="008E7F7C">
        <w:t>generated</w:t>
      </w:r>
      <w:r w:rsidR="00AE117A">
        <w:t xml:space="preserve">, </w:t>
      </w:r>
      <w:r w:rsidR="00077607">
        <w:t>the</w:t>
      </w:r>
      <w:r w:rsidR="00990808">
        <w:t xml:space="preserve"> pathway</w:t>
      </w:r>
      <w:r w:rsidR="00AE117A">
        <w:t xml:space="preserve"> MDF (at 1M ethanol) and</w:t>
      </w:r>
      <w:r w:rsidR="00077607">
        <w:t xml:space="preserve"> the </w:t>
      </w:r>
      <w:r w:rsidR="00371887">
        <w:t>number</w:t>
      </w:r>
      <w:r w:rsidR="00077607">
        <w:t xml:space="preserve"> of </w:t>
      </w:r>
      <w:r w:rsidR="00371887">
        <w:t xml:space="preserve">reaction </w:t>
      </w:r>
      <w:r w:rsidR="00AF35C2">
        <w:t>modifications</w:t>
      </w:r>
      <w:r w:rsidR="00AE117A">
        <w:t xml:space="preserve"> (i.e., cofactor swap) or additions/deletions.</w:t>
      </w:r>
      <w:r w:rsidR="00602A30" w:rsidRPr="009E3E15">
        <w:t xml:space="preserve"> </w:t>
      </w:r>
      <w:r w:rsidR="00661D5E" w:rsidRPr="003C6DC2">
        <w:t xml:space="preserve">Figure </w:t>
      </w:r>
      <w:r w:rsidR="00990808">
        <w:t>3</w:t>
      </w:r>
      <w:r w:rsidR="00AE117A">
        <w:t xml:space="preserve"> depicts</w:t>
      </w:r>
      <w:r w:rsidR="00661D5E">
        <w:t xml:space="preserve"> </w:t>
      </w:r>
      <w:r w:rsidR="00990808">
        <w:t>the</w:t>
      </w:r>
      <w:r w:rsidR="00AE117A">
        <w:t xml:space="preserve"> calculated</w:t>
      </w:r>
      <w:r w:rsidR="00371887">
        <w:t xml:space="preserve"> MDF values, ATP </w:t>
      </w:r>
      <w:r w:rsidR="008E7F7C">
        <w:t>generation</w:t>
      </w:r>
      <w:r w:rsidR="00371887">
        <w:t xml:space="preserve">, and </w:t>
      </w:r>
      <w:r w:rsidR="00B15550">
        <w:t>number of modifications</w:t>
      </w:r>
      <w:r w:rsidR="00990808">
        <w:t xml:space="preserve"> of all the EFMs</w:t>
      </w:r>
      <w:r w:rsidR="00AE117A">
        <w:t xml:space="preserve"> with respect to </w:t>
      </w:r>
      <w:r w:rsidR="00B15550">
        <w:t>WT</w:t>
      </w:r>
      <w:r w:rsidR="00AE117A">
        <w:t>.</w:t>
      </w:r>
      <w:r w:rsidR="00661D5E">
        <w:t xml:space="preserve"> </w:t>
      </w:r>
    </w:p>
    <w:p w14:paraId="402752E7" w14:textId="680FC572" w:rsidR="00FF0757" w:rsidRPr="009E3E15" w:rsidRDefault="005626CE" w:rsidP="009E3E15">
      <w:pPr>
        <w:spacing w:line="480" w:lineRule="auto"/>
        <w:jc w:val="both"/>
        <w:rPr>
          <w:b/>
        </w:rPr>
      </w:pPr>
      <w:r>
        <w:rPr>
          <w:b/>
          <w:noProof/>
        </w:rPr>
        <w:lastRenderedPageBreak/>
        <w:drawing>
          <wp:inline distT="0" distB="0" distL="0" distR="0" wp14:anchorId="5787285A" wp14:editId="0CC7CCFD">
            <wp:extent cx="6326505" cy="2530475"/>
            <wp:effectExtent l="0" t="0" r="0" b="9525"/>
            <wp:docPr id="2" name="Picture 2" descr="Best_E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st_EF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26505" cy="2530475"/>
                    </a:xfrm>
                    <a:prstGeom prst="rect">
                      <a:avLst/>
                    </a:prstGeom>
                    <a:noFill/>
                    <a:ln>
                      <a:noFill/>
                    </a:ln>
                  </pic:spPr>
                </pic:pic>
              </a:graphicData>
            </a:graphic>
          </wp:inline>
        </w:drawing>
      </w:r>
    </w:p>
    <w:p w14:paraId="7B1886CF" w14:textId="664AAFBE" w:rsidR="00F1215B" w:rsidRPr="009E3E15" w:rsidRDefault="00097A21" w:rsidP="004B4F6B">
      <w:pPr>
        <w:pStyle w:val="Caption"/>
        <w:jc w:val="both"/>
        <w:rPr>
          <w:rFonts w:ascii="Times New Roman" w:hAnsi="Times New Roman" w:cs="Times New Roman"/>
          <w:i w:val="0"/>
          <w:sz w:val="21"/>
        </w:rPr>
      </w:pPr>
      <w:r w:rsidRPr="009E3E15">
        <w:rPr>
          <w:rFonts w:ascii="Times New Roman" w:hAnsi="Times New Roman" w:cs="Times New Roman"/>
          <w:i w:val="0"/>
          <w:sz w:val="20"/>
        </w:rPr>
        <w:t xml:space="preserve">Figure </w:t>
      </w:r>
      <w:r w:rsidR="00990808">
        <w:rPr>
          <w:rFonts w:ascii="Times New Roman" w:hAnsi="Times New Roman" w:cs="Times New Roman"/>
          <w:i w:val="0"/>
          <w:sz w:val="20"/>
        </w:rPr>
        <w:t>3</w:t>
      </w:r>
      <w:r w:rsidRPr="009E3E15">
        <w:rPr>
          <w:rFonts w:ascii="Times New Roman" w:hAnsi="Times New Roman" w:cs="Times New Roman"/>
          <w:i w:val="0"/>
          <w:sz w:val="20"/>
        </w:rPr>
        <w:t xml:space="preserve">: </w:t>
      </w:r>
      <w:r w:rsidR="009E1838">
        <w:rPr>
          <w:rFonts w:ascii="Times New Roman" w:hAnsi="Times New Roman" w:cs="Times New Roman"/>
          <w:i w:val="0"/>
          <w:sz w:val="20"/>
        </w:rPr>
        <w:t xml:space="preserve">A) </w:t>
      </w:r>
      <w:r w:rsidR="004B4F6B">
        <w:rPr>
          <w:rFonts w:ascii="Times New Roman" w:hAnsi="Times New Roman" w:cs="Times New Roman"/>
          <w:i w:val="0"/>
          <w:sz w:val="20"/>
        </w:rPr>
        <w:t>MDF</w:t>
      </w:r>
      <w:r w:rsidR="00C95F94">
        <w:rPr>
          <w:rFonts w:ascii="Times New Roman" w:hAnsi="Times New Roman" w:cs="Times New Roman"/>
          <w:i w:val="0"/>
          <w:sz w:val="20"/>
        </w:rPr>
        <w:t xml:space="preserve"> at 1M ethanol concentration</w:t>
      </w:r>
      <w:r w:rsidR="004B4F6B">
        <w:rPr>
          <w:rFonts w:ascii="Times New Roman" w:hAnsi="Times New Roman" w:cs="Times New Roman"/>
          <w:i w:val="0"/>
          <w:sz w:val="20"/>
        </w:rPr>
        <w:t xml:space="preserve">, ATP </w:t>
      </w:r>
      <w:r w:rsidR="008E7F7C">
        <w:rPr>
          <w:rFonts w:ascii="Times New Roman" w:hAnsi="Times New Roman" w:cs="Times New Roman"/>
          <w:i w:val="0"/>
          <w:sz w:val="20"/>
        </w:rPr>
        <w:t>generated</w:t>
      </w:r>
      <w:r w:rsidR="004B4F6B">
        <w:rPr>
          <w:rFonts w:ascii="Times New Roman" w:hAnsi="Times New Roman" w:cs="Times New Roman"/>
          <w:i w:val="0"/>
          <w:sz w:val="20"/>
        </w:rPr>
        <w:t xml:space="preserve">, and </w:t>
      </w:r>
      <w:r w:rsidR="009E1838">
        <w:rPr>
          <w:rFonts w:ascii="Times New Roman" w:hAnsi="Times New Roman" w:cs="Times New Roman"/>
          <w:i w:val="0"/>
          <w:sz w:val="20"/>
        </w:rPr>
        <w:t>number of modifications in</w:t>
      </w:r>
      <w:r w:rsidR="004B4F6B">
        <w:rPr>
          <w:rFonts w:ascii="Times New Roman" w:hAnsi="Times New Roman" w:cs="Times New Roman"/>
          <w:i w:val="0"/>
          <w:sz w:val="20"/>
        </w:rPr>
        <w:t xml:space="preserve"> all 336 EFMs</w:t>
      </w:r>
      <w:r w:rsidR="009E1838">
        <w:rPr>
          <w:rFonts w:ascii="Times New Roman" w:hAnsi="Times New Roman" w:cs="Times New Roman"/>
          <w:i w:val="0"/>
          <w:sz w:val="20"/>
        </w:rPr>
        <w:t xml:space="preserve"> with three distinct Clusters I: EFMs with malate shunt, II: wild-type EFMs, Best EFMs with high MDF and ATP generation, and III: EFMs with GAPN and no malate shunt.</w:t>
      </w:r>
      <w:r w:rsidR="004B4F6B">
        <w:rPr>
          <w:rFonts w:ascii="Times New Roman" w:hAnsi="Times New Roman" w:cs="Times New Roman"/>
          <w:i w:val="0"/>
          <w:sz w:val="20"/>
        </w:rPr>
        <w:t xml:space="preserve"> </w:t>
      </w:r>
      <w:r w:rsidR="009E1838">
        <w:rPr>
          <w:rFonts w:ascii="Times New Roman" w:hAnsi="Times New Roman" w:cs="Times New Roman"/>
          <w:i w:val="0"/>
          <w:sz w:val="20"/>
        </w:rPr>
        <w:t xml:space="preserve">B) Cluster II showing WT </w:t>
      </w:r>
      <w:r w:rsidR="009E1838" w:rsidRPr="009E1838">
        <w:rPr>
          <w:rFonts w:ascii="Times New Roman" w:hAnsi="Times New Roman" w:cs="Times New Roman"/>
          <w:sz w:val="20"/>
        </w:rPr>
        <w:t>C. thermocellum</w:t>
      </w:r>
      <w:r w:rsidR="009E1838">
        <w:rPr>
          <w:rFonts w:ascii="Times New Roman" w:hAnsi="Times New Roman" w:cs="Times New Roman"/>
          <w:i w:val="0"/>
          <w:sz w:val="20"/>
        </w:rPr>
        <w:t xml:space="preserve">, </w:t>
      </w:r>
      <w:r w:rsidR="009E1838" w:rsidRPr="009E1838">
        <w:rPr>
          <w:rFonts w:ascii="Times New Roman" w:hAnsi="Times New Roman" w:cs="Times New Roman"/>
          <w:sz w:val="20"/>
        </w:rPr>
        <w:t>T. saccharolyticum</w:t>
      </w:r>
      <w:r w:rsidR="009E1838">
        <w:rPr>
          <w:rFonts w:ascii="Times New Roman" w:hAnsi="Times New Roman" w:cs="Times New Roman"/>
          <w:sz w:val="20"/>
        </w:rPr>
        <w:t xml:space="preserve">, </w:t>
      </w:r>
      <w:r w:rsidR="009E1838" w:rsidRPr="009E1838">
        <w:rPr>
          <w:rFonts w:ascii="Times New Roman" w:hAnsi="Times New Roman" w:cs="Times New Roman"/>
          <w:i w:val="0"/>
          <w:sz w:val="20"/>
        </w:rPr>
        <w:t>and</w:t>
      </w:r>
      <w:r w:rsidR="009E1838">
        <w:rPr>
          <w:rFonts w:ascii="Times New Roman" w:hAnsi="Times New Roman" w:cs="Times New Roman"/>
          <w:i w:val="0"/>
          <w:sz w:val="20"/>
        </w:rPr>
        <w:t xml:space="preserve"> the best EFM with only ATP-PFK, ADH-NADPH and NADP</w:t>
      </w:r>
      <w:r w:rsidR="00FB6427">
        <w:rPr>
          <w:rFonts w:ascii="Times New Roman" w:hAnsi="Times New Roman" w:cs="Times New Roman"/>
          <w:i w:val="0"/>
          <w:sz w:val="20"/>
        </w:rPr>
        <w:t>H</w:t>
      </w:r>
      <w:r w:rsidR="009E1838">
        <w:rPr>
          <w:rFonts w:ascii="Times New Roman" w:hAnsi="Times New Roman" w:cs="Times New Roman"/>
          <w:i w:val="0"/>
          <w:sz w:val="20"/>
        </w:rPr>
        <w:t>-FNOR</w:t>
      </w:r>
      <w:r w:rsidR="00FB6427">
        <w:rPr>
          <w:rFonts w:ascii="Times New Roman" w:hAnsi="Times New Roman" w:cs="Times New Roman"/>
          <w:i w:val="0"/>
          <w:sz w:val="20"/>
        </w:rPr>
        <w:t>/ALDH-NADPH</w:t>
      </w:r>
      <w:r w:rsidR="009E1838">
        <w:rPr>
          <w:rFonts w:ascii="Times New Roman" w:hAnsi="Times New Roman" w:cs="Times New Roman"/>
          <w:i w:val="0"/>
          <w:sz w:val="20"/>
        </w:rPr>
        <w:t xml:space="preserve"> to support NADPH generation. </w:t>
      </w:r>
      <w:r w:rsidR="004B4F6B">
        <w:rPr>
          <w:rFonts w:ascii="Times New Roman" w:hAnsi="Times New Roman" w:cs="Times New Roman"/>
          <w:i w:val="0"/>
          <w:sz w:val="20"/>
        </w:rPr>
        <w:t xml:space="preserve">The EFMs </w:t>
      </w:r>
      <w:r w:rsidR="00332F64">
        <w:rPr>
          <w:rFonts w:ascii="Times New Roman" w:hAnsi="Times New Roman" w:cs="Times New Roman"/>
          <w:i w:val="0"/>
          <w:sz w:val="20"/>
        </w:rPr>
        <w:t>a</w:t>
      </w:r>
      <w:r w:rsidR="004B4F6B">
        <w:rPr>
          <w:rFonts w:ascii="Times New Roman" w:hAnsi="Times New Roman" w:cs="Times New Roman"/>
          <w:i w:val="0"/>
          <w:sz w:val="20"/>
        </w:rPr>
        <w:t>re generated using all possible combinations of cofactor modifications as list</w:t>
      </w:r>
      <w:r w:rsidR="00AE117A">
        <w:rPr>
          <w:rFonts w:ascii="Times New Roman" w:hAnsi="Times New Roman" w:cs="Times New Roman"/>
          <w:i w:val="0"/>
          <w:sz w:val="20"/>
        </w:rPr>
        <w:t>ed</w:t>
      </w:r>
      <w:r w:rsidR="004B4F6B">
        <w:rPr>
          <w:rFonts w:ascii="Times New Roman" w:hAnsi="Times New Roman" w:cs="Times New Roman"/>
          <w:i w:val="0"/>
          <w:sz w:val="20"/>
        </w:rPr>
        <w:t xml:space="preserve"> in Tabl</w:t>
      </w:r>
      <w:r w:rsidR="00AE117A">
        <w:rPr>
          <w:rFonts w:ascii="Times New Roman" w:hAnsi="Times New Roman" w:cs="Times New Roman"/>
          <w:i w:val="0"/>
          <w:sz w:val="20"/>
        </w:rPr>
        <w:t>e 1. The shade of blue denote</w:t>
      </w:r>
      <w:r w:rsidR="004B4F6B">
        <w:rPr>
          <w:rFonts w:ascii="Times New Roman" w:hAnsi="Times New Roman" w:cs="Times New Roman"/>
          <w:i w:val="0"/>
          <w:sz w:val="20"/>
        </w:rPr>
        <w:t xml:space="preserve">s the </w:t>
      </w:r>
      <w:r w:rsidR="009E1838">
        <w:rPr>
          <w:rFonts w:ascii="Times New Roman" w:hAnsi="Times New Roman" w:cs="Times New Roman"/>
          <w:i w:val="0"/>
          <w:sz w:val="20"/>
        </w:rPr>
        <w:t xml:space="preserve">number of modifications in any EFM </w:t>
      </w:r>
      <w:r w:rsidR="004B4F6B">
        <w:rPr>
          <w:rFonts w:ascii="Times New Roman" w:hAnsi="Times New Roman" w:cs="Times New Roman"/>
          <w:i w:val="0"/>
          <w:sz w:val="20"/>
        </w:rPr>
        <w:t>from the wild-type EFM.</w:t>
      </w:r>
      <w:r w:rsidR="00C043D1">
        <w:rPr>
          <w:rFonts w:ascii="Times New Roman" w:hAnsi="Times New Roman" w:cs="Times New Roman"/>
          <w:i w:val="0"/>
          <w:sz w:val="20"/>
        </w:rPr>
        <w:t xml:space="preserve"> </w:t>
      </w:r>
    </w:p>
    <w:p w14:paraId="311338DF" w14:textId="137102CB" w:rsidR="008332DA" w:rsidRPr="009E3E15" w:rsidRDefault="008332DA" w:rsidP="009E3E15">
      <w:pPr>
        <w:keepNext/>
        <w:jc w:val="center"/>
      </w:pPr>
    </w:p>
    <w:p w14:paraId="74DA3232" w14:textId="67544BB0" w:rsidR="00310A94" w:rsidRDefault="00AE117A" w:rsidP="00A17EEC">
      <w:pPr>
        <w:spacing w:line="480" w:lineRule="auto"/>
        <w:jc w:val="both"/>
      </w:pPr>
      <w:r>
        <w:t>T</w:t>
      </w:r>
      <w:r w:rsidR="00990808">
        <w:t xml:space="preserve">hree distinct clusters of EFMs </w:t>
      </w:r>
      <w:r>
        <w:t>emerged upon plotting pathway MDF vs. ATP generated as</w:t>
      </w:r>
      <w:r w:rsidR="003475B2">
        <w:t xml:space="preserve"> seen in Figur</w:t>
      </w:r>
      <w:r>
        <w:t xml:space="preserve">e 3. </w:t>
      </w:r>
      <w:r w:rsidR="00310A94">
        <w:t>Cluster I:</w:t>
      </w:r>
      <w:r w:rsidR="00C51EDE">
        <w:t xml:space="preserve"> </w:t>
      </w:r>
      <w:r w:rsidR="003475B2">
        <w:t xml:space="preserve">EFMs with </w:t>
      </w:r>
      <w:r w:rsidR="005626CE">
        <w:t xml:space="preserve">malate shunt and </w:t>
      </w:r>
      <w:r w:rsidR="003475B2">
        <w:t>low MDF (&lt;1</w:t>
      </w:r>
      <w:r>
        <w:t xml:space="preserve"> </w:t>
      </w:r>
      <w:r w:rsidR="003A73A5">
        <w:t>kJ/</w:t>
      </w:r>
      <w:proofErr w:type="spellStart"/>
      <w:r w:rsidR="003A73A5">
        <w:t>mol</w:t>
      </w:r>
      <w:proofErr w:type="spellEnd"/>
      <w:r w:rsidR="003475B2">
        <w:t xml:space="preserve">), </w:t>
      </w:r>
      <w:r w:rsidR="00310A94">
        <w:t>Cluster</w:t>
      </w:r>
      <w:r w:rsidR="00C51EDE">
        <w:t xml:space="preserve"> II</w:t>
      </w:r>
      <w:r w:rsidR="00310A94">
        <w:t>:</w:t>
      </w:r>
      <w:r w:rsidR="00C51EDE">
        <w:t xml:space="preserve"> </w:t>
      </w:r>
      <w:r w:rsidR="003475B2">
        <w:t>EFMs with intermediate MDF (3-5</w:t>
      </w:r>
      <w:r w:rsidR="003A73A5" w:rsidRPr="003A73A5">
        <w:t xml:space="preserve"> </w:t>
      </w:r>
      <w:r w:rsidR="003A73A5">
        <w:t>kJ/</w:t>
      </w:r>
      <w:proofErr w:type="spellStart"/>
      <w:r w:rsidR="003A73A5">
        <w:t>mol</w:t>
      </w:r>
      <w:proofErr w:type="spellEnd"/>
      <w:r w:rsidR="003475B2">
        <w:t xml:space="preserve">) but high ATP </w:t>
      </w:r>
      <w:r w:rsidR="008E7F7C">
        <w:t>generation</w:t>
      </w:r>
      <w:r w:rsidR="003475B2">
        <w:t xml:space="preserve"> (&gt;</w:t>
      </w:r>
      <w:r w:rsidR="00DE0E13">
        <w:t>2</w:t>
      </w:r>
      <w:r w:rsidR="00F8789F">
        <w:t xml:space="preserve"> </w:t>
      </w:r>
      <w:proofErr w:type="spellStart"/>
      <w:r w:rsidR="00F8789F">
        <w:t>mol</w:t>
      </w:r>
      <w:proofErr w:type="spellEnd"/>
      <w:r w:rsidR="00F8789F">
        <w:t xml:space="preserve"> ATP/ </w:t>
      </w:r>
      <w:proofErr w:type="spellStart"/>
      <w:r w:rsidR="00F8789F">
        <w:t>mol</w:t>
      </w:r>
      <w:proofErr w:type="spellEnd"/>
      <w:r w:rsidR="00F8789F">
        <w:t xml:space="preserve"> c</w:t>
      </w:r>
      <w:r w:rsidR="003A73A5">
        <w:t>ellobiose</w:t>
      </w:r>
      <w:r w:rsidR="003475B2">
        <w:t xml:space="preserve">), and </w:t>
      </w:r>
      <w:r w:rsidR="00310A94">
        <w:t>Cluster</w:t>
      </w:r>
      <w:r w:rsidR="00C51EDE">
        <w:t xml:space="preserve"> III</w:t>
      </w:r>
      <w:r w:rsidR="00310A94">
        <w:t>:</w:t>
      </w:r>
      <w:r w:rsidR="00C51EDE">
        <w:t xml:space="preserve"> </w:t>
      </w:r>
      <w:r w:rsidR="003475B2">
        <w:t xml:space="preserve">EFMs with </w:t>
      </w:r>
      <w:r w:rsidR="005626CE">
        <w:t xml:space="preserve">GAPN and </w:t>
      </w:r>
      <w:r w:rsidR="003475B2">
        <w:t>high MDF (&gt;8</w:t>
      </w:r>
      <w:r w:rsidR="003A73A5" w:rsidRPr="003A73A5">
        <w:t xml:space="preserve"> </w:t>
      </w:r>
      <w:r w:rsidR="003A73A5">
        <w:t>kJ/</w:t>
      </w:r>
      <w:proofErr w:type="spellStart"/>
      <w:r w:rsidR="003A73A5">
        <w:t>mol</w:t>
      </w:r>
      <w:proofErr w:type="spellEnd"/>
      <w:r w:rsidR="003475B2">
        <w:t xml:space="preserve">) but low ATP </w:t>
      </w:r>
      <w:r w:rsidR="008E7F7C">
        <w:t>generation</w:t>
      </w:r>
      <w:r w:rsidR="003475B2">
        <w:t xml:space="preserve"> (&lt;</w:t>
      </w:r>
      <w:r w:rsidR="00DE0E13">
        <w:t>3</w:t>
      </w:r>
      <w:r w:rsidR="00F8789F">
        <w:t xml:space="preserve"> </w:t>
      </w:r>
      <w:proofErr w:type="spellStart"/>
      <w:r w:rsidR="00F8789F">
        <w:t>mol</w:t>
      </w:r>
      <w:proofErr w:type="spellEnd"/>
      <w:r w:rsidR="00F8789F">
        <w:t xml:space="preserve"> ATP/ </w:t>
      </w:r>
      <w:proofErr w:type="spellStart"/>
      <w:r w:rsidR="00F8789F">
        <w:t>mol</w:t>
      </w:r>
      <w:proofErr w:type="spellEnd"/>
      <w:r w:rsidR="00F8789F">
        <w:t xml:space="preserve"> c</w:t>
      </w:r>
      <w:r w:rsidR="003A73A5">
        <w:t>ellobiose</w:t>
      </w:r>
      <w:r w:rsidR="003475B2">
        <w:t xml:space="preserve">). </w:t>
      </w:r>
    </w:p>
    <w:p w14:paraId="3C416CB7" w14:textId="0CDDE326" w:rsidR="00310A94" w:rsidRDefault="00310A94" w:rsidP="00310A94">
      <w:pPr>
        <w:pStyle w:val="Heading2"/>
        <w:numPr>
          <w:ilvl w:val="0"/>
          <w:numId w:val="0"/>
        </w:numPr>
        <w:ind w:left="360" w:hanging="360"/>
      </w:pPr>
      <w:r>
        <w:t>Cluster I (malate shunt)</w:t>
      </w:r>
    </w:p>
    <w:p w14:paraId="34F47DE6" w14:textId="6A101A7F" w:rsidR="00310A94" w:rsidRPr="00D73A04" w:rsidRDefault="00310A94" w:rsidP="00CC57AD">
      <w:pPr>
        <w:spacing w:line="480" w:lineRule="auto"/>
        <w:jc w:val="both"/>
      </w:pPr>
      <w:r w:rsidRPr="00310A94">
        <w:rPr>
          <w:lang w:eastAsia="ko-KR"/>
        </w:rPr>
        <w:t xml:space="preserve">All of the EFMs </w:t>
      </w:r>
      <w:r>
        <w:rPr>
          <w:lang w:eastAsia="ko-KR"/>
        </w:rPr>
        <w:t xml:space="preserve">in Cluster I </w:t>
      </w:r>
      <w:r w:rsidRPr="00310A94">
        <w:rPr>
          <w:lang w:eastAsia="ko-KR"/>
        </w:rPr>
        <w:t xml:space="preserve">contain the malate shunt (i.e. </w:t>
      </w:r>
      <w:r w:rsidR="00D966C0">
        <w:rPr>
          <w:lang w:eastAsia="ko-KR"/>
        </w:rPr>
        <w:t>phosphoenolpyruvate</w:t>
      </w:r>
      <w:r w:rsidRPr="00310A94">
        <w:rPr>
          <w:lang w:eastAsia="ko-KR"/>
        </w:rPr>
        <w:t xml:space="preserve"> is converted to pyruvate via oxaloacetate and malate) and </w:t>
      </w:r>
      <w:r w:rsidR="001E0AC5">
        <w:rPr>
          <w:lang w:eastAsia="ko-KR"/>
        </w:rPr>
        <w:t xml:space="preserve">are </w:t>
      </w:r>
      <w:r w:rsidR="004074DC">
        <w:rPr>
          <w:lang w:eastAsia="ko-KR"/>
        </w:rPr>
        <w:t>e</w:t>
      </w:r>
      <w:r w:rsidR="001E0AC5">
        <w:rPr>
          <w:lang w:eastAsia="ko-KR"/>
        </w:rPr>
        <w:t xml:space="preserve">ither thermodynamically infeasible (i.e. negative MDF) or </w:t>
      </w:r>
      <w:r w:rsidRPr="00310A94">
        <w:rPr>
          <w:lang w:eastAsia="ko-KR"/>
        </w:rPr>
        <w:t xml:space="preserve">have an MDF value </w:t>
      </w:r>
      <w:r w:rsidR="001E0AC5">
        <w:rPr>
          <w:lang w:eastAsia="ko-KR"/>
        </w:rPr>
        <w:t xml:space="preserve">slightly greater than </w:t>
      </w:r>
      <w:r w:rsidRPr="00310A94">
        <w:rPr>
          <w:lang w:eastAsia="ko-KR"/>
        </w:rPr>
        <w:t>zero</w:t>
      </w:r>
      <w:r w:rsidR="00B834AC">
        <w:rPr>
          <w:lang w:eastAsia="ko-KR"/>
        </w:rPr>
        <w:t xml:space="preserve"> (i.e., 0.13 kJ/</w:t>
      </w:r>
      <w:proofErr w:type="spellStart"/>
      <w:r w:rsidR="00B834AC">
        <w:rPr>
          <w:lang w:eastAsia="ko-KR"/>
        </w:rPr>
        <w:t>mol</w:t>
      </w:r>
      <w:proofErr w:type="spellEnd"/>
      <w:r w:rsidR="00B834AC">
        <w:rPr>
          <w:lang w:eastAsia="ko-KR"/>
        </w:rPr>
        <w:t>)</w:t>
      </w:r>
      <w:r w:rsidR="001E0AC5">
        <w:rPr>
          <w:lang w:eastAsia="ko-KR"/>
        </w:rPr>
        <w:t xml:space="preserve"> for cases with GAPN (the impact of GAPN is more prominent in Cluster III as discussed in the lat</w:t>
      </w:r>
      <w:r w:rsidR="00AE7908">
        <w:rPr>
          <w:lang w:eastAsia="ko-KR"/>
        </w:rPr>
        <w:t>t</w:t>
      </w:r>
      <w:r w:rsidR="001E0AC5">
        <w:rPr>
          <w:lang w:eastAsia="ko-KR"/>
        </w:rPr>
        <w:t>er section)</w:t>
      </w:r>
      <w:r w:rsidRPr="00310A94">
        <w:rPr>
          <w:lang w:eastAsia="ko-KR"/>
        </w:rPr>
        <w:t xml:space="preserve">. </w:t>
      </w:r>
      <w:r w:rsidRPr="00310A94">
        <w:rPr>
          <w:bCs/>
          <w:i/>
        </w:rPr>
        <w:t>C. thermocellum</w:t>
      </w:r>
      <w:r w:rsidRPr="00310A94">
        <w:rPr>
          <w:bCs/>
        </w:rPr>
        <w:t xml:space="preserve"> does not possess the conventional pyruvate kinase (PYK) enzyme, instead it uses either pyruvate phosphate dikinase (PPDK) or the malate shunt (</w:t>
      </w:r>
      <w:r w:rsidR="009369C2">
        <w:rPr>
          <w:bCs/>
        </w:rPr>
        <w:t>phosphoenolpyruvate carboxykinase (</w:t>
      </w:r>
      <w:r w:rsidRPr="00310A94">
        <w:rPr>
          <w:bCs/>
        </w:rPr>
        <w:t>PEPCK</w:t>
      </w:r>
      <w:r w:rsidR="009369C2">
        <w:rPr>
          <w:bCs/>
        </w:rPr>
        <w:t>)</w:t>
      </w:r>
      <w:r w:rsidRPr="00310A94">
        <w:rPr>
          <w:bCs/>
        </w:rPr>
        <w:t xml:space="preserve">, </w:t>
      </w:r>
      <w:r w:rsidR="009369C2">
        <w:rPr>
          <w:bCs/>
        </w:rPr>
        <w:t>malate dehydrogenase (</w:t>
      </w:r>
      <w:r w:rsidRPr="00310A94">
        <w:rPr>
          <w:bCs/>
        </w:rPr>
        <w:t>MDH</w:t>
      </w:r>
      <w:r w:rsidR="009369C2">
        <w:rPr>
          <w:bCs/>
        </w:rPr>
        <w:t>),</w:t>
      </w:r>
      <w:r w:rsidRPr="00310A94">
        <w:rPr>
          <w:bCs/>
        </w:rPr>
        <w:t xml:space="preserve"> and </w:t>
      </w:r>
      <w:r w:rsidR="009369C2">
        <w:rPr>
          <w:bCs/>
        </w:rPr>
        <w:t>malic enzyme (</w:t>
      </w:r>
      <w:r w:rsidRPr="00310A94">
        <w:rPr>
          <w:bCs/>
        </w:rPr>
        <w:t>ME</w:t>
      </w:r>
      <w:r w:rsidR="009369C2">
        <w:rPr>
          <w:bCs/>
        </w:rPr>
        <w:t>)</w:t>
      </w:r>
      <w:r w:rsidRPr="00310A94">
        <w:rPr>
          <w:bCs/>
        </w:rPr>
        <w:t xml:space="preserve">) to convert phosphoenolpyruvate to pyruvate (see Figure 1). </w:t>
      </w:r>
      <w:r w:rsidR="00C67E2E">
        <w:rPr>
          <w:bCs/>
        </w:rPr>
        <w:t>The EFMs in Cluster I show that PPDK</w:t>
      </w:r>
      <w:r w:rsidR="00F21EDE">
        <w:rPr>
          <w:bCs/>
        </w:rPr>
        <w:t xml:space="preserve"> (WT-EFM)</w:t>
      </w:r>
      <w:r w:rsidR="00C67E2E">
        <w:rPr>
          <w:bCs/>
        </w:rPr>
        <w:t xml:space="preserve"> is more thermodynamically favorable than its counterpart malate shunt. </w:t>
      </w:r>
      <w:r w:rsidRPr="00310A94">
        <w:rPr>
          <w:bCs/>
        </w:rPr>
        <w:t xml:space="preserve">It </w:t>
      </w:r>
      <w:r w:rsidRPr="00310A94">
        <w:rPr>
          <w:bCs/>
        </w:rPr>
        <w:lastRenderedPageBreak/>
        <w:t xml:space="preserve">is known that </w:t>
      </w:r>
      <w:r w:rsidR="00C67E2E">
        <w:rPr>
          <w:bCs/>
        </w:rPr>
        <w:t>malate shunt</w:t>
      </w:r>
      <w:r w:rsidRPr="00310A94">
        <w:rPr>
          <w:bCs/>
        </w:rPr>
        <w:t xml:space="preserve"> functions </w:t>
      </w:r>
      <w:r w:rsidR="00322623">
        <w:rPr>
          <w:bCs/>
          <w:i/>
        </w:rPr>
        <w:t xml:space="preserve">in </w:t>
      </w:r>
      <w:r w:rsidRPr="00BD7AED">
        <w:rPr>
          <w:bCs/>
          <w:i/>
        </w:rPr>
        <w:t>vivo</w:t>
      </w:r>
      <w:r w:rsidRPr="00310A94">
        <w:rPr>
          <w:bCs/>
        </w:rPr>
        <w:t xml:space="preserve"> in </w:t>
      </w:r>
      <w:r w:rsidRPr="00310A94">
        <w:rPr>
          <w:bCs/>
          <w:i/>
        </w:rPr>
        <w:t>C. thermocellum</w:t>
      </w:r>
      <w:r w:rsidRPr="00310A94">
        <w:rPr>
          <w:bCs/>
        </w:rPr>
        <w:t xml:space="preserve"> </w:t>
      </w:r>
      <w:r w:rsidRPr="00310A94">
        <w:rPr>
          <w:bCs/>
        </w:rPr>
        <w:fldChar w:fldCharType="begin">
          <w:fldData xml:space="preserve">PEVuZE5vdGU+PENpdGU+PEF1dGhvcj5PbHNvbjwvQXV0aG9yPjxZZWFyPjIwMTc8L1llYXI+PFJl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</w:fldData>
        </w:fldChar>
      </w:r>
      <w:r w:rsidR="00CC57AD">
        <w:rPr>
          <w:bCs/>
        </w:rPr>
        <w:instrText xml:space="preserve"> ADDIN EN.CITE </w:instrText>
      </w:r>
      <w:r w:rsidR="00CC57AD">
        <w:rPr>
          <w:bCs/>
        </w:rPr>
        <w:fldChar w:fldCharType="begin">
          <w:fldData xml:space="preserve">PEVuZE5vdGU+PENpdGU+PEF1dGhvcj5PbHNvbjwvQXV0aG9yPjxZZWFyPjIwMTc8L1llYXI+PFJl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</w:fldData>
        </w:fldChar>
      </w:r>
      <w:r w:rsidR="00CC57AD">
        <w:rPr>
          <w:bCs/>
        </w:rPr>
        <w:instrText xml:space="preserve"> ADDIN EN.CITE.DATA </w:instrText>
      </w:r>
      <w:r w:rsidR="00CC57AD">
        <w:rPr>
          <w:bCs/>
        </w:rPr>
      </w:r>
      <w:r w:rsidR="00CC57AD">
        <w:rPr>
          <w:bCs/>
        </w:rPr>
        <w:fldChar w:fldCharType="end"/>
      </w:r>
      <w:r w:rsidRPr="00310A94">
        <w:rPr>
          <w:bCs/>
        </w:rPr>
      </w:r>
      <w:r w:rsidRPr="00310A94">
        <w:rPr>
          <w:bCs/>
        </w:rPr>
        <w:fldChar w:fldCharType="separate"/>
      </w:r>
      <w:r w:rsidRPr="00310A94">
        <w:rPr>
          <w:bCs/>
          <w:noProof/>
        </w:rPr>
        <w:t>[16]</w:t>
      </w:r>
      <w:r w:rsidRPr="00310A94">
        <w:rPr>
          <w:bCs/>
        </w:rPr>
        <w:fldChar w:fldCharType="end"/>
      </w:r>
      <w:r w:rsidRPr="00310A94">
        <w:rPr>
          <w:bCs/>
        </w:rPr>
        <w:t>, and it is thought that the purpose of the pathway is to supply reduced NADPH for anabolism</w:t>
      </w:r>
      <w:r w:rsidR="004E3BF6">
        <w:rPr>
          <w:bCs/>
        </w:rPr>
        <w:t xml:space="preserve">. </w:t>
      </w:r>
      <w:r w:rsidR="00764C77">
        <w:rPr>
          <w:bCs/>
        </w:rPr>
        <w:t>H</w:t>
      </w:r>
      <w:r w:rsidR="00764C77" w:rsidRPr="00310A94">
        <w:rPr>
          <w:bCs/>
        </w:rPr>
        <w:t>owever,</w:t>
      </w:r>
      <w:r w:rsidRPr="00310A94">
        <w:rPr>
          <w:bCs/>
        </w:rPr>
        <w:t xml:space="preserve"> the </w:t>
      </w:r>
      <w:r w:rsidR="00A67BC2">
        <w:rPr>
          <w:bCs/>
        </w:rPr>
        <w:t xml:space="preserve">thermodynamic feasibility of </w:t>
      </w:r>
      <w:r w:rsidRPr="00310A94">
        <w:rPr>
          <w:bCs/>
        </w:rPr>
        <w:t xml:space="preserve">PEPCK reaction </w:t>
      </w:r>
      <w:r w:rsidR="00A67BC2">
        <w:rPr>
          <w:bCs/>
        </w:rPr>
        <w:t>is limited by</w:t>
      </w:r>
      <w:r w:rsidR="00A67BC2" w:rsidRPr="001F42A4">
        <w:rPr>
          <w:bCs/>
        </w:rPr>
        <w:t xml:space="preserve"> intracellular CO</w:t>
      </w:r>
      <w:r w:rsidR="00A67BC2" w:rsidRPr="001F42A4">
        <w:rPr>
          <w:bCs/>
          <w:vertAlign w:val="subscript"/>
        </w:rPr>
        <w:t>2</w:t>
      </w:r>
      <w:r w:rsidR="00A67BC2" w:rsidRPr="001F42A4">
        <w:rPr>
          <w:bCs/>
        </w:rPr>
        <w:t xml:space="preserve"> and oxaloacetate</w:t>
      </w:r>
      <w:r w:rsidR="00A67BC2">
        <w:rPr>
          <w:bCs/>
        </w:rPr>
        <w:t xml:space="preserve"> (oaa) concentrations. </w:t>
      </w:r>
      <w:r w:rsidR="00A67BC2" w:rsidRPr="001F42A4">
        <w:rPr>
          <w:bCs/>
        </w:rPr>
        <w:t>CO</w:t>
      </w:r>
      <w:r w:rsidR="00A67BC2" w:rsidRPr="001F42A4">
        <w:rPr>
          <w:bCs/>
          <w:vertAlign w:val="subscript"/>
        </w:rPr>
        <w:t>2</w:t>
      </w:r>
      <w:r w:rsidR="00A67BC2">
        <w:rPr>
          <w:bCs/>
          <w:vertAlign w:val="subscript"/>
        </w:rPr>
        <w:t xml:space="preserve"> </w:t>
      </w:r>
      <w:r w:rsidR="00A67BC2" w:rsidRPr="00310A94">
        <w:rPr>
          <w:bCs/>
        </w:rPr>
        <w:t>concentration</w:t>
      </w:r>
      <w:r w:rsidR="00A67BC2">
        <w:rPr>
          <w:bCs/>
        </w:rPr>
        <w:t xml:space="preserve"> is fixed at </w:t>
      </w:r>
      <w:r w:rsidR="00A67BC2" w:rsidRPr="00310A94">
        <w:rPr>
          <w:bCs/>
        </w:rPr>
        <w:t>1</w:t>
      </w:r>
      <w:r w:rsidR="00A67BC2">
        <w:rPr>
          <w:bCs/>
        </w:rPr>
        <w:t>0</w:t>
      </w:r>
      <w:r w:rsidR="00A67BC2" w:rsidRPr="00310A94">
        <w:rPr>
          <w:bCs/>
        </w:rPr>
        <w:t xml:space="preserve"> µM</w:t>
      </w:r>
      <w:r w:rsidR="00A67BC2">
        <w:rPr>
          <w:bCs/>
        </w:rPr>
        <w:t xml:space="preserve"> </w:t>
      </w:r>
      <w:r w:rsidR="002E33B7">
        <w:rPr>
          <w:bCs/>
        </w:rPr>
        <w:t xml:space="preserve">which corresponds to standard atmospheric condition of </w:t>
      </w:r>
      <w:r w:rsidR="002E33B7" w:rsidRPr="002E33B7">
        <w:rPr>
          <w:bCs/>
        </w:rPr>
        <w:t>400ppm CO</w:t>
      </w:r>
      <w:r w:rsidR="002E33B7" w:rsidRPr="002E33B7">
        <w:rPr>
          <w:bCs/>
          <w:vertAlign w:val="subscript"/>
        </w:rPr>
        <w:t>2</w:t>
      </w:r>
      <w:r w:rsidR="002E33B7" w:rsidRPr="002E33B7">
        <w:rPr>
          <w:bCs/>
        </w:rPr>
        <w:t>(g)</w:t>
      </w:r>
      <w:r w:rsidR="002E33B7">
        <w:rPr>
          <w:bCs/>
        </w:rPr>
        <w:t xml:space="preserve">, </w:t>
      </w:r>
      <w:r w:rsidR="00A36122">
        <w:rPr>
          <w:bCs/>
        </w:rPr>
        <w:t>a higher intracellular concentration</w:t>
      </w:r>
      <w:r w:rsidR="00977D67">
        <w:rPr>
          <w:bCs/>
        </w:rPr>
        <w:t xml:space="preserve"> (&gt; 30</w:t>
      </w:r>
      <w:r w:rsidR="00977D67" w:rsidRPr="00977D67">
        <w:rPr>
          <w:bCs/>
        </w:rPr>
        <w:t xml:space="preserve"> </w:t>
      </w:r>
      <w:r w:rsidR="00977D67" w:rsidRPr="00310A94">
        <w:rPr>
          <w:bCs/>
        </w:rPr>
        <w:t>µM</w:t>
      </w:r>
      <w:r w:rsidR="00977D67">
        <w:rPr>
          <w:bCs/>
        </w:rPr>
        <w:t xml:space="preserve"> for PEPCK feasibility)</w:t>
      </w:r>
      <w:r w:rsidR="00A36122">
        <w:rPr>
          <w:bCs/>
        </w:rPr>
        <w:t xml:space="preserve"> would </w:t>
      </w:r>
      <w:r w:rsidR="002E33B7">
        <w:rPr>
          <w:bCs/>
        </w:rPr>
        <w:t>allu</w:t>
      </w:r>
      <w:r w:rsidR="00A36122">
        <w:rPr>
          <w:bCs/>
        </w:rPr>
        <w:t>de</w:t>
      </w:r>
      <w:r w:rsidR="002E33B7">
        <w:rPr>
          <w:bCs/>
        </w:rPr>
        <w:t xml:space="preserve"> to </w:t>
      </w:r>
      <w:r w:rsidR="00A67BC2">
        <w:rPr>
          <w:bCs/>
        </w:rPr>
        <w:t xml:space="preserve">supersaturation of </w:t>
      </w:r>
      <w:r w:rsidR="00A67BC2" w:rsidRPr="001F42A4">
        <w:rPr>
          <w:bCs/>
        </w:rPr>
        <w:t>CO</w:t>
      </w:r>
      <w:r w:rsidR="00A67BC2" w:rsidRPr="001F42A4">
        <w:rPr>
          <w:bCs/>
          <w:vertAlign w:val="subscript"/>
        </w:rPr>
        <w:t>2</w:t>
      </w:r>
      <w:r w:rsidR="00A67BC2">
        <w:rPr>
          <w:bCs/>
          <w:vertAlign w:val="subscript"/>
        </w:rPr>
        <w:t xml:space="preserve"> </w:t>
      </w:r>
      <w:r w:rsidR="002E33B7">
        <w:rPr>
          <w:bCs/>
        </w:rPr>
        <w:t xml:space="preserve">in the media </w:t>
      </w:r>
      <w:r w:rsidR="0044226F">
        <w:rPr>
          <w:bCs/>
        </w:rPr>
        <w:t xml:space="preserve">during fermentation </w:t>
      </w:r>
      <w:r w:rsidR="002E33B7">
        <w:rPr>
          <w:bCs/>
        </w:rPr>
        <w:t xml:space="preserve">as </w:t>
      </w:r>
      <w:r w:rsidR="00A36122">
        <w:rPr>
          <w:bCs/>
        </w:rPr>
        <w:t xml:space="preserve">observed </w:t>
      </w:r>
      <w:r w:rsidR="0044226F">
        <w:rPr>
          <w:bCs/>
        </w:rPr>
        <w:t>by Blunt et al</w:t>
      </w:r>
      <w:r w:rsidR="00A36122">
        <w:rPr>
          <w:bCs/>
        </w:rPr>
        <w:t xml:space="preserve"> </w:t>
      </w:r>
      <w:r w:rsidR="00A36122">
        <w:rPr>
          <w:bCs/>
        </w:rPr>
        <w:fldChar w:fldCharType="begin"/>
      </w:r>
      <w:r w:rsidR="00084FE2">
        <w:rPr>
          <w:bCs/>
        </w:rPr>
        <w:instrText xml:space="preserve"> ADDIN EN.CITE &lt;EndNote&gt;&lt;Cite&gt;&lt;Author&gt;Blunt&lt;/Author&gt;&lt;Year&gt;2015&lt;/Year&gt;&lt;RecNum&gt;971&lt;/RecNum&gt;&lt;DisplayText&gt;[22]&lt;/DisplayText&gt;&lt;record&gt;&lt;rec-number&gt;971&lt;/rec-number&gt;&lt;foreign-keys&gt;&lt;key app="EN" db-id="fvpzfr0e4st20mexsvkp25sidt9awrwdzvvw" timestamp="1550644537"&gt;971&lt;/key&gt;&lt;/foreign-keys&gt;&lt;ref-type name="Conference Proceedings"&gt;10&lt;/ref-type&gt;&lt;contributors&gt;&lt;authors&gt;&lt;author&gt;Blunt, Warren A&lt;/author&gt;&lt;author&gt;Gapes, Daniel J&lt;/author&gt;&lt;author&gt;Sparling, Richard&lt;/author&gt;&lt;author&gt;Levin, David B&lt;/author&gt;&lt;author&gt;Cicek, Nazim&lt;/author&gt;&lt;/authors&gt;&lt;/contributors&gt;&lt;titles&gt;&lt;title&gt;Quantitative assessment of H2 and CO2 supersaturation during thermophilic cellobiose fermentation with Clostridium thermocellum&lt;/title&gt;&lt;secondary-title&gt;2015 ASABE Annual International Meeting&lt;/secondary-title&gt;&lt;/titles&gt;&lt;pages&gt;1&lt;/pages&gt;&lt;dates&gt;&lt;year&gt;2015&lt;/year&gt;&lt;/dates&gt;&lt;publisher&gt;American Society of Agricultural and Biological Engineers&lt;/publisher&gt;&lt;urls&gt;&lt;/urls&gt;&lt;/record&gt;&lt;/Cite&gt;&lt;/EndNote&gt;</w:instrText>
      </w:r>
      <w:r w:rsidR="00A36122">
        <w:rPr>
          <w:bCs/>
        </w:rPr>
        <w:fldChar w:fldCharType="separate"/>
      </w:r>
      <w:r w:rsidR="00084FE2">
        <w:rPr>
          <w:bCs/>
          <w:noProof/>
        </w:rPr>
        <w:t>[22]</w:t>
      </w:r>
      <w:r w:rsidR="00A36122">
        <w:rPr>
          <w:bCs/>
        </w:rPr>
        <w:fldChar w:fldCharType="end"/>
      </w:r>
      <w:r w:rsidR="00A36122">
        <w:rPr>
          <w:bCs/>
        </w:rPr>
        <w:t>.</w:t>
      </w:r>
      <w:r w:rsidR="00977D67">
        <w:rPr>
          <w:bCs/>
        </w:rPr>
        <w:t xml:space="preserve"> </w:t>
      </w:r>
      <w:r w:rsidRPr="00310A94">
        <w:rPr>
          <w:bCs/>
        </w:rPr>
        <w:t xml:space="preserve">The sensitivity of the PEPCK reaction to </w:t>
      </w:r>
      <w:r w:rsidR="00B013B8">
        <w:rPr>
          <w:bCs/>
        </w:rPr>
        <w:t xml:space="preserve">the </w:t>
      </w:r>
      <w:r w:rsidRPr="00310A94">
        <w:rPr>
          <w:bCs/>
        </w:rPr>
        <w:t>CO</w:t>
      </w:r>
      <w:r w:rsidRPr="00310A94">
        <w:rPr>
          <w:bCs/>
          <w:vertAlign w:val="subscript"/>
        </w:rPr>
        <w:t>2</w:t>
      </w:r>
      <w:r w:rsidRPr="00310A94">
        <w:rPr>
          <w:bCs/>
        </w:rPr>
        <w:t xml:space="preserve"> concentration may explain why </w:t>
      </w:r>
      <w:r w:rsidRPr="00592EAC">
        <w:rPr>
          <w:bCs/>
          <w:i/>
        </w:rPr>
        <w:t>C. thermocellum</w:t>
      </w:r>
      <w:r w:rsidRPr="00310A94">
        <w:rPr>
          <w:bCs/>
        </w:rPr>
        <w:t xml:space="preserve"> grows much better in the presence of CO</w:t>
      </w:r>
      <w:r w:rsidRPr="00310A94">
        <w:rPr>
          <w:bCs/>
          <w:vertAlign w:val="subscript"/>
        </w:rPr>
        <w:t>2</w:t>
      </w:r>
      <w:r w:rsidR="00B013B8">
        <w:rPr>
          <w:bCs/>
        </w:rPr>
        <w:t>, whether enriched</w:t>
      </w:r>
      <w:r w:rsidRPr="00310A94">
        <w:rPr>
          <w:bCs/>
        </w:rPr>
        <w:t xml:space="preserve"> in the atmosphere (typically at 10% v/v) or added as bicarbonate in the growth medium</w:t>
      </w:r>
      <w:r w:rsidR="00973448" w:rsidRPr="00973448">
        <w:t xml:space="preserve"> </w:t>
      </w:r>
      <w:r w:rsidR="00973448">
        <w:rPr>
          <w:bCs/>
        </w:rPr>
        <w:fldChar w:fldCharType="begin"/>
      </w:r>
      <w:r w:rsidR="00084FE2">
        <w:rPr>
          <w:bCs/>
        </w:rPr>
        <w:instrText xml:space="preserve"> ADDIN EN.CITE &lt;EndNote&gt;&lt;Cite&gt;&lt;Author&gt;Xiong&lt;/Author&gt;&lt;Year&gt;2017&lt;/Year&gt;&lt;RecNum&gt;584&lt;/RecNum&gt;&lt;DisplayText&gt;[23]&lt;/DisplayText&gt;&lt;record&gt;&lt;rec-number&gt;584&lt;/rec-number&gt;&lt;foreign-keys&gt;&lt;key app="EN" db-id="rde2ee5zc0dwsbez5pg5s2ztd5fdfsdpvexd" timestamp="1549657192"&gt;584&lt;/key&gt;&lt;/foreign-keys&gt;&lt;ref-type name="Journal Article"&gt;17&lt;/ref-type&gt;&lt;contributors&gt;&lt;authors&gt;&lt;author&gt;Xiong, W.&lt;/author&gt;&lt;author&gt;Lin, P.&lt;/author&gt;&lt;author&gt;Magnusson, L.&lt;/author&gt;&lt;author&gt;Warner, L.&lt;/author&gt;&lt;author&gt;Liao, J.&lt;/author&gt;&lt;author&gt;Maness, P.&lt;/author&gt;&lt;author&gt;Chou, K.&lt;/author&gt;&lt;/authors&gt;&lt;/contributors&gt;&lt;auth-address&gt;Natl Renewable Energy Lab, Golden, CO USA&amp;#xD;Univ Calif Los Angeles, Chem &amp;amp; Biomol Engn, Los Angeles, CA USA&lt;/auth-address&gt;&lt;titles&gt;&lt;title&gt;Discovery of CO2-fixing one-carbon (C1) metabolism in a cellulose degrading bacterium Clostridium thermocellum&lt;/title&gt;&lt;secondary-title&gt;Abstracts of Papers of the American Chemical Society&lt;/secondary-title&gt;&lt;alt-title&gt;Abstr Pap Am Chem S&lt;/alt-title&gt;&lt;/titles&gt;&lt;periodical&gt;&lt;full-title&gt;Abstracts of Papers of the American Chemical Society&lt;/full-title&gt;&lt;abbr-1&gt;Abstr Pap Am Chem S&lt;/abbr-1&gt;&lt;/periodical&gt;&lt;alt-periodical&gt;&lt;full-title&gt;Abstracts of Papers of the American Chemical Society&lt;/full-title&gt;&lt;abbr-1&gt;Abstr Pap Am Chem S&lt;/abbr-1&gt;&lt;/alt-periodical&gt;&lt;volume&gt;253&lt;/volume&gt;&lt;dates&gt;&lt;year&gt;2017&lt;/year&gt;&lt;pub-dates&gt;&lt;date&gt;Apr 2&lt;/date&gt;&lt;/pub-dates&gt;&lt;/dates&gt;&lt;isbn&gt;0065-7727&lt;/isbn&gt;&lt;accession-num&gt;WOS:000430568501222&lt;/accession-num&gt;&lt;urls&gt;&lt;related-urls&gt;&lt;url&gt;&amp;lt;Go to ISI&amp;gt;://WOS:000430568501222&lt;/url&gt;&lt;/related-urls&gt;&lt;/urls&gt;&lt;language&gt;English&lt;/language&gt;&lt;/record&gt;&lt;/Cite&gt;&lt;/EndNote&gt;</w:instrText>
      </w:r>
      <w:r w:rsidR="00973448">
        <w:rPr>
          <w:bCs/>
        </w:rPr>
        <w:fldChar w:fldCharType="separate"/>
      </w:r>
      <w:r w:rsidR="00084FE2">
        <w:rPr>
          <w:bCs/>
          <w:noProof/>
        </w:rPr>
        <w:t>[23]</w:t>
      </w:r>
      <w:r w:rsidR="00973448">
        <w:rPr>
          <w:bCs/>
        </w:rPr>
        <w:fldChar w:fldCharType="end"/>
      </w:r>
      <w:r w:rsidRPr="00310A94">
        <w:rPr>
          <w:bCs/>
        </w:rPr>
        <w:t>.</w:t>
      </w:r>
      <w:r w:rsidR="00CC57AD" w:rsidRPr="00CC57AD">
        <w:rPr>
          <w:bCs/>
        </w:rPr>
        <w:t xml:space="preserve"> </w:t>
      </w:r>
      <w:r w:rsidR="00CC57AD">
        <w:rPr>
          <w:bCs/>
        </w:rPr>
        <w:t xml:space="preserve">An alternate driver of PEPCK </w:t>
      </w:r>
      <w:r w:rsidR="00B013B8">
        <w:rPr>
          <w:bCs/>
        </w:rPr>
        <w:t>thermodynamic feasibility is</w:t>
      </w:r>
      <w:r w:rsidR="00CC57AD">
        <w:rPr>
          <w:bCs/>
        </w:rPr>
        <w:t xml:space="preserve"> depletion of</w:t>
      </w:r>
      <w:r w:rsidR="00B013B8">
        <w:rPr>
          <w:bCs/>
        </w:rPr>
        <w:t xml:space="preserve"> the oxaloacetate (oaa)</w:t>
      </w:r>
      <w:r w:rsidR="00CC57AD">
        <w:rPr>
          <w:bCs/>
        </w:rPr>
        <w:t xml:space="preserve"> pool (&lt; 0.3 </w:t>
      </w:r>
      <w:r w:rsidR="00CC57AD" w:rsidRPr="00310A94">
        <w:rPr>
          <w:bCs/>
        </w:rPr>
        <w:t>µM</w:t>
      </w:r>
      <w:r w:rsidR="00CC57AD">
        <w:rPr>
          <w:bCs/>
        </w:rPr>
        <w:t xml:space="preserve">) due to its spontaneous decarboxylation which also impacts </w:t>
      </w:r>
      <w:r w:rsidR="007E565E">
        <w:rPr>
          <w:bCs/>
        </w:rPr>
        <w:t>oaa</w:t>
      </w:r>
      <w:r w:rsidR="00CC57AD">
        <w:rPr>
          <w:bCs/>
        </w:rPr>
        <w:t xml:space="preserve"> detection in </w:t>
      </w:r>
      <w:r w:rsidR="00CC57AD" w:rsidRPr="009B1906">
        <w:rPr>
          <w:bCs/>
          <w:i/>
        </w:rPr>
        <w:t>C. thermocellum</w:t>
      </w:r>
      <w:r w:rsidR="00CC57AD">
        <w:rPr>
          <w:bCs/>
          <w:i/>
        </w:rPr>
        <w:t xml:space="preserve"> </w:t>
      </w:r>
      <w:r w:rsidR="00CC57AD">
        <w:rPr>
          <w:bCs/>
        </w:rPr>
        <w:fldChar w:fldCharType="begin"/>
      </w:r>
      <w:r w:rsidR="00084FE2">
        <w:rPr>
          <w:bCs/>
        </w:rPr>
        <w:instrText xml:space="preserve"> ADDIN EN.CITE &lt;EndNote&gt;&lt;Cite&gt;&lt;Author&gt;Zhou&lt;/Author&gt;&lt;Year&gt;2013&lt;/Year&gt;&lt;RecNum&gt;105&lt;/RecNum&gt;&lt;DisplayText&gt;[24]&lt;/DisplayText&gt;&lt;record&gt;&lt;rec-number&gt;105&lt;/rec-number&gt;&lt;foreign-keys&gt;&lt;key app="EN" db-id="fvpzfr0e4st20mexsvkp25sidt9awrwdzvvw" timestamp="1421359678"&gt;105&lt;/key&gt;&lt;/foreign-keys&gt;&lt;ref-type name="Journal Article"&gt;17&lt;/ref-type&gt;&lt;contributors&gt;&lt;authors&gt;&lt;author&gt;Zhou, J.&lt;/author&gt;&lt;author&gt;Olson, D. G.&lt;/author&gt;&lt;author&gt;Argyros, D. A.&lt;/author&gt;&lt;author&gt;Deng, Y.&lt;/author&gt;&lt;author&gt;van Gulik, W. M.&lt;/author&gt;&lt;author&gt;van Dijken, J. P.&lt;/author&gt;&lt;author&gt;Lynd, L. R.&lt;/author&gt;&lt;/authors&gt;&lt;/contributors&gt;&lt;auth-address&gt;Thayer School of Engineering, Dartmouth College, Hanover, New Hampshire, USA.&lt;/auth-address&gt;&lt;titles&gt;&lt;title&gt;Atypical glycolysis in Clostridium thermocellum&lt;/title&gt;&lt;secondary-title&gt;Appl Environ Microbiol&lt;/secondary-title&gt;&lt;alt-title&gt;Applied and environmental microbiology&lt;/alt-title&gt;&lt;/titles&gt;&lt;periodical&gt;&lt;full-title&gt;Applied and environmental microbiology&lt;/full-title&gt;&lt;abbr-1&gt;Appl Environ Microbiol&lt;/abbr-1&gt;&lt;/periodical&gt;&lt;alt-periodical&gt;&lt;full-title&gt;Applied and environmental microbiology&lt;/full-title&gt;&lt;abbr-1&gt;Appl Environ Microbiol&lt;/abbr-1&gt;&lt;/alt-periodical&gt;&lt;pages&gt;3000-8&lt;/pages&gt;&lt;volume&gt;79&lt;/volume&gt;&lt;number&gt;9&lt;/number&gt;&lt;dates&gt;&lt;year&gt;2013&lt;/year&gt;&lt;pub-dates&gt;&lt;date&gt;May&lt;/date&gt;&lt;/pub-dates&gt;&lt;/dates&gt;&lt;isbn&gt;1098-5336 (Electronic)&amp;#xD;0099-2240 (Linking)&lt;/isbn&gt;&lt;accession-num&gt;23435896&lt;/accession-num&gt;&lt;urls&gt;&lt;related-urls&gt;&lt;url&gt;http://www.ncbi.nlm.nih.gov/pubmed/23435896&lt;/url&gt;&lt;/related-urls&gt;&lt;/urls&gt;&lt;custom2&gt;3623140&lt;/custom2&gt;&lt;electronic-resource-num&gt;10.1128/AEM.04037-12&lt;/electronic-resource-num&gt;&lt;/record&gt;&lt;/Cite&gt;&lt;/EndNote&gt;</w:instrText>
      </w:r>
      <w:r w:rsidR="00CC57AD">
        <w:rPr>
          <w:bCs/>
        </w:rPr>
        <w:fldChar w:fldCharType="separate"/>
      </w:r>
      <w:r w:rsidR="00084FE2">
        <w:rPr>
          <w:bCs/>
          <w:noProof/>
        </w:rPr>
        <w:t>[24]</w:t>
      </w:r>
      <w:r w:rsidR="00CC57AD">
        <w:rPr>
          <w:bCs/>
        </w:rPr>
        <w:fldChar w:fldCharType="end"/>
      </w:r>
      <w:r w:rsidR="00CC57AD">
        <w:rPr>
          <w:bCs/>
        </w:rPr>
        <w:t>.</w:t>
      </w:r>
      <w:r w:rsidR="00D73A04">
        <w:rPr>
          <w:bCs/>
        </w:rPr>
        <w:t xml:space="preserve"> The challenges in </w:t>
      </w:r>
      <w:r w:rsidR="00D73A04" w:rsidRPr="00310A94">
        <w:rPr>
          <w:bCs/>
        </w:rPr>
        <w:t>CO</w:t>
      </w:r>
      <w:r w:rsidR="00D73A04" w:rsidRPr="00310A94">
        <w:rPr>
          <w:bCs/>
          <w:vertAlign w:val="subscript"/>
        </w:rPr>
        <w:t>2</w:t>
      </w:r>
      <w:r w:rsidR="00D73A04">
        <w:rPr>
          <w:bCs/>
          <w:vertAlign w:val="subscript"/>
        </w:rPr>
        <w:t xml:space="preserve"> </w:t>
      </w:r>
      <w:r w:rsidR="00D73A04">
        <w:rPr>
          <w:bCs/>
        </w:rPr>
        <w:t>and oaa measurements c</w:t>
      </w:r>
      <w:r w:rsidR="007E565E">
        <w:rPr>
          <w:bCs/>
        </w:rPr>
        <w:t>an</w:t>
      </w:r>
      <w:r w:rsidR="00D73A04">
        <w:rPr>
          <w:bCs/>
        </w:rPr>
        <w:t xml:space="preserve"> be circumvented indirectly by experimentally measuring other reactants and products in the m</w:t>
      </w:r>
      <w:r w:rsidR="007E565E">
        <w:rPr>
          <w:bCs/>
        </w:rPr>
        <w:t xml:space="preserve">alate shunt pathway to inform us of </w:t>
      </w:r>
      <w:r w:rsidR="007E565E" w:rsidRPr="007E565E">
        <w:rPr>
          <w:bCs/>
          <w:i/>
        </w:rPr>
        <w:t>C. thermocellum’s</w:t>
      </w:r>
      <w:r w:rsidR="007E565E">
        <w:rPr>
          <w:bCs/>
        </w:rPr>
        <w:t xml:space="preserve"> ethanol production pathway thermodynamics.</w:t>
      </w:r>
    </w:p>
    <w:p w14:paraId="3CD59DDE" w14:textId="3105F01E" w:rsidR="000259A9" w:rsidRDefault="000259A9" w:rsidP="000259A9">
      <w:pPr>
        <w:pStyle w:val="Heading2"/>
        <w:numPr>
          <w:ilvl w:val="0"/>
          <w:numId w:val="0"/>
        </w:numPr>
        <w:ind w:left="360" w:hanging="360"/>
      </w:pPr>
      <w:r>
        <w:t>Cluster II</w:t>
      </w:r>
    </w:p>
    <w:p w14:paraId="08A3788D" w14:textId="78E0E8F5" w:rsidR="000259A9" w:rsidRDefault="00AE117A" w:rsidP="00FA571F">
      <w:pPr>
        <w:spacing w:line="480" w:lineRule="auto"/>
        <w:jc w:val="both"/>
      </w:pPr>
      <w:r>
        <w:t xml:space="preserve">The most </w:t>
      </w:r>
      <w:r w:rsidR="00B013B8">
        <w:t xml:space="preserve">highly varied </w:t>
      </w:r>
      <w:r>
        <w:t xml:space="preserve">pathway modifications </w:t>
      </w:r>
      <w:r w:rsidR="00B013B8">
        <w:t xml:space="preserve">belong to </w:t>
      </w:r>
      <w:r w:rsidR="000259A9">
        <w:t>Cluster II</w:t>
      </w:r>
      <w:r w:rsidR="00B013B8">
        <w:t>. They all</w:t>
      </w:r>
      <w:r w:rsidR="000259A9">
        <w:t xml:space="preserve"> retain ATP generation </w:t>
      </w:r>
      <w:r w:rsidR="006B7766">
        <w:t xml:space="preserve">and also </w:t>
      </w:r>
      <w:r w:rsidR="00B013B8">
        <w:t xml:space="preserve">significantly </w:t>
      </w:r>
      <w:r w:rsidR="006B7766">
        <w:t xml:space="preserve">increase </w:t>
      </w:r>
      <w:r w:rsidR="000259A9">
        <w:t>pathway MDF as shown in Figure 3</w:t>
      </w:r>
      <w:r w:rsidR="00D4743C">
        <w:t>B</w:t>
      </w:r>
      <w:r w:rsidR="000259A9">
        <w:t xml:space="preserve">. </w:t>
      </w:r>
      <w:r w:rsidR="00CC57AD">
        <w:t>We observe that t</w:t>
      </w:r>
      <w:r w:rsidR="006B7766">
        <w:t>he</w:t>
      </w:r>
      <w:r w:rsidR="00B833DC">
        <w:t xml:space="preserve"> </w:t>
      </w:r>
      <w:r w:rsidR="006B7766">
        <w:t xml:space="preserve">presence of pyruvate kinase (PYK) in an EFM does </w:t>
      </w:r>
      <w:r w:rsidR="00CC57AD">
        <w:t xml:space="preserve">not </w:t>
      </w:r>
      <w:r w:rsidR="006B7766">
        <w:t>affect</w:t>
      </w:r>
      <w:r w:rsidR="0051493C">
        <w:t xml:space="preserve"> the MDF or t</w:t>
      </w:r>
      <w:r w:rsidR="006B7766">
        <w:t>he ATP generated by the pathway.</w:t>
      </w:r>
      <w:r w:rsidR="00F634A0">
        <w:t xml:space="preserve"> On the other hand, betaglucosidase</w:t>
      </w:r>
      <w:r w:rsidR="00B822FB">
        <w:t xml:space="preserve"> (</w:t>
      </w:r>
      <w:r w:rsidR="0051493C">
        <w:t>BGL</w:t>
      </w:r>
      <w:r w:rsidR="00B822FB">
        <w:t>)</w:t>
      </w:r>
      <w:r w:rsidR="006B7766">
        <w:t xml:space="preserve"> addition keeps</w:t>
      </w:r>
      <w:r w:rsidR="0051493C">
        <w:t xml:space="preserve"> MDF</w:t>
      </w:r>
      <w:r w:rsidR="006B7766">
        <w:t xml:space="preserve"> unchanged</w:t>
      </w:r>
      <w:r w:rsidR="0051493C">
        <w:t xml:space="preserve"> but reduces the ATP generation by </w:t>
      </w:r>
      <w:r w:rsidR="00F8789F">
        <w:t xml:space="preserve">1 </w:t>
      </w:r>
      <w:proofErr w:type="spellStart"/>
      <w:r w:rsidR="00F8789F">
        <w:t>mol</w:t>
      </w:r>
      <w:proofErr w:type="spellEnd"/>
      <w:r w:rsidR="00F8789F">
        <w:t xml:space="preserve"> ATP/</w:t>
      </w:r>
      <w:proofErr w:type="spellStart"/>
      <w:r w:rsidR="00F8789F">
        <w:t>mol</w:t>
      </w:r>
      <w:proofErr w:type="spellEnd"/>
      <w:r w:rsidR="00F8789F">
        <w:t xml:space="preserve"> c</w:t>
      </w:r>
      <w:r w:rsidR="00D4743C">
        <w:t>ellobiose</w:t>
      </w:r>
      <w:r w:rsidR="0051493C">
        <w:t xml:space="preserve"> (see Figure 3</w:t>
      </w:r>
      <w:r w:rsidR="003C039B">
        <w:t>B</w:t>
      </w:r>
      <w:r w:rsidR="0051493C">
        <w:t xml:space="preserve">). </w:t>
      </w:r>
      <w:r w:rsidR="000259A9">
        <w:t xml:space="preserve">The best EFM </w:t>
      </w:r>
      <w:r w:rsidR="003C039B">
        <w:t xml:space="preserve">in Cluster II </w:t>
      </w:r>
      <w:r w:rsidR="006B7766">
        <w:t>involves</w:t>
      </w:r>
      <w:r w:rsidR="002714FE">
        <w:t xml:space="preserve"> three modifications</w:t>
      </w:r>
      <w:r w:rsidR="00AD4D79">
        <w:t>:</w:t>
      </w:r>
      <w:r w:rsidR="002714FE">
        <w:t xml:space="preserve"> PFK-ATP, </w:t>
      </w:r>
      <w:r w:rsidR="000259A9">
        <w:t>ADH-NADPH</w:t>
      </w:r>
      <w:r w:rsidR="00AD4D79">
        <w:t>,</w:t>
      </w:r>
      <w:r w:rsidR="000259A9">
        <w:t xml:space="preserve"> </w:t>
      </w:r>
      <w:r w:rsidR="002714FE">
        <w:t xml:space="preserve">and </w:t>
      </w:r>
      <w:r w:rsidR="00B822FB">
        <w:t>ALDH-NADPH/</w:t>
      </w:r>
      <w:r w:rsidR="00A00E1A">
        <w:t>NADPH-</w:t>
      </w:r>
      <w:r w:rsidR="002714FE">
        <w:t xml:space="preserve">FNOR </w:t>
      </w:r>
      <w:r w:rsidR="006B7766">
        <w:t>(</w:t>
      </w:r>
      <w:r w:rsidR="0049433A">
        <w:t>Supplementary Table XX</w:t>
      </w:r>
      <w:r w:rsidR="006B7766">
        <w:t>)</w:t>
      </w:r>
      <w:r w:rsidR="0049433A" w:rsidRPr="0049433A">
        <w:t xml:space="preserve"> </w:t>
      </w:r>
      <w:r w:rsidR="0049433A">
        <w:t>with an MDF of 4.3 kJ/</w:t>
      </w:r>
      <w:proofErr w:type="spellStart"/>
      <w:r w:rsidR="0049433A">
        <w:t>mol</w:t>
      </w:r>
      <w:proofErr w:type="spellEnd"/>
      <w:r w:rsidR="0049433A">
        <w:t xml:space="preserve"> and 4 moles of generated ATP.</w:t>
      </w:r>
      <w:r w:rsidR="006B7766">
        <w:t xml:space="preserve"> The </w:t>
      </w:r>
      <w:r w:rsidR="0049433A">
        <w:t xml:space="preserve">inclusion of </w:t>
      </w:r>
      <w:r w:rsidR="006B7766">
        <w:t>ATP-PFK leads to a higher MDF at the expense</w:t>
      </w:r>
      <w:r w:rsidR="000259A9">
        <w:t xml:space="preserve"> of ATP generation (</w:t>
      </w:r>
      <w:r w:rsidR="002714FE">
        <w:t xml:space="preserve">the native PFK consumes </w:t>
      </w:r>
      <w:r w:rsidR="000259A9">
        <w:t xml:space="preserve">PPi </w:t>
      </w:r>
      <w:r w:rsidR="002714FE">
        <w:t xml:space="preserve"> which </w:t>
      </w:r>
      <w:r w:rsidR="000259A9">
        <w:t xml:space="preserve">is equivalent to 0.5 ATP </w:t>
      </w:r>
      <w:r w:rsidR="000259A9">
        <w:fldChar w:fldCharType="begin"/>
      </w:r>
      <w:r w:rsidR="00084FE2">
        <w:instrText xml:space="preserve"> ADDIN EN.CITE &lt;EndNote&gt;&lt;Cite&gt;&lt;Author&gt;Zhou&lt;/Author&gt;&lt;Year&gt;2013&lt;/Year&gt;&lt;RecNum&gt;105&lt;/RecNum&gt;&lt;DisplayText&gt;[24]&lt;/DisplayText&gt;&lt;record&gt;&lt;rec-number&gt;105&lt;/rec-number&gt;&lt;foreign-keys&gt;&lt;key app="EN" db-id="fvpzfr0e4st20mexsvkp25sidt9awrwdzvvw" timestamp="1421359678"&gt;105&lt;/key&gt;&lt;/foreign-keys&gt;&lt;ref-type name="Journal Article"&gt;17&lt;/ref-type&gt;&lt;contributors&gt;&lt;authors&gt;&lt;author&gt;Zhou, J.&lt;/author&gt;&lt;author&gt;Olson, D. G.&lt;/author&gt;&lt;author&gt;Argyros, D. A.&lt;/author&gt;&lt;author&gt;Deng, Y.&lt;/author&gt;&lt;author&gt;van Gulik, W. M.&lt;/author&gt;&lt;author&gt;van Dijken, J. P.&lt;/author&gt;&lt;author&gt;Lynd, L. R.&lt;/author&gt;&lt;/authors&gt;&lt;/contributors&gt;&lt;auth-address&gt;Thayer School of Engineering, Dartmouth College, Hanover, New Hampshire, USA.&lt;/auth-address&gt;&lt;titles&gt;&lt;title&gt;Atypical glycolysis in Clostridium thermocellum&lt;/title&gt;&lt;secondary-title&gt;Appl Environ Microbiol&lt;/secondary-title&gt;&lt;alt-title&gt;Applied and environmental microbiology&lt;/alt-title&gt;&lt;/titles&gt;&lt;periodical&gt;&lt;full-title&gt;Applied and environmental microbiology&lt;/full-title&gt;&lt;abbr-1&gt;Appl Environ Microbiol&lt;/abbr-1&gt;&lt;/periodical&gt;&lt;alt-periodical&gt;&lt;full-title&gt;Applied and environmental microbiology&lt;/full-title&gt;&lt;abbr-1&gt;Appl Environ Microbiol&lt;/abbr-1&gt;&lt;/alt-periodical&gt;&lt;pages&gt;3000-8&lt;/pages&gt;&lt;volume&gt;79&lt;/volume&gt;&lt;number&gt;9&lt;/number&gt;&lt;dates&gt;&lt;year&gt;2013&lt;/year&gt;&lt;pub-dates&gt;&lt;date&gt;May&lt;/date&gt;&lt;/pub-dates&gt;&lt;/dates&gt;&lt;isbn&gt;1098-5336 (Electronic)&amp;#xD;0099-2240 (Linking)&lt;/isbn&gt;&lt;accession-num&gt;23435896&lt;/accession-num&gt;&lt;urls&gt;&lt;related-urls&gt;&lt;url&gt;http://www.ncbi.nlm.nih.gov/pubmed/23435896&lt;/url&gt;&lt;/related-urls&gt;&lt;/urls&gt;&lt;custom2&gt;3623140&lt;/custom2&gt;&lt;electronic-resource-num&gt;10.1128/AEM.04037-12&lt;/electronic-resource-num&gt;&lt;/record&gt;&lt;/Cite&gt;&lt;/EndNote&gt;</w:instrText>
      </w:r>
      <w:r w:rsidR="000259A9">
        <w:fldChar w:fldCharType="separate"/>
      </w:r>
      <w:r w:rsidR="00084FE2">
        <w:rPr>
          <w:noProof/>
        </w:rPr>
        <w:t>[24]</w:t>
      </w:r>
      <w:r w:rsidR="000259A9">
        <w:fldChar w:fldCharType="end"/>
      </w:r>
      <w:r w:rsidR="000259A9">
        <w:t xml:space="preserve">) while the NADPH linked ADH reaction </w:t>
      </w:r>
      <w:r w:rsidR="006B7766">
        <w:t xml:space="preserve">decouples the impact of ethanol concentrations on NADH associated </w:t>
      </w:r>
      <w:r w:rsidR="000259A9">
        <w:t xml:space="preserve">reactions. </w:t>
      </w:r>
      <w:r w:rsidR="0049433A">
        <w:t xml:space="preserve">ALDH-NADPH or </w:t>
      </w:r>
      <w:r w:rsidR="00A00E1A">
        <w:t>NADPH-FNOR</w:t>
      </w:r>
      <w:r w:rsidR="0049433A">
        <w:t xml:space="preserve"> reaction is required to account for NADPH </w:t>
      </w:r>
      <w:r w:rsidR="0049433A">
        <w:lastRenderedPageBreak/>
        <w:t>generation</w:t>
      </w:r>
      <w:r w:rsidR="00B93DC8">
        <w:t xml:space="preserve"> and ensure redox balance</w:t>
      </w:r>
      <w:r w:rsidR="0049433A">
        <w:t xml:space="preserve"> (Figure 3B). It is interesting to note here that s</w:t>
      </w:r>
      <w:r w:rsidR="000259A9">
        <w:t>tudies have also shown that the cofactor</w:t>
      </w:r>
      <w:r w:rsidR="000259A9" w:rsidRPr="009E3E15">
        <w:t xml:space="preserve"> specificity of alcohol dehydrogenase change</w:t>
      </w:r>
      <w:r w:rsidR="000259A9">
        <w:t>s</w:t>
      </w:r>
      <w:r w:rsidR="000259A9" w:rsidRPr="009E3E15">
        <w:t xml:space="preserve"> to NADPH from NADH in high ethanol yielding strains of </w:t>
      </w:r>
      <w:r w:rsidR="000259A9" w:rsidRPr="009E3E15">
        <w:rPr>
          <w:i/>
        </w:rPr>
        <w:t>C. thermocellum</w:t>
      </w:r>
      <w:r w:rsidR="000259A9">
        <w:rPr>
          <w:i/>
        </w:rPr>
        <w:t xml:space="preserve"> </w:t>
      </w:r>
      <w:r w:rsidR="000259A9" w:rsidRPr="00460A44">
        <w:fldChar w:fldCharType="begin">
          <w:fldData xml:space="preserve">PEVuZE5vdGU+PENpdGU+PEF1dGhvcj5aaGVuZzwvQXV0aG9yPjxZZWFyPjIwMTU8L1llYXI+PFJl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=
</w:fldData>
        </w:fldChar>
      </w:r>
      <w:r w:rsidR="00084FE2">
        <w:instrText xml:space="preserve"> ADDIN EN.CITE </w:instrText>
      </w:r>
      <w:r w:rsidR="00084FE2">
        <w:fldChar w:fldCharType="begin">
          <w:fldData xml:space="preserve">PEVuZE5vdGU+PENpdGU+PEF1dGhvcj5aaGVuZzwvQXV0aG9yPjxZZWFyPjIwMTU8L1llYXI+PFJl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=
</w:fldData>
        </w:fldChar>
      </w:r>
      <w:r w:rsidR="00084FE2">
        <w:instrText xml:space="preserve"> ADDIN EN.CITE.DATA </w:instrText>
      </w:r>
      <w:r w:rsidR="00084FE2">
        <w:fldChar w:fldCharType="end"/>
      </w:r>
      <w:r w:rsidR="000259A9" w:rsidRPr="00460A44">
        <w:fldChar w:fldCharType="separate"/>
      </w:r>
      <w:r w:rsidR="00084FE2">
        <w:rPr>
          <w:noProof/>
        </w:rPr>
        <w:t>[25]</w:t>
      </w:r>
      <w:r w:rsidR="000259A9" w:rsidRPr="00460A44">
        <w:fldChar w:fldCharType="end"/>
      </w:r>
      <w:r w:rsidR="000259A9" w:rsidRPr="00460A44">
        <w:t>.</w:t>
      </w:r>
      <w:r w:rsidR="000259A9" w:rsidRPr="009E3E15">
        <w:t xml:space="preserve"> </w:t>
      </w:r>
      <w:r w:rsidR="00FC1A59">
        <w:t>We also observe that</w:t>
      </w:r>
      <w:r w:rsidR="006B7766">
        <w:t xml:space="preserve"> EFM</w:t>
      </w:r>
      <w:r w:rsidR="00FC1A59">
        <w:t>-46</w:t>
      </w:r>
      <w:r w:rsidR="009C2CCE">
        <w:t xml:space="preserve"> (see </w:t>
      </w:r>
      <w:r w:rsidR="00B92162">
        <w:t>Supplementary t</w:t>
      </w:r>
      <w:r w:rsidR="009C2CCE">
        <w:t>able XX and Figure 3B)</w:t>
      </w:r>
      <w:r w:rsidR="00FC1A59">
        <w:t xml:space="preserve"> </w:t>
      </w:r>
      <w:r w:rsidR="0051493C">
        <w:t xml:space="preserve">corresponds </w:t>
      </w:r>
      <w:r w:rsidR="006B7766">
        <w:t xml:space="preserve">exactly </w:t>
      </w:r>
      <w:r w:rsidR="0051493C">
        <w:t xml:space="preserve">to </w:t>
      </w:r>
      <w:r w:rsidR="00B013B8">
        <w:t xml:space="preserve">native </w:t>
      </w:r>
      <w:r w:rsidR="0051493C">
        <w:t xml:space="preserve">glycolysis in </w:t>
      </w:r>
      <w:r w:rsidR="0051493C" w:rsidRPr="0051493C">
        <w:rPr>
          <w:i/>
        </w:rPr>
        <w:t>T. saccharolyticum</w:t>
      </w:r>
      <w:r w:rsidR="0051493C">
        <w:rPr>
          <w:i/>
        </w:rPr>
        <w:t xml:space="preserve">, </w:t>
      </w:r>
      <w:r w:rsidR="0051493C" w:rsidRPr="0051493C">
        <w:t xml:space="preserve">a </w:t>
      </w:r>
      <w:r w:rsidR="0051493C">
        <w:t xml:space="preserve">thermophilic </w:t>
      </w:r>
      <w:r w:rsidR="0051493C" w:rsidRPr="0051493C">
        <w:t>ethanologen</w:t>
      </w:r>
      <w:r w:rsidR="0051493C">
        <w:t xml:space="preserve"> with high ethanol yields</w:t>
      </w:r>
      <w:r w:rsidR="00FA571F" w:rsidRPr="00FA571F">
        <w:t xml:space="preserve"> </w:t>
      </w:r>
      <w:r w:rsidR="00FA571F">
        <w:fldChar w:fldCharType="begin">
          <w:fldData xml:space="preserve">PEVuZE5vdGU+PENpdGU+PEF1dGhvcj5Ib248L0F1dGhvcj48WWVhcj4yMDE3PC9ZZWFyPjxSZWNO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</w:fldData>
        </w:fldChar>
      </w:r>
      <w:r w:rsidR="00CC57AD">
        <w:instrText xml:space="preserve"> ADDIN EN.CITE </w:instrText>
      </w:r>
      <w:r w:rsidR="00CC57AD">
        <w:fldChar w:fldCharType="begin">
          <w:fldData xml:space="preserve">PEVuZE5vdGU+PENpdGU+PEF1dGhvcj5Ib248L0F1dGhvcj48WWVhcj4yMDE3PC9ZZWFyPjxSZWNO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</w:fldData>
        </w:fldChar>
      </w:r>
      <w:r w:rsidR="00CC57AD">
        <w:instrText xml:space="preserve"> ADDIN EN.CITE.DATA </w:instrText>
      </w:r>
      <w:r w:rsidR="00CC57AD">
        <w:fldChar w:fldCharType="end"/>
      </w:r>
      <w:r w:rsidR="00FA571F">
        <w:fldChar w:fldCharType="separate"/>
      </w:r>
      <w:r w:rsidR="00FA571F">
        <w:rPr>
          <w:noProof/>
        </w:rPr>
        <w:t>[15]</w:t>
      </w:r>
      <w:r w:rsidR="00FA571F">
        <w:fldChar w:fldCharType="end"/>
      </w:r>
      <w:r w:rsidR="00FC1A59">
        <w:t xml:space="preserve"> and</w:t>
      </w:r>
      <w:r w:rsidR="0051493C">
        <w:t xml:space="preserve"> also has the largest MDF </w:t>
      </w:r>
      <w:r w:rsidR="00FC1A59" w:rsidRPr="003C039B">
        <w:t>but</w:t>
      </w:r>
      <w:r w:rsidR="00FC1A59">
        <w:rPr>
          <w:i/>
        </w:rPr>
        <w:t xml:space="preserve"> </w:t>
      </w:r>
      <w:r w:rsidR="00FC1A59">
        <w:t xml:space="preserve">with 3 moles of generated ATP </w:t>
      </w:r>
      <w:r w:rsidR="00B92162">
        <w:t>in C</w:t>
      </w:r>
      <w:r w:rsidR="0051493C">
        <w:t xml:space="preserve">luster II </w:t>
      </w:r>
      <w:r w:rsidR="00FC1A59">
        <w:t>based on</w:t>
      </w:r>
      <w:r w:rsidR="00FA571F">
        <w:t xml:space="preserve"> seven modifications from WT </w:t>
      </w:r>
      <w:r w:rsidR="00FA571F" w:rsidRPr="00FA571F">
        <w:rPr>
          <w:i/>
        </w:rPr>
        <w:t>C. thermocellum</w:t>
      </w:r>
      <w:r w:rsidR="003C039B">
        <w:rPr>
          <w:i/>
        </w:rPr>
        <w:t xml:space="preserve"> </w:t>
      </w:r>
      <w:r w:rsidR="00664981">
        <w:t xml:space="preserve">(see Figure </w:t>
      </w:r>
      <w:r w:rsidR="009C2CCE">
        <w:t>4</w:t>
      </w:r>
      <w:r w:rsidR="00664981">
        <w:t>)</w:t>
      </w:r>
      <w:r w:rsidR="00FA571F">
        <w:t xml:space="preserve">. </w:t>
      </w:r>
      <w:r w:rsidR="003C039B">
        <w:t>Thus,</w:t>
      </w:r>
      <w:r w:rsidR="00B013B8">
        <w:t xml:space="preserve"> </w:t>
      </w:r>
      <w:r w:rsidR="00FA571F">
        <w:t>only t</w:t>
      </w:r>
      <w:r w:rsidR="00345574">
        <w:t>hree</w:t>
      </w:r>
      <w:r w:rsidR="00FA571F">
        <w:t xml:space="preserve"> genetic interventions (ATP-PFK and NADPH-ADH) </w:t>
      </w:r>
      <w:r w:rsidR="00FC1A59">
        <w:t xml:space="preserve">to WT </w:t>
      </w:r>
      <w:r w:rsidR="00FC1A59" w:rsidRPr="00FC1A59">
        <w:rPr>
          <w:i/>
        </w:rPr>
        <w:t>C. thermocellum</w:t>
      </w:r>
      <w:r w:rsidR="00FC1A59">
        <w:t xml:space="preserve"> </w:t>
      </w:r>
      <w:r w:rsidR="00FA571F">
        <w:t xml:space="preserve">are sufficient to </w:t>
      </w:r>
      <w:r w:rsidR="00B013B8">
        <w:t>maintain high MDF and high ATP theoretical yield</w:t>
      </w:r>
      <w:r w:rsidR="00FC1A59">
        <w:t xml:space="preserve"> without </w:t>
      </w:r>
      <w:r w:rsidR="00B013B8">
        <w:t>having to fully convert glycolysis to that</w:t>
      </w:r>
      <w:r w:rsidR="00FC1A59">
        <w:t xml:space="preserve"> of </w:t>
      </w:r>
      <w:r w:rsidR="00FC1A59" w:rsidRPr="0051493C">
        <w:rPr>
          <w:i/>
        </w:rPr>
        <w:t>T. saccharolyticum</w:t>
      </w:r>
      <w:r w:rsidR="00FC1A59">
        <w:t xml:space="preserve"> </w:t>
      </w:r>
      <w:r w:rsidR="00FC1A59" w:rsidRPr="0051493C">
        <w:t>ethanologen</w:t>
      </w:r>
      <w:r w:rsidR="00E83043">
        <w:t>.</w:t>
      </w:r>
      <w:r w:rsidR="00B013B8">
        <w:t xml:space="preserve"> Of course, thermodynamic feasibility and high ATP yield are necessary but not sufficient conditions for high ethanol titers. Additional bottlenecks may lie with enzyme kinetics and/or pathway regulation.  </w:t>
      </w:r>
    </w:p>
    <w:p w14:paraId="20BA4BE0" w14:textId="6B340BE8" w:rsidR="00FC1A59" w:rsidRDefault="00AD7808" w:rsidP="00FA571F">
      <w:pPr>
        <w:spacing w:line="480" w:lineRule="auto"/>
        <w:jc w:val="both"/>
      </w:pPr>
      <w:r>
        <w:rPr>
          <w:noProof/>
        </w:rPr>
        <w:drawing>
          <wp:inline distT="0" distB="0" distL="0" distR="0" wp14:anchorId="3C1CF9C6" wp14:editId="53032C88">
            <wp:extent cx="6326505" cy="3721395"/>
            <wp:effectExtent l="0" t="0" r="0" b="0"/>
            <wp:docPr id="3" name="Picture 3" descr="best_tsac_E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t_tsac_EFM.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43366"/>
                    <a:stretch/>
                  </pic:blipFill>
                  <pic:spPr bwMode="auto">
                    <a:xfrm>
                      <a:off x="0" y="0"/>
                      <a:ext cx="6326505" cy="3721395"/>
                    </a:xfrm>
                    <a:prstGeom prst="rect">
                      <a:avLst/>
                    </a:prstGeom>
                    <a:noFill/>
                    <a:ln>
                      <a:noFill/>
                    </a:ln>
                    <a:extLst>
                      <a:ext uri="{53640926-AAD7-44D8-BBD7-CCE9431645EC}">
                        <a14:shadowObscured xmlns:a14="http://schemas.microsoft.com/office/drawing/2010/main"/>
                      </a:ext>
                    </a:extLst>
                  </pic:spPr>
                </pic:pic>
              </a:graphicData>
            </a:graphic>
          </wp:inline>
        </w:drawing>
      </w:r>
    </w:p>
    <w:p w14:paraId="4C322A10" w14:textId="4279D5C1" w:rsidR="00016E82" w:rsidRPr="009E3E15" w:rsidRDefault="00016E82" w:rsidP="00016E82">
      <w:pPr>
        <w:pStyle w:val="Caption"/>
        <w:jc w:val="both"/>
        <w:rPr>
          <w:rFonts w:ascii="Times New Roman" w:hAnsi="Times New Roman" w:cs="Times New Roman"/>
          <w:i w:val="0"/>
          <w:sz w:val="21"/>
        </w:rPr>
      </w:pPr>
      <w:r w:rsidRPr="009E3E15">
        <w:rPr>
          <w:rFonts w:ascii="Times New Roman" w:hAnsi="Times New Roman" w:cs="Times New Roman"/>
          <w:i w:val="0"/>
          <w:sz w:val="20"/>
        </w:rPr>
        <w:t xml:space="preserve">Figure </w:t>
      </w:r>
      <w:r>
        <w:rPr>
          <w:rFonts w:ascii="Times New Roman" w:hAnsi="Times New Roman" w:cs="Times New Roman"/>
          <w:i w:val="0"/>
          <w:sz w:val="20"/>
        </w:rPr>
        <w:t>4</w:t>
      </w:r>
      <w:r w:rsidRPr="009E3E15">
        <w:rPr>
          <w:rFonts w:ascii="Times New Roman" w:hAnsi="Times New Roman" w:cs="Times New Roman"/>
          <w:i w:val="0"/>
          <w:sz w:val="20"/>
        </w:rPr>
        <w:t xml:space="preserve">: </w:t>
      </w:r>
      <w:r>
        <w:rPr>
          <w:rFonts w:ascii="Times New Roman" w:hAnsi="Times New Roman" w:cs="Times New Roman"/>
          <w:i w:val="0"/>
          <w:sz w:val="20"/>
        </w:rPr>
        <w:t xml:space="preserve">Metabolic pathway map for the best EFMs </w:t>
      </w:r>
      <w:r w:rsidR="003054B5">
        <w:rPr>
          <w:rFonts w:ascii="Times New Roman" w:hAnsi="Times New Roman" w:cs="Times New Roman"/>
          <w:i w:val="0"/>
          <w:sz w:val="20"/>
        </w:rPr>
        <w:t xml:space="preserve">in Cluster II </w:t>
      </w:r>
      <w:r>
        <w:rPr>
          <w:rFonts w:ascii="Times New Roman" w:hAnsi="Times New Roman" w:cs="Times New Roman"/>
          <w:i w:val="0"/>
          <w:sz w:val="20"/>
        </w:rPr>
        <w:t xml:space="preserve">with </w:t>
      </w:r>
      <w:r w:rsidR="009C2CCE">
        <w:rPr>
          <w:rFonts w:ascii="Times New Roman" w:hAnsi="Times New Roman" w:cs="Times New Roman"/>
          <w:i w:val="0"/>
          <w:sz w:val="20"/>
        </w:rPr>
        <w:t xml:space="preserve">only </w:t>
      </w:r>
      <w:r>
        <w:rPr>
          <w:rFonts w:ascii="Times New Roman" w:hAnsi="Times New Roman" w:cs="Times New Roman"/>
          <w:i w:val="0"/>
          <w:sz w:val="20"/>
        </w:rPr>
        <w:t>three genetic interventions compared</w:t>
      </w:r>
      <w:r w:rsidR="003054B5">
        <w:rPr>
          <w:rFonts w:ascii="Times New Roman" w:hAnsi="Times New Roman" w:cs="Times New Roman"/>
          <w:i w:val="0"/>
          <w:sz w:val="20"/>
        </w:rPr>
        <w:t xml:space="preserve"> to the EFM which corresponds to </w:t>
      </w:r>
      <w:r w:rsidR="003054B5" w:rsidRPr="003054B5">
        <w:rPr>
          <w:rFonts w:ascii="Times New Roman" w:hAnsi="Times New Roman" w:cs="Times New Roman"/>
          <w:sz w:val="20"/>
        </w:rPr>
        <w:t>T. saccharolyticum</w:t>
      </w:r>
      <w:r>
        <w:rPr>
          <w:rFonts w:ascii="Times New Roman" w:hAnsi="Times New Roman" w:cs="Times New Roman"/>
          <w:i w:val="0"/>
          <w:sz w:val="20"/>
        </w:rPr>
        <w:t xml:space="preserve">: 1) </w:t>
      </w:r>
      <w:r w:rsidR="003054B5">
        <w:rPr>
          <w:rFonts w:ascii="Times New Roman" w:hAnsi="Times New Roman" w:cs="Times New Roman"/>
          <w:i w:val="0"/>
          <w:sz w:val="20"/>
        </w:rPr>
        <w:t>The best EFM with ATP-PFK, ADH</w:t>
      </w:r>
      <w:r w:rsidR="00A00E1A">
        <w:rPr>
          <w:rFonts w:ascii="Times New Roman" w:hAnsi="Times New Roman" w:cs="Times New Roman"/>
          <w:i w:val="0"/>
          <w:sz w:val="20"/>
        </w:rPr>
        <w:t>-NADPH</w:t>
      </w:r>
      <w:r w:rsidR="003054B5">
        <w:rPr>
          <w:rFonts w:ascii="Times New Roman" w:hAnsi="Times New Roman" w:cs="Times New Roman"/>
          <w:i w:val="0"/>
          <w:sz w:val="20"/>
        </w:rPr>
        <w:t xml:space="preserve"> and NADP</w:t>
      </w:r>
      <w:r w:rsidR="00A00E1A">
        <w:rPr>
          <w:rFonts w:ascii="Times New Roman" w:hAnsi="Times New Roman" w:cs="Times New Roman"/>
          <w:i w:val="0"/>
          <w:sz w:val="20"/>
        </w:rPr>
        <w:t>H</w:t>
      </w:r>
      <w:r w:rsidR="003054B5">
        <w:rPr>
          <w:rFonts w:ascii="Times New Roman" w:hAnsi="Times New Roman" w:cs="Times New Roman"/>
          <w:i w:val="0"/>
          <w:sz w:val="20"/>
        </w:rPr>
        <w:t xml:space="preserve">-FNOR, 2) The best </w:t>
      </w:r>
      <w:r w:rsidR="003054B5">
        <w:rPr>
          <w:rFonts w:ascii="Times New Roman" w:hAnsi="Times New Roman" w:cs="Times New Roman"/>
          <w:i w:val="0"/>
          <w:sz w:val="20"/>
        </w:rPr>
        <w:lastRenderedPageBreak/>
        <w:t>EFM with A</w:t>
      </w:r>
      <w:r w:rsidR="00A00E1A">
        <w:rPr>
          <w:rFonts w:ascii="Times New Roman" w:hAnsi="Times New Roman" w:cs="Times New Roman"/>
          <w:i w:val="0"/>
          <w:sz w:val="20"/>
        </w:rPr>
        <w:t xml:space="preserve">TP-PFK, </w:t>
      </w:r>
      <w:r w:rsidR="003054B5">
        <w:rPr>
          <w:rFonts w:ascii="Times New Roman" w:hAnsi="Times New Roman" w:cs="Times New Roman"/>
          <w:i w:val="0"/>
          <w:sz w:val="20"/>
        </w:rPr>
        <w:t>ADH</w:t>
      </w:r>
      <w:r w:rsidR="00A00E1A">
        <w:rPr>
          <w:rFonts w:ascii="Times New Roman" w:hAnsi="Times New Roman" w:cs="Times New Roman"/>
          <w:i w:val="0"/>
          <w:sz w:val="20"/>
        </w:rPr>
        <w:t>-NADPH</w:t>
      </w:r>
      <w:r w:rsidR="003054B5">
        <w:rPr>
          <w:rFonts w:ascii="Times New Roman" w:hAnsi="Times New Roman" w:cs="Times New Roman"/>
          <w:i w:val="0"/>
          <w:sz w:val="20"/>
        </w:rPr>
        <w:t xml:space="preserve"> and ALDH</w:t>
      </w:r>
      <w:r w:rsidR="00A00E1A">
        <w:rPr>
          <w:rFonts w:ascii="Times New Roman" w:hAnsi="Times New Roman" w:cs="Times New Roman"/>
          <w:i w:val="0"/>
          <w:sz w:val="20"/>
        </w:rPr>
        <w:t>-NADPH</w:t>
      </w:r>
      <w:r w:rsidR="009C2CCE">
        <w:rPr>
          <w:rFonts w:ascii="Times New Roman" w:hAnsi="Times New Roman" w:cs="Times New Roman"/>
          <w:i w:val="0"/>
          <w:sz w:val="20"/>
        </w:rPr>
        <w:t xml:space="preserve">. </w:t>
      </w:r>
      <w:r w:rsidR="00877999">
        <w:rPr>
          <w:rFonts w:ascii="Times New Roman" w:hAnsi="Times New Roman" w:cs="Times New Roman"/>
          <w:i w:val="0"/>
          <w:sz w:val="20"/>
        </w:rPr>
        <w:t xml:space="preserve">3) </w:t>
      </w:r>
      <w:r w:rsidR="00877999" w:rsidRPr="00877999">
        <w:rPr>
          <w:rFonts w:ascii="Times New Roman" w:hAnsi="Times New Roman" w:cs="Times New Roman"/>
          <w:sz w:val="20"/>
        </w:rPr>
        <w:t>T. saccharolyticum</w:t>
      </w:r>
      <w:r w:rsidR="00877999">
        <w:rPr>
          <w:rFonts w:ascii="Times New Roman" w:hAnsi="Times New Roman" w:cs="Times New Roman"/>
          <w:i w:val="0"/>
          <w:sz w:val="20"/>
        </w:rPr>
        <w:t xml:space="preserve"> EFM with BGL, ATP- PFK, ATP-PGK, PYK, ALDH-NADPH, and ADH-NADPH. </w:t>
      </w:r>
      <w:r w:rsidR="009C2CCE">
        <w:rPr>
          <w:rFonts w:ascii="Times New Roman" w:hAnsi="Times New Roman" w:cs="Times New Roman"/>
          <w:i w:val="0"/>
          <w:sz w:val="20"/>
        </w:rPr>
        <w:t xml:space="preserve">All the EFMs here have an MDF of 4.32 kJ/ </w:t>
      </w:r>
      <w:proofErr w:type="spellStart"/>
      <w:r w:rsidR="009C2CCE">
        <w:rPr>
          <w:rFonts w:ascii="Times New Roman" w:hAnsi="Times New Roman" w:cs="Times New Roman"/>
          <w:i w:val="0"/>
          <w:sz w:val="20"/>
        </w:rPr>
        <w:t>mol</w:t>
      </w:r>
      <w:proofErr w:type="spellEnd"/>
      <w:r w:rsidR="009C2CCE">
        <w:rPr>
          <w:rFonts w:ascii="Times New Roman" w:hAnsi="Times New Roman" w:cs="Times New Roman"/>
          <w:i w:val="0"/>
          <w:sz w:val="20"/>
        </w:rPr>
        <w:t xml:space="preserve">, but the best EFMs generate 4 </w:t>
      </w:r>
      <w:proofErr w:type="spellStart"/>
      <w:r w:rsidR="009C2CCE">
        <w:rPr>
          <w:rFonts w:ascii="Times New Roman" w:hAnsi="Times New Roman" w:cs="Times New Roman"/>
          <w:i w:val="0"/>
          <w:sz w:val="20"/>
        </w:rPr>
        <w:t>mol</w:t>
      </w:r>
      <w:proofErr w:type="spellEnd"/>
      <w:r w:rsidR="009C2CCE">
        <w:rPr>
          <w:rFonts w:ascii="Times New Roman" w:hAnsi="Times New Roman" w:cs="Times New Roman"/>
          <w:i w:val="0"/>
          <w:sz w:val="20"/>
        </w:rPr>
        <w:t xml:space="preserve"> ATP/</w:t>
      </w:r>
      <w:proofErr w:type="spellStart"/>
      <w:r w:rsidR="009C2CCE">
        <w:rPr>
          <w:rFonts w:ascii="Times New Roman" w:hAnsi="Times New Roman" w:cs="Times New Roman"/>
          <w:i w:val="0"/>
          <w:sz w:val="20"/>
        </w:rPr>
        <w:t>mol</w:t>
      </w:r>
      <w:proofErr w:type="spellEnd"/>
      <w:r w:rsidR="009C2CCE">
        <w:rPr>
          <w:rFonts w:ascii="Times New Roman" w:hAnsi="Times New Roman" w:cs="Times New Roman"/>
          <w:i w:val="0"/>
          <w:sz w:val="20"/>
        </w:rPr>
        <w:t xml:space="preserve"> cellobiose compared to 3 </w:t>
      </w:r>
      <w:proofErr w:type="spellStart"/>
      <w:r w:rsidR="009C2CCE">
        <w:rPr>
          <w:rFonts w:ascii="Times New Roman" w:hAnsi="Times New Roman" w:cs="Times New Roman"/>
          <w:i w:val="0"/>
          <w:sz w:val="20"/>
        </w:rPr>
        <w:t>mol</w:t>
      </w:r>
      <w:proofErr w:type="spellEnd"/>
      <w:r w:rsidR="009C2CCE">
        <w:rPr>
          <w:rFonts w:ascii="Times New Roman" w:hAnsi="Times New Roman" w:cs="Times New Roman"/>
          <w:i w:val="0"/>
          <w:sz w:val="20"/>
        </w:rPr>
        <w:t xml:space="preserve"> ATP/</w:t>
      </w:r>
      <w:proofErr w:type="spellStart"/>
      <w:r w:rsidR="009C2CCE">
        <w:rPr>
          <w:rFonts w:ascii="Times New Roman" w:hAnsi="Times New Roman" w:cs="Times New Roman"/>
          <w:i w:val="0"/>
          <w:sz w:val="20"/>
        </w:rPr>
        <w:t>mol</w:t>
      </w:r>
      <w:proofErr w:type="spellEnd"/>
      <w:r w:rsidR="009C2CCE">
        <w:rPr>
          <w:rFonts w:ascii="Times New Roman" w:hAnsi="Times New Roman" w:cs="Times New Roman"/>
          <w:i w:val="0"/>
          <w:sz w:val="20"/>
        </w:rPr>
        <w:t xml:space="preserve"> cellobiose by </w:t>
      </w:r>
      <w:r w:rsidR="009C2CCE" w:rsidRPr="009C2CCE">
        <w:rPr>
          <w:rFonts w:ascii="Times New Roman" w:hAnsi="Times New Roman" w:cs="Times New Roman"/>
          <w:sz w:val="20"/>
        </w:rPr>
        <w:t>T. saccharolyticum</w:t>
      </w:r>
      <w:r w:rsidR="009C2CCE">
        <w:rPr>
          <w:rFonts w:ascii="Times New Roman" w:hAnsi="Times New Roman" w:cs="Times New Roman"/>
          <w:i w:val="0"/>
          <w:sz w:val="20"/>
        </w:rPr>
        <w:t xml:space="preserve"> EFM. </w:t>
      </w:r>
    </w:p>
    <w:p w14:paraId="7BE5E93E" w14:textId="77777777" w:rsidR="00016E82" w:rsidRPr="000259A9" w:rsidRDefault="00016E82" w:rsidP="00FA571F">
      <w:pPr>
        <w:spacing w:line="480" w:lineRule="auto"/>
        <w:jc w:val="both"/>
      </w:pPr>
    </w:p>
    <w:p w14:paraId="520BD2CF" w14:textId="46C3EFDE" w:rsidR="000259A9" w:rsidRDefault="000259A9" w:rsidP="000259A9">
      <w:pPr>
        <w:pStyle w:val="Heading2"/>
        <w:numPr>
          <w:ilvl w:val="0"/>
          <w:numId w:val="0"/>
        </w:numPr>
        <w:ind w:left="360" w:hanging="360"/>
      </w:pPr>
      <w:r>
        <w:t>Cluster III (GAPN without malate shunt)</w:t>
      </w:r>
    </w:p>
    <w:p w14:paraId="3376919D" w14:textId="08A3CE87" w:rsidR="004F2F49" w:rsidRDefault="00C51EDE" w:rsidP="00A17EEC">
      <w:pPr>
        <w:spacing w:line="480" w:lineRule="auto"/>
        <w:jc w:val="both"/>
      </w:pPr>
      <w:r>
        <w:t>All t</w:t>
      </w:r>
      <w:r w:rsidR="003D5208">
        <w:t xml:space="preserve">he </w:t>
      </w:r>
      <w:r w:rsidR="00534279">
        <w:t xml:space="preserve">EFMs </w:t>
      </w:r>
      <w:r w:rsidR="006B719F">
        <w:t xml:space="preserve">in Cluster III </w:t>
      </w:r>
      <w:r w:rsidR="006B7766">
        <w:t>involve</w:t>
      </w:r>
      <w:r w:rsidR="00534279">
        <w:t xml:space="preserve"> the GAPN reaction which replaces GAPDH and PGK reactions from wild-type </w:t>
      </w:r>
      <w:r w:rsidR="00534279" w:rsidRPr="00534279">
        <w:rPr>
          <w:i/>
        </w:rPr>
        <w:t>C. thermocellum</w:t>
      </w:r>
      <w:r w:rsidR="00534279">
        <w:t xml:space="preserve">. </w:t>
      </w:r>
      <w:r w:rsidR="006B7766">
        <w:t>Previous s</w:t>
      </w:r>
      <w:r w:rsidR="002A5A46">
        <w:t>tudies have shown</w:t>
      </w:r>
      <w:r w:rsidR="006B7766">
        <w:t xml:space="preserve"> that this </w:t>
      </w:r>
      <w:r w:rsidR="00534279" w:rsidRPr="009E3E15">
        <w:t xml:space="preserve">intervention </w:t>
      </w:r>
      <w:r w:rsidR="002A5A46">
        <w:t>can</w:t>
      </w:r>
      <w:r w:rsidR="00534279" w:rsidRPr="009E3E15">
        <w:t xml:space="preserve"> improve ethanol yield in yeast</w:t>
      </w:r>
      <w:r w:rsidR="0012746A">
        <w:t xml:space="preserve"> and lysine yield in </w:t>
      </w:r>
      <w:r w:rsidR="0012746A" w:rsidRPr="0012746A">
        <w:rPr>
          <w:i/>
        </w:rPr>
        <w:t>C</w:t>
      </w:r>
      <w:r w:rsidR="0012746A">
        <w:rPr>
          <w:i/>
        </w:rPr>
        <w:t>orynebacterium</w:t>
      </w:r>
      <w:r w:rsidR="0012746A" w:rsidRPr="0012746A">
        <w:rPr>
          <w:i/>
        </w:rPr>
        <w:t xml:space="preserve"> glutamicum</w:t>
      </w:r>
      <w:r w:rsidR="00534279" w:rsidRPr="009E3E15">
        <w:t xml:space="preserve"> </w:t>
      </w:r>
      <w:r w:rsidR="00534279" w:rsidRPr="009E3E15">
        <w:fldChar w:fldCharType="begin">
          <w:fldData xml:space="preserve">PEVuZE5vdGU+PENpdGU+PEF1dGhvcj5HdW88L0F1dGhvcj48WWVhcj4yMDExPC9ZZWFyPjxSZWNO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</w:fldData>
        </w:fldChar>
      </w:r>
      <w:r w:rsidR="00084FE2">
        <w:instrText xml:space="preserve"> ADDIN EN.CITE </w:instrText>
      </w:r>
      <w:r w:rsidR="00084FE2">
        <w:fldChar w:fldCharType="begin">
          <w:fldData xml:space="preserve">PEVuZE5vdGU+PENpdGU+PEF1dGhvcj5HdW88L0F1dGhvcj48WWVhcj4yMDExPC9ZZWFyPjxSZWNO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</w:fldData>
        </w:fldChar>
      </w:r>
      <w:r w:rsidR="00084FE2">
        <w:instrText xml:space="preserve"> ADDIN EN.CITE.DATA </w:instrText>
      </w:r>
      <w:r w:rsidR="00084FE2">
        <w:fldChar w:fldCharType="end"/>
      </w:r>
      <w:r w:rsidR="00534279" w:rsidRPr="009E3E15">
        <w:fldChar w:fldCharType="separate"/>
      </w:r>
      <w:r w:rsidR="00084FE2">
        <w:rPr>
          <w:noProof/>
        </w:rPr>
        <w:t>[26, 27]</w:t>
      </w:r>
      <w:r w:rsidR="00534279" w:rsidRPr="009E3E15">
        <w:fldChar w:fldCharType="end"/>
      </w:r>
      <w:r w:rsidR="00534279" w:rsidRPr="009E3E15">
        <w:t>.</w:t>
      </w:r>
      <w:r w:rsidR="002E6FC8">
        <w:t xml:space="preserve"> </w:t>
      </w:r>
      <w:r w:rsidR="00FF3F98">
        <w:t>GAPN mitig</w:t>
      </w:r>
      <w:r w:rsidR="00B013B8">
        <w:t>ates the thermodynamic barrier</w:t>
      </w:r>
      <w:r w:rsidR="00FF3F98">
        <w:t xml:space="preserve"> posed by GAPDH as highlighted in the earlier sections due to rising NADH concentrations by changing the cof</w:t>
      </w:r>
      <w:r w:rsidR="00B013B8">
        <w:t>actor dependency</w:t>
      </w:r>
      <w:r w:rsidR="00FF3F98">
        <w:t xml:space="preserve"> to NAPDH. </w:t>
      </w:r>
      <w:r>
        <w:t xml:space="preserve">However, introduction of GAPN also reduces the ATP generated by the pathway which is necessary for cell growth. </w:t>
      </w:r>
      <w:r w:rsidR="006B7766">
        <w:t>T</w:t>
      </w:r>
      <w:r w:rsidR="00A17EEC">
        <w:t xml:space="preserve">he EFM with </w:t>
      </w:r>
      <w:r w:rsidR="006B7766">
        <w:t xml:space="preserve">the highest MDF </w:t>
      </w:r>
      <w:r w:rsidR="00B92162">
        <w:t xml:space="preserve">in Cluster III </w:t>
      </w:r>
      <w:r w:rsidR="006B7766">
        <w:t>completely removes</w:t>
      </w:r>
      <w:r w:rsidR="00A17EEC">
        <w:t xml:space="preserve"> NADH association with</w:t>
      </w:r>
      <w:r w:rsidR="006B7766">
        <w:t xml:space="preserve"> the ethanol production by relying on</w:t>
      </w:r>
      <w:r w:rsidR="00A17EEC">
        <w:t xml:space="preserve"> </w:t>
      </w:r>
      <w:r w:rsidR="002E6FC8">
        <w:t xml:space="preserve">PDC and NADPH linked ADH. </w:t>
      </w:r>
      <w:r w:rsidR="000C7C06">
        <w:t xml:space="preserve">PDC replaces PFOR </w:t>
      </w:r>
      <w:r w:rsidR="004F2F49">
        <w:t xml:space="preserve">and ALDH-NADH </w:t>
      </w:r>
      <w:r w:rsidR="006B7766">
        <w:t>thus negating re</w:t>
      </w:r>
      <w:r w:rsidR="000C7C06">
        <w:t>generatio</w:t>
      </w:r>
      <w:r w:rsidR="00FC66C4">
        <w:t>n of NADPH or NADH from reduced-</w:t>
      </w:r>
      <w:r w:rsidR="000C7C06">
        <w:t>ferredoxin.</w:t>
      </w:r>
      <w:r w:rsidR="00A63DAD">
        <w:t xml:space="preserve"> </w:t>
      </w:r>
      <w:r w:rsidR="00FC66C4">
        <w:t>High GTP and reduced-</w:t>
      </w:r>
      <w:r w:rsidR="0044571D">
        <w:t>ferredoxin pool</w:t>
      </w:r>
      <w:r w:rsidR="00B92162">
        <w:t>s</w:t>
      </w:r>
      <w:r w:rsidR="0044571D">
        <w:t xml:space="preserve"> in </w:t>
      </w:r>
      <w:r w:rsidR="0044571D" w:rsidRPr="0044571D">
        <w:rPr>
          <w:i/>
        </w:rPr>
        <w:t>C. thermocellum</w:t>
      </w:r>
      <w:r w:rsidR="007056E6">
        <w:rPr>
          <w:i/>
        </w:rPr>
        <w:t xml:space="preserve"> </w:t>
      </w:r>
      <w:r w:rsidR="007056E6">
        <w:t xml:space="preserve">negatively impacts pathway MDF via PGK and </w:t>
      </w:r>
      <w:r w:rsidR="00904941">
        <w:t xml:space="preserve">PFOR respectively </w:t>
      </w:r>
      <w:r w:rsidR="007056E6">
        <w:t>due to higher product concentration</w:t>
      </w:r>
      <w:r w:rsidR="00904941">
        <w:t>.</w:t>
      </w:r>
      <w:r w:rsidR="00B46B85">
        <w:t xml:space="preserve"> </w:t>
      </w:r>
      <w:r w:rsidR="00904941">
        <w:t xml:space="preserve">Thus, </w:t>
      </w:r>
      <w:r w:rsidR="00FF3F98">
        <w:t>inclusion of</w:t>
      </w:r>
      <w:r w:rsidR="00B013B8">
        <w:t xml:space="preserve"> GAPN and PDC</w:t>
      </w:r>
      <w:r w:rsidR="00E35B88">
        <w:t xml:space="preserve"> </w:t>
      </w:r>
      <w:r w:rsidR="00904941">
        <w:t>increase</w:t>
      </w:r>
      <w:r w:rsidR="00FF3F98">
        <w:t>s</w:t>
      </w:r>
      <w:r w:rsidR="00904941">
        <w:t xml:space="preserve"> pathway MDF. </w:t>
      </w:r>
      <w:r w:rsidR="00F431F0">
        <w:t>It is</w:t>
      </w:r>
      <w:r w:rsidR="00904941">
        <w:t xml:space="preserve"> also</w:t>
      </w:r>
      <w:r w:rsidR="00F431F0">
        <w:t xml:space="preserve"> </w:t>
      </w:r>
      <w:r w:rsidR="00D21FB1">
        <w:t xml:space="preserve">interesting to </w:t>
      </w:r>
      <w:r w:rsidR="00F431F0">
        <w:t xml:space="preserve">note that studies </w:t>
      </w:r>
      <w:r w:rsidR="00F431F0" w:rsidRPr="00844887">
        <w:t>have shown a higher NADPH/NADP</w:t>
      </w:r>
      <w:r w:rsidR="008A3F9D" w:rsidRPr="005B6F0E">
        <w:rPr>
          <w:rFonts w:eastAsia="Times New Roman"/>
          <w:color w:val="000000"/>
          <w:sz w:val="22"/>
          <w:szCs w:val="22"/>
          <w:vertAlign w:val="superscript"/>
        </w:rPr>
        <w:t>+</w:t>
      </w:r>
      <w:r w:rsidR="00F431F0" w:rsidRPr="00844887">
        <w:t xml:space="preserve"> ratio compared to NADH/</w:t>
      </w:r>
      <w:r w:rsidR="005B6F0E">
        <w:t>NAD</w:t>
      </w:r>
      <w:r w:rsidR="008A3F9D" w:rsidRPr="005B6F0E">
        <w:rPr>
          <w:rFonts w:eastAsia="Times New Roman"/>
          <w:color w:val="000000"/>
          <w:sz w:val="22"/>
          <w:szCs w:val="22"/>
          <w:vertAlign w:val="superscript"/>
        </w:rPr>
        <w:t>+</w:t>
      </w:r>
      <w:r w:rsidR="008A3F9D">
        <w:rPr>
          <w:rFonts w:eastAsia="Times New Roman"/>
          <w:color w:val="000000"/>
          <w:sz w:val="22"/>
          <w:szCs w:val="22"/>
          <w:vertAlign w:val="superscript"/>
        </w:rPr>
        <w:t xml:space="preserve"> </w:t>
      </w:r>
      <w:r w:rsidR="00F431F0" w:rsidRPr="00844887">
        <w:t xml:space="preserve">ratio in </w:t>
      </w:r>
      <w:r w:rsidR="00F431F0" w:rsidRPr="00844887">
        <w:rPr>
          <w:i/>
        </w:rPr>
        <w:t xml:space="preserve">C. thermocellum </w:t>
      </w:r>
      <w:r w:rsidR="00F431F0" w:rsidRPr="00844887">
        <w:t xml:space="preserve">and thus NADPH linked reactions would </w:t>
      </w:r>
      <w:r w:rsidR="00844887" w:rsidRPr="00844887">
        <w:t xml:space="preserve">tend to have a </w:t>
      </w:r>
      <w:r w:rsidR="00B013B8">
        <w:t>higher MDF</w:t>
      </w:r>
      <w:r w:rsidR="00426014" w:rsidRPr="00844887">
        <w:t xml:space="preserve"> </w:t>
      </w:r>
      <w:r w:rsidR="00844887">
        <w:t xml:space="preserve">in engineered strains </w:t>
      </w:r>
      <w:r w:rsidR="00426014" w:rsidRPr="00844887">
        <w:fldChar w:fldCharType="begin">
          <w:fldData xml:space="preserve">PEVuZE5vdGU+PENpdGU+PEF1dGhvcj5CZXJpPC9BdXRob3I+PFllYXI+MjAxNjwvWWVhcj48UmVj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</w:fldData>
        </w:fldChar>
      </w:r>
      <w:r w:rsidR="00084FE2">
        <w:instrText xml:space="preserve"> ADDIN EN.CITE </w:instrText>
      </w:r>
      <w:r w:rsidR="00084FE2">
        <w:fldChar w:fldCharType="begin">
          <w:fldData xml:space="preserve">PEVuZE5vdGU+PENpdGU+PEF1dGhvcj5CZXJpPC9BdXRob3I+PFllYXI+MjAxNjwvWWVhcj48UmVj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</w:fldData>
        </w:fldChar>
      </w:r>
      <w:r w:rsidR="00084FE2">
        <w:instrText xml:space="preserve"> ADDIN EN.CITE.DATA </w:instrText>
      </w:r>
      <w:r w:rsidR="00084FE2">
        <w:fldChar w:fldCharType="end"/>
      </w:r>
      <w:r w:rsidR="00426014" w:rsidRPr="00844887">
        <w:fldChar w:fldCharType="separate"/>
      </w:r>
      <w:r w:rsidR="00084FE2">
        <w:rPr>
          <w:noProof/>
        </w:rPr>
        <w:t>[28]</w:t>
      </w:r>
      <w:r w:rsidR="00426014" w:rsidRPr="00844887">
        <w:fldChar w:fldCharType="end"/>
      </w:r>
      <w:r w:rsidR="00426014" w:rsidRPr="00844887">
        <w:t>.</w:t>
      </w:r>
      <w:r w:rsidR="006B7766">
        <w:t xml:space="preserve"> </w:t>
      </w:r>
      <w:r w:rsidR="00D21FB1">
        <w:t>In summary, t</w:t>
      </w:r>
      <w:r w:rsidR="006B7766">
        <w:t>he EFMs in cluster III meet</w:t>
      </w:r>
      <w:r w:rsidR="00C32830">
        <w:t xml:space="preserve"> </w:t>
      </w:r>
      <w:r w:rsidR="006B7766">
        <w:t xml:space="preserve">pathway </w:t>
      </w:r>
      <w:r w:rsidR="00C32830">
        <w:t xml:space="preserve">MDF </w:t>
      </w:r>
      <w:r w:rsidR="006B7766">
        <w:t xml:space="preserve">requirements </w:t>
      </w:r>
      <w:r w:rsidR="00C32830">
        <w:t xml:space="preserve">but fall short in </w:t>
      </w:r>
      <w:r w:rsidR="006B7766">
        <w:t xml:space="preserve">terms of ATP generation to support the required growth. Therefore, </w:t>
      </w:r>
      <w:r w:rsidR="00C32830">
        <w:t xml:space="preserve">these interventions </w:t>
      </w:r>
      <w:r w:rsidR="001F500B">
        <w:t>could be useful in cases where product formation is decoupled from cell growth</w:t>
      </w:r>
      <w:r w:rsidR="002714FE">
        <w:t xml:space="preserve"> </w:t>
      </w:r>
      <w:r w:rsidR="002714FE">
        <w:fldChar w:fldCharType="begin">
          <w:fldData xml:space="preserve">PEVuZE5vdGU+PENpdGU+PEF1dGhvcj5Ib2x3ZXJkYTwvQXV0aG9yPjxZZWFyPjIwMTQ8L1llYXI+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</w:fldData>
        </w:fldChar>
      </w:r>
      <w:r w:rsidR="00084FE2">
        <w:instrText xml:space="preserve"> ADDIN EN.CITE </w:instrText>
      </w:r>
      <w:r w:rsidR="00084FE2">
        <w:fldChar w:fldCharType="begin">
          <w:fldData xml:space="preserve">PEVuZE5vdGU+PENpdGU+PEF1dGhvcj5Ib2x3ZXJkYTwvQXV0aG9yPjxZZWFyPjIwMTQ8L1llYXI+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</w:fldData>
        </w:fldChar>
      </w:r>
      <w:r w:rsidR="00084FE2">
        <w:instrText xml:space="preserve"> ADDIN EN.CITE.DATA </w:instrText>
      </w:r>
      <w:r w:rsidR="00084FE2">
        <w:fldChar w:fldCharType="end"/>
      </w:r>
      <w:r w:rsidR="002714FE">
        <w:fldChar w:fldCharType="separate"/>
      </w:r>
      <w:r w:rsidR="00084FE2">
        <w:rPr>
          <w:noProof/>
        </w:rPr>
        <w:t>[29]</w:t>
      </w:r>
      <w:r w:rsidR="002714FE">
        <w:fldChar w:fldCharType="end"/>
      </w:r>
      <w:r w:rsidR="001F500B">
        <w:t>.</w:t>
      </w:r>
    </w:p>
    <w:p w14:paraId="5B3F8BB7" w14:textId="77777777" w:rsidR="00C51EDE" w:rsidRDefault="00C51EDE" w:rsidP="009E3E15">
      <w:pPr>
        <w:spacing w:line="480" w:lineRule="auto"/>
        <w:jc w:val="both"/>
        <w:rPr>
          <w:b/>
          <w:bCs/>
        </w:rPr>
      </w:pPr>
    </w:p>
    <w:p w14:paraId="67F42B1E" w14:textId="61E7C6E3" w:rsidR="00666BF9" w:rsidRPr="00ED62F9" w:rsidRDefault="00B701B0" w:rsidP="002D5460">
      <w:pPr>
        <w:spacing w:line="480" w:lineRule="auto"/>
        <w:jc w:val="both"/>
        <w:outlineLvl w:val="0"/>
        <w:rPr>
          <w:b/>
          <w:bCs/>
          <w:sz w:val="28"/>
        </w:rPr>
      </w:pPr>
      <w:r w:rsidRPr="00ED62F9">
        <w:rPr>
          <w:b/>
          <w:bCs/>
          <w:sz w:val="28"/>
        </w:rPr>
        <w:t>Conclusion</w:t>
      </w:r>
      <w:r w:rsidR="006246BE" w:rsidRPr="00ED62F9">
        <w:rPr>
          <w:b/>
          <w:bCs/>
          <w:sz w:val="28"/>
        </w:rPr>
        <w:t>s</w:t>
      </w:r>
    </w:p>
    <w:p w14:paraId="582E500B" w14:textId="67D96C6B" w:rsidR="00CE14B0" w:rsidRPr="00DB470E" w:rsidRDefault="0080438C" w:rsidP="00DB470E">
      <w:pPr>
        <w:spacing w:line="480" w:lineRule="auto"/>
        <w:ind w:firstLine="720"/>
        <w:jc w:val="both"/>
        <w:rPr>
          <w:highlight w:val="yellow"/>
        </w:rPr>
      </w:pPr>
      <w:r w:rsidRPr="009E3E15">
        <w:rPr>
          <w:bCs/>
        </w:rPr>
        <w:t>This study analy</w:t>
      </w:r>
      <w:r w:rsidR="00535E05">
        <w:rPr>
          <w:bCs/>
        </w:rPr>
        <w:t>z</w:t>
      </w:r>
      <w:r w:rsidRPr="009E3E15">
        <w:rPr>
          <w:bCs/>
        </w:rPr>
        <w:t xml:space="preserve">es wild-type </w:t>
      </w:r>
      <w:r w:rsidRPr="009E3E15">
        <w:rPr>
          <w:bCs/>
          <w:i/>
        </w:rPr>
        <w:t>C. thermocellum</w:t>
      </w:r>
      <w:r w:rsidRPr="009E3E15">
        <w:rPr>
          <w:bCs/>
        </w:rPr>
        <w:t xml:space="preserve"> glycolysis using </w:t>
      </w:r>
      <w:r w:rsidR="009D415E">
        <w:rPr>
          <w:bCs/>
        </w:rPr>
        <w:t>metabolomic</w:t>
      </w:r>
      <w:r w:rsidRPr="009E3E15">
        <w:rPr>
          <w:bCs/>
        </w:rPr>
        <w:t xml:space="preserve"> datasets to understand the impact of increasing ethanol </w:t>
      </w:r>
      <w:r w:rsidR="00273CF1">
        <w:rPr>
          <w:bCs/>
        </w:rPr>
        <w:t>concentr</w:t>
      </w:r>
      <w:r w:rsidRPr="009E3E15">
        <w:rPr>
          <w:bCs/>
        </w:rPr>
        <w:t>ation</w:t>
      </w:r>
      <w:r w:rsidR="00B013B8">
        <w:rPr>
          <w:bCs/>
        </w:rPr>
        <w:t xml:space="preserve"> on pathway thermodynamics</w:t>
      </w:r>
      <w:r w:rsidRPr="009E3E15">
        <w:rPr>
          <w:bCs/>
        </w:rPr>
        <w:t xml:space="preserve">. </w:t>
      </w:r>
      <w:r w:rsidR="00CF3C7B">
        <w:rPr>
          <w:bCs/>
        </w:rPr>
        <w:t xml:space="preserve">GAPDH </w:t>
      </w:r>
      <w:r w:rsidR="00B93B9B">
        <w:rPr>
          <w:bCs/>
        </w:rPr>
        <w:t>i</w:t>
      </w:r>
      <w:r w:rsidR="00CF3C7B">
        <w:rPr>
          <w:bCs/>
        </w:rPr>
        <w:t xml:space="preserve">s </w:t>
      </w:r>
      <w:r w:rsidR="00D51B2B">
        <w:rPr>
          <w:bCs/>
        </w:rPr>
        <w:lastRenderedPageBreak/>
        <w:t>revealed</w:t>
      </w:r>
      <w:r w:rsidR="00CF3C7B">
        <w:rPr>
          <w:bCs/>
        </w:rPr>
        <w:t xml:space="preserve"> as the </w:t>
      </w:r>
      <w:r w:rsidR="00535E05">
        <w:rPr>
          <w:bCs/>
        </w:rPr>
        <w:t xml:space="preserve">major </w:t>
      </w:r>
      <w:r w:rsidR="00D51B2B">
        <w:rPr>
          <w:bCs/>
        </w:rPr>
        <w:t xml:space="preserve">bottleneck at high ethanol concentrations which renders ethanol production </w:t>
      </w:r>
      <w:r w:rsidR="00B013B8">
        <w:rPr>
          <w:bCs/>
        </w:rPr>
        <w:t xml:space="preserve">thermodynamically </w:t>
      </w:r>
      <w:r w:rsidR="00D51B2B">
        <w:rPr>
          <w:bCs/>
        </w:rPr>
        <w:t xml:space="preserve">infeasible. </w:t>
      </w:r>
      <w:r w:rsidR="0057190E">
        <w:rPr>
          <w:bCs/>
        </w:rPr>
        <w:t>P</w:t>
      </w:r>
      <w:r w:rsidR="003A4D7B">
        <w:rPr>
          <w:bCs/>
        </w:rPr>
        <w:t>lausible pathway modification</w:t>
      </w:r>
      <w:r w:rsidR="00D51B2B">
        <w:rPr>
          <w:bCs/>
        </w:rPr>
        <w:t xml:space="preserve">s </w:t>
      </w:r>
      <w:r w:rsidR="003A4D7B">
        <w:rPr>
          <w:bCs/>
        </w:rPr>
        <w:t xml:space="preserve">were explored </w:t>
      </w:r>
      <w:r w:rsidR="00B013B8">
        <w:rPr>
          <w:bCs/>
        </w:rPr>
        <w:t xml:space="preserve">and described </w:t>
      </w:r>
      <w:r w:rsidR="003A4D7B">
        <w:rPr>
          <w:bCs/>
        </w:rPr>
        <w:t>using the EFM concept. Results revealed the</w:t>
      </w:r>
      <w:r w:rsidR="0057190E">
        <w:rPr>
          <w:bCs/>
        </w:rPr>
        <w:t xml:space="preserve"> </w:t>
      </w:r>
      <w:r w:rsidR="003A4D7B">
        <w:rPr>
          <w:bCs/>
        </w:rPr>
        <w:t xml:space="preserve">thermodynamic disadvantage of the </w:t>
      </w:r>
      <w:r w:rsidR="000A329E">
        <w:rPr>
          <w:bCs/>
        </w:rPr>
        <w:t xml:space="preserve">malate shunt </w:t>
      </w:r>
      <w:r w:rsidR="003A217D">
        <w:rPr>
          <w:bCs/>
        </w:rPr>
        <w:t>(</w:t>
      </w:r>
      <w:r w:rsidR="00067CF1">
        <w:rPr>
          <w:bCs/>
        </w:rPr>
        <w:t>over PPDK</w:t>
      </w:r>
      <w:r w:rsidR="003A217D">
        <w:rPr>
          <w:bCs/>
        </w:rPr>
        <w:t>)</w:t>
      </w:r>
      <w:r w:rsidR="00067CF1">
        <w:rPr>
          <w:bCs/>
        </w:rPr>
        <w:t xml:space="preserve"> </w:t>
      </w:r>
      <w:r w:rsidR="000A329E">
        <w:rPr>
          <w:bCs/>
        </w:rPr>
        <w:t>under physiological CO</w:t>
      </w:r>
      <w:r w:rsidR="000A329E" w:rsidRPr="00D21FB1">
        <w:rPr>
          <w:bCs/>
          <w:vertAlign w:val="subscript"/>
        </w:rPr>
        <w:t>2</w:t>
      </w:r>
      <w:r w:rsidR="003A4D7B">
        <w:rPr>
          <w:bCs/>
        </w:rPr>
        <w:t xml:space="preserve"> concentrations and the benefit</w:t>
      </w:r>
      <w:r w:rsidR="000A329E">
        <w:rPr>
          <w:bCs/>
        </w:rPr>
        <w:t xml:space="preserve"> </w:t>
      </w:r>
      <w:r w:rsidR="003A4D7B">
        <w:rPr>
          <w:bCs/>
        </w:rPr>
        <w:t>of introducing</w:t>
      </w:r>
      <w:r w:rsidR="000A329E">
        <w:rPr>
          <w:bCs/>
        </w:rPr>
        <w:t xml:space="preserve"> the GAPN reaction </w:t>
      </w:r>
      <w:r w:rsidR="003A4D7B">
        <w:rPr>
          <w:bCs/>
        </w:rPr>
        <w:t xml:space="preserve">(instead of </w:t>
      </w:r>
      <w:r w:rsidR="00AE5922">
        <w:rPr>
          <w:bCs/>
        </w:rPr>
        <w:t>GAPDH and PGK</w:t>
      </w:r>
      <w:r w:rsidR="003A4D7B">
        <w:rPr>
          <w:bCs/>
        </w:rPr>
        <w:t>)</w:t>
      </w:r>
      <w:r w:rsidR="00B013B8">
        <w:rPr>
          <w:bCs/>
        </w:rPr>
        <w:t xml:space="preserve">. GAPN </w:t>
      </w:r>
      <w:r w:rsidR="003A4D7B">
        <w:rPr>
          <w:bCs/>
        </w:rPr>
        <w:t>increases the MDF and resolves</w:t>
      </w:r>
      <w:r w:rsidR="000A329E">
        <w:rPr>
          <w:bCs/>
        </w:rPr>
        <w:t xml:space="preserve"> the GAPDH bottleneck </w:t>
      </w:r>
      <w:r w:rsidR="00263CE0">
        <w:rPr>
          <w:bCs/>
        </w:rPr>
        <w:t xml:space="preserve">but </w:t>
      </w:r>
      <w:r w:rsidR="003A4D7B">
        <w:rPr>
          <w:bCs/>
        </w:rPr>
        <w:t xml:space="preserve">at the expense of </w:t>
      </w:r>
      <w:r w:rsidR="00263CE0">
        <w:rPr>
          <w:bCs/>
        </w:rPr>
        <w:t xml:space="preserve">reduced ATP </w:t>
      </w:r>
      <w:r w:rsidR="00432CCD">
        <w:rPr>
          <w:bCs/>
        </w:rPr>
        <w:t xml:space="preserve">generation </w:t>
      </w:r>
      <w:r w:rsidR="000A329E">
        <w:rPr>
          <w:bCs/>
        </w:rPr>
        <w:t>at high ethanol concentrations.</w:t>
      </w:r>
      <w:r w:rsidR="003A4D7B">
        <w:rPr>
          <w:bCs/>
        </w:rPr>
        <w:t xml:space="preserve"> </w:t>
      </w:r>
      <w:r w:rsidR="00432CCD">
        <w:rPr>
          <w:bCs/>
        </w:rPr>
        <w:t xml:space="preserve"> The </w:t>
      </w:r>
      <w:r w:rsidR="0057190E">
        <w:rPr>
          <w:bCs/>
        </w:rPr>
        <w:t xml:space="preserve">study identified the combination of ATP linked PFK and NADPH linked ADH </w:t>
      </w:r>
      <w:r w:rsidR="00AE5922">
        <w:rPr>
          <w:bCs/>
        </w:rPr>
        <w:t xml:space="preserve">with NADPH liked ALDH or NADPH-FNOR </w:t>
      </w:r>
      <w:r w:rsidR="0057190E">
        <w:rPr>
          <w:bCs/>
        </w:rPr>
        <w:t xml:space="preserve">reactions as the </w:t>
      </w:r>
      <w:r w:rsidR="00432CCD">
        <w:rPr>
          <w:bCs/>
        </w:rPr>
        <w:t xml:space="preserve">best </w:t>
      </w:r>
      <w:r w:rsidR="00B013B8">
        <w:rPr>
          <w:bCs/>
        </w:rPr>
        <w:t xml:space="preserve">set of </w:t>
      </w:r>
      <w:r w:rsidR="00432CCD">
        <w:rPr>
          <w:bCs/>
        </w:rPr>
        <w:t>genetic intervention</w:t>
      </w:r>
      <w:r w:rsidR="00B013B8">
        <w:rPr>
          <w:bCs/>
        </w:rPr>
        <w:t>s</w:t>
      </w:r>
      <w:r w:rsidR="00432CCD">
        <w:rPr>
          <w:bCs/>
        </w:rPr>
        <w:t xml:space="preserve"> which retains ATP generation </w:t>
      </w:r>
      <w:r w:rsidR="003A4D7B">
        <w:rPr>
          <w:bCs/>
        </w:rPr>
        <w:t xml:space="preserve">while maintaining </w:t>
      </w:r>
      <w:r w:rsidR="00432CCD">
        <w:rPr>
          <w:bCs/>
        </w:rPr>
        <w:t xml:space="preserve">a </w:t>
      </w:r>
      <w:r w:rsidR="007C7913">
        <w:rPr>
          <w:bCs/>
        </w:rPr>
        <w:t xml:space="preserve">high </w:t>
      </w:r>
      <w:r w:rsidR="003A4D7B">
        <w:rPr>
          <w:bCs/>
        </w:rPr>
        <w:t>MDF</w:t>
      </w:r>
      <w:r w:rsidR="007C7913">
        <w:rPr>
          <w:bCs/>
        </w:rPr>
        <w:t xml:space="preserve"> similar to the thermophilic ethanologen </w:t>
      </w:r>
      <w:r w:rsidR="007C7913" w:rsidRPr="007C7913">
        <w:rPr>
          <w:bCs/>
          <w:i/>
        </w:rPr>
        <w:t>T. saccharolyticum</w:t>
      </w:r>
      <w:r w:rsidR="003A4D7B">
        <w:rPr>
          <w:bCs/>
        </w:rPr>
        <w:t>.</w:t>
      </w:r>
      <w:r w:rsidR="00432CCD">
        <w:rPr>
          <w:bCs/>
        </w:rPr>
        <w:t xml:space="preserve"> </w:t>
      </w:r>
      <w:r w:rsidR="00231DCB" w:rsidRPr="00AE5922">
        <w:t>It must be emphasized that this analysis is based on a partial list of measured pathway metabolites</w:t>
      </w:r>
      <w:r w:rsidR="00AE5922" w:rsidRPr="00AE5922">
        <w:t xml:space="preserve"> and</w:t>
      </w:r>
      <w:r w:rsidR="00231DCB" w:rsidRPr="00AE5922">
        <w:t xml:space="preserve"> </w:t>
      </w:r>
      <w:r w:rsidR="00AE5922" w:rsidRPr="00AE5922">
        <w:t>i</w:t>
      </w:r>
      <w:r w:rsidR="00231DCB" w:rsidRPr="00AE5922">
        <w:t xml:space="preserve">ncreasing the number of measured metabolites (particularly cofactors, which participate in many reactions), determining the problems with dhap and fdp quantification, and improving the </w:t>
      </w:r>
      <w:r w:rsidR="007C7913" w:rsidRPr="00AE5922">
        <w:t xml:space="preserve">quantification </w:t>
      </w:r>
      <w:r w:rsidR="007C7913">
        <w:t>accuracy</w:t>
      </w:r>
      <w:r w:rsidR="00231DCB" w:rsidRPr="00AE5922">
        <w:t xml:space="preserve"> (which would </w:t>
      </w:r>
      <w:r w:rsidR="00DB470E">
        <w:t>allow reducing</w:t>
      </w:r>
      <w:r w:rsidR="00231DCB" w:rsidRPr="00AE5922">
        <w:t xml:space="preserve"> the error factor below the current value of 50%) will further improve our understanding of the thermodynamic landscape.</w:t>
      </w:r>
    </w:p>
    <w:p w14:paraId="73573734" w14:textId="2897395A" w:rsidR="008F1AE1" w:rsidRPr="00AE728A" w:rsidRDefault="003A4D7B" w:rsidP="003A4D7B">
      <w:pPr>
        <w:spacing w:line="480" w:lineRule="auto"/>
        <w:ind w:firstLine="720"/>
        <w:jc w:val="both"/>
        <w:rPr>
          <w:bCs/>
        </w:rPr>
      </w:pPr>
      <w:r>
        <w:rPr>
          <w:bCs/>
        </w:rPr>
        <w:t>It is</w:t>
      </w:r>
      <w:r w:rsidR="00AE5922">
        <w:rPr>
          <w:bCs/>
        </w:rPr>
        <w:t xml:space="preserve"> also</w:t>
      </w:r>
      <w:r>
        <w:rPr>
          <w:bCs/>
        </w:rPr>
        <w:t xml:space="preserve"> important to highlight some of the assumptions and limitation</w:t>
      </w:r>
      <w:r w:rsidR="00AE5922">
        <w:rPr>
          <w:bCs/>
        </w:rPr>
        <w:t>s</w:t>
      </w:r>
      <w:r>
        <w:rPr>
          <w:bCs/>
        </w:rPr>
        <w:t xml:space="preserve"> of the MDF analysis carried out in this study. The thermodynamics of</w:t>
      </w:r>
      <w:r w:rsidR="00EA47F2">
        <w:rPr>
          <w:bCs/>
        </w:rPr>
        <w:t xml:space="preserve"> </w:t>
      </w:r>
      <w:r>
        <w:rPr>
          <w:bCs/>
        </w:rPr>
        <w:t>c</w:t>
      </w:r>
      <w:r w:rsidR="00ED6E89">
        <w:rPr>
          <w:bCs/>
        </w:rPr>
        <w:t xml:space="preserve">ellulose degradation </w:t>
      </w:r>
      <w:r>
        <w:rPr>
          <w:bCs/>
        </w:rPr>
        <w:t>was not</w:t>
      </w:r>
      <w:r w:rsidR="007B0712">
        <w:rPr>
          <w:bCs/>
        </w:rPr>
        <w:t xml:space="preserve"> considered here</w:t>
      </w:r>
      <w:r>
        <w:rPr>
          <w:bCs/>
        </w:rPr>
        <w:t xml:space="preserve"> due to the </w:t>
      </w:r>
      <w:r w:rsidR="003A217D">
        <w:rPr>
          <w:bCs/>
        </w:rPr>
        <w:t>heterogeneity</w:t>
      </w:r>
      <w:r>
        <w:rPr>
          <w:bCs/>
        </w:rPr>
        <w:t xml:space="preserve"> of possible products, presence of both intra- and extra-cellular steps an</w:t>
      </w:r>
      <w:r w:rsidR="00241FCB">
        <w:rPr>
          <w:bCs/>
        </w:rPr>
        <w:t>d uncertainties on free energy values</w:t>
      </w:r>
      <w:r w:rsidR="00C22F90" w:rsidRPr="00C22F90">
        <w:t xml:space="preserve"> </w:t>
      </w:r>
      <w:r w:rsidR="00C22F90">
        <w:rPr>
          <w:bCs/>
        </w:rPr>
        <w:fldChar w:fldCharType="begin">
          <w:fldData xml:space="preserve">PEVuZE5vdGU+PENpdGU+PEF1dGhvcj5MeW5kPC9BdXRob3I+PFllYXI+MjAxNzwvWWVhcj48UmVj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</w:fldData>
        </w:fldChar>
      </w:r>
      <w:r w:rsidR="00CC57AD">
        <w:rPr>
          <w:bCs/>
        </w:rPr>
        <w:instrText xml:space="preserve"> ADDIN EN.CITE </w:instrText>
      </w:r>
      <w:r w:rsidR="00CC57AD">
        <w:rPr>
          <w:bCs/>
        </w:rPr>
        <w:fldChar w:fldCharType="begin">
          <w:fldData xml:space="preserve">PEVuZE5vdGU+PENpdGU+PEF1dGhvcj5MeW5kPC9BdXRob3I+PFllYXI+MjAxNzwvWWVhcj48UmVj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</w:fldData>
        </w:fldChar>
      </w:r>
      <w:r w:rsidR="00CC57AD">
        <w:rPr>
          <w:bCs/>
        </w:rPr>
        <w:instrText xml:space="preserve"> ADDIN EN.CITE.DATA </w:instrText>
      </w:r>
      <w:r w:rsidR="00CC57AD">
        <w:rPr>
          <w:bCs/>
        </w:rPr>
      </w:r>
      <w:r w:rsidR="00CC57AD">
        <w:rPr>
          <w:bCs/>
        </w:rPr>
        <w:fldChar w:fldCharType="end"/>
      </w:r>
      <w:r w:rsidR="00C22F90">
        <w:rPr>
          <w:bCs/>
        </w:rPr>
      </w:r>
      <w:r w:rsidR="00C22F90">
        <w:rPr>
          <w:bCs/>
        </w:rPr>
        <w:fldChar w:fldCharType="separate"/>
      </w:r>
      <w:r w:rsidR="00C22F90">
        <w:rPr>
          <w:bCs/>
          <w:noProof/>
        </w:rPr>
        <w:t>[2, 3]</w:t>
      </w:r>
      <w:r w:rsidR="00C22F90">
        <w:rPr>
          <w:bCs/>
        </w:rPr>
        <w:fldChar w:fldCharType="end"/>
      </w:r>
      <w:r w:rsidR="00ED6E89">
        <w:rPr>
          <w:bCs/>
        </w:rPr>
        <w:t xml:space="preserve">.  </w:t>
      </w:r>
      <w:r w:rsidRPr="003A4D7B">
        <w:rPr>
          <w:bCs/>
        </w:rPr>
        <w:t>Instead the analysis was carried out with intracellular cellobiose as the starting point.</w:t>
      </w:r>
      <w:r>
        <w:rPr>
          <w:bCs/>
        </w:rPr>
        <w:t xml:space="preserve"> Other pathways </w:t>
      </w:r>
      <w:r w:rsidR="00461A5C">
        <w:rPr>
          <w:bCs/>
        </w:rPr>
        <w:t>which produce acetate and amino acids</w:t>
      </w:r>
      <w:r>
        <w:rPr>
          <w:bCs/>
        </w:rPr>
        <w:t xml:space="preserve"> that may interact with the ethanol producing pathway through the cofactor pools were </w:t>
      </w:r>
      <w:r w:rsidR="007B0712">
        <w:rPr>
          <w:bCs/>
        </w:rPr>
        <w:t xml:space="preserve">also </w:t>
      </w:r>
      <w:r>
        <w:rPr>
          <w:bCs/>
        </w:rPr>
        <w:t xml:space="preserve">not considered in the analysis. This was because </w:t>
      </w:r>
      <w:r w:rsidR="00C25DCB">
        <w:rPr>
          <w:bCs/>
        </w:rPr>
        <w:t xml:space="preserve">MFA studies </w:t>
      </w:r>
      <w:r w:rsidR="003A217D">
        <w:rPr>
          <w:bCs/>
        </w:rPr>
        <w:fldChar w:fldCharType="begin">
          <w:fldData xml:space="preserve">PEVuZE5vdGU+PENpdGU+PEF1dGhvcj5PbHNvbjwvQXV0aG9yPjxZZWFyPjIwMTc8L1llYXI+PFJl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</w:fldData>
        </w:fldChar>
      </w:r>
      <w:r w:rsidR="004F649B">
        <w:rPr>
          <w:bCs/>
        </w:rPr>
        <w:instrText xml:space="preserve"> ADDIN EN.CITE </w:instrText>
      </w:r>
      <w:r w:rsidR="004F649B">
        <w:rPr>
          <w:bCs/>
        </w:rPr>
        <w:fldChar w:fldCharType="begin">
          <w:fldData xml:space="preserve">PEVuZE5vdGU+PENpdGU+PEF1dGhvcj5PbHNvbjwvQXV0aG9yPjxZZWFyPjIwMTc8L1llYXI+PFJl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</w:fldData>
        </w:fldChar>
      </w:r>
      <w:r w:rsidR="004F649B">
        <w:rPr>
          <w:bCs/>
        </w:rPr>
        <w:instrText xml:space="preserve"> ADDIN EN.CITE.DATA </w:instrText>
      </w:r>
      <w:r w:rsidR="004F649B">
        <w:rPr>
          <w:bCs/>
        </w:rPr>
      </w:r>
      <w:r w:rsidR="004F649B">
        <w:rPr>
          <w:bCs/>
        </w:rPr>
        <w:fldChar w:fldCharType="end"/>
      </w:r>
      <w:r w:rsidR="003A217D">
        <w:rPr>
          <w:bCs/>
        </w:rPr>
      </w:r>
      <w:r w:rsidR="003A217D">
        <w:rPr>
          <w:bCs/>
        </w:rPr>
        <w:fldChar w:fldCharType="separate"/>
      </w:r>
      <w:r w:rsidR="004F649B">
        <w:rPr>
          <w:bCs/>
          <w:noProof/>
        </w:rPr>
        <w:t>[16, 30]</w:t>
      </w:r>
      <w:r w:rsidR="003A217D">
        <w:rPr>
          <w:bCs/>
        </w:rPr>
        <w:fldChar w:fldCharType="end"/>
      </w:r>
      <w:r w:rsidR="004F649B">
        <w:rPr>
          <w:bCs/>
        </w:rPr>
        <w:t xml:space="preserve"> </w:t>
      </w:r>
      <w:r w:rsidR="00241FCB">
        <w:rPr>
          <w:bCs/>
        </w:rPr>
        <w:t>have shown</w:t>
      </w:r>
      <w:r w:rsidR="00C25DCB">
        <w:rPr>
          <w:bCs/>
        </w:rPr>
        <w:t xml:space="preserve"> that </w:t>
      </w:r>
      <w:r w:rsidR="00241FCB">
        <w:rPr>
          <w:bCs/>
        </w:rPr>
        <w:t>the ethanol pathway is</w:t>
      </w:r>
      <w:r w:rsidR="00C25DCB">
        <w:rPr>
          <w:bCs/>
        </w:rPr>
        <w:t xml:space="preserve"> the major flux carrier.</w:t>
      </w:r>
      <w:r w:rsidR="00ED6E89">
        <w:rPr>
          <w:bCs/>
        </w:rPr>
        <w:t xml:space="preserve"> </w:t>
      </w:r>
      <w:r w:rsidR="0096415A">
        <w:rPr>
          <w:bCs/>
        </w:rPr>
        <w:t xml:space="preserve"> </w:t>
      </w:r>
      <w:r>
        <w:rPr>
          <w:bCs/>
        </w:rPr>
        <w:t xml:space="preserve">Furthermore, we </w:t>
      </w:r>
      <w:r w:rsidR="00AE728A">
        <w:rPr>
          <w:bCs/>
        </w:rPr>
        <w:t xml:space="preserve">assumed </w:t>
      </w:r>
      <w:r>
        <w:rPr>
          <w:bCs/>
        </w:rPr>
        <w:t xml:space="preserve">that </w:t>
      </w:r>
      <w:r w:rsidR="008F1AE1" w:rsidRPr="00F172B5">
        <w:t xml:space="preserve">the intracellular concentration </w:t>
      </w:r>
      <w:r w:rsidR="00AE728A">
        <w:t xml:space="preserve">of </w:t>
      </w:r>
      <w:r w:rsidR="00AE728A" w:rsidRPr="00F172B5">
        <w:t>ethanol</w:t>
      </w:r>
      <w:r w:rsidR="008F1AE1" w:rsidRPr="00F172B5">
        <w:t xml:space="preserve"> to be the same as the extracellular concentration, since the cytoplasmi</w:t>
      </w:r>
      <w:r w:rsidR="00292249">
        <w:t xml:space="preserve">c membrane is not a significant </w:t>
      </w:r>
      <w:r w:rsidR="008F1AE1" w:rsidRPr="00F172B5">
        <w:t>barrier to ethanol diffusion</w:t>
      </w:r>
      <w:r w:rsidR="008F1AE1">
        <w:t xml:space="preserve"> </w:t>
      </w:r>
      <w:r w:rsidR="008F1AE1">
        <w:fldChar w:fldCharType="begin"/>
      </w:r>
      <w:r w:rsidR="004F649B">
        <w:instrText xml:space="preserve"> ADDIN EN.CITE &lt;EndNote&gt;&lt;Cite&gt;&lt;Author&gt;Shinoda&lt;/Author&gt;&lt;Year&gt;2016&lt;/Year&gt;&lt;RecNum&gt;411&lt;/RecNum&gt;&lt;DisplayText&gt;[31]&lt;/DisplayText&gt;&lt;record&gt;&lt;rec-number&gt;411&lt;/rec-number&gt;&lt;foreign-keys&gt;&lt;key app="EN" db-id="rde2ee5zc0dwsbez5pg5s2ztd5fdfsdpvexd" timestamp="1548877484"&gt;411&lt;/key&gt;&lt;/foreign-keys&gt;&lt;ref-type name="Journal Article"&gt;17&lt;/ref-type&gt;&lt;contributors&gt;&lt;authors&gt;&lt;author&gt;Shinoda, W.&lt;/author&gt;&lt;/authors&gt;&lt;/contributors&gt;&lt;auth-address&gt;Nagoya Univ, Dept Appl Chem, Chikusa Ku, Furo Cho, Nagoya, Aichi 4648603, Japan&lt;/auth-address&gt;&lt;titles&gt;&lt;title&gt;Permeability across lipid membranes&lt;/title&gt;&lt;secondary-title&gt;Biochimica Et Biophysica Acta-Biomembranes&lt;/secondary-title&gt;&lt;alt-title&gt;Bba-Biomembranes&lt;/alt-title&gt;&lt;/titles&gt;&lt;periodical&gt;&lt;full-title&gt;Biochimica Et Biophysica Acta-Biomembranes&lt;/full-title&gt;&lt;abbr-1&gt;Bba-Biomembranes&lt;/abbr-1&gt;&lt;/periodical&gt;&lt;alt-periodical&gt;&lt;full-title&gt;Biochimica Et Biophysica Acta-Biomembranes&lt;/full-title&gt;&lt;abbr-1&gt;Bba-Biomembranes&lt;/abbr-1&gt;&lt;/alt-periodical&gt;&lt;pages&gt;2254-2265&lt;/pages&gt;&lt;volume&gt;1858&lt;/volume&gt;&lt;number&gt;10&lt;/number&gt;&lt;keywords&gt;&lt;keyword&gt;permeability&lt;/keyword&gt;&lt;keyword&gt;lipid membrane&lt;/keyword&gt;&lt;keyword&gt;molecular dynamics simulation&lt;/keyword&gt;&lt;keyword&gt;free energy profile&lt;/keyword&gt;&lt;keyword&gt;molecular-dynamics simulations&lt;/keyword&gt;&lt;keyword&gt;free-energy profile&lt;/keyword&gt;&lt;keyword&gt;nonsteroidal antiinflammatory drugs&lt;/keyword&gt;&lt;keyword&gt;polarizable force-fields&lt;/keyword&gt;&lt;keyword&gt;coarse-grained model&lt;/keyword&gt;&lt;keyword&gt;phospholipid-bilayers&lt;/keyword&gt;&lt;keyword&gt;water permeability&lt;/keyword&gt;&lt;keyword&gt;flip-flop&lt;/keyword&gt;&lt;keyword&gt;conformational flexibility&lt;/keyword&gt;&lt;keyword&gt;biomolecular simulations&lt;/keyword&gt;&lt;/keywords&gt;&lt;dates&gt;&lt;year&gt;2016&lt;/year&gt;&lt;pub-dates&gt;&lt;date&gt;Oct&lt;/date&gt;&lt;/pub-dates&gt;&lt;/dates&gt;&lt;isbn&gt;0005-2736&lt;/isbn&gt;&lt;accession-num&gt;WOS:000382340100002&lt;/accession-num&gt;&lt;urls&gt;&lt;related-urls&gt;&lt;url&gt;&amp;lt;Go to ISI&amp;gt;://WOS:000382340100002&lt;/url&gt;&lt;/related-urls&gt;&lt;/urls&gt;&lt;electronic-resource-num&gt;10.1016/j.bbamem.2016.03.032&lt;/electronic-resource-num&gt;&lt;language&gt;English&lt;/language&gt;&lt;/record&gt;&lt;/Cite&gt;&lt;/EndNote&gt;</w:instrText>
      </w:r>
      <w:r w:rsidR="008F1AE1">
        <w:fldChar w:fldCharType="separate"/>
      </w:r>
      <w:r w:rsidR="004F649B">
        <w:rPr>
          <w:noProof/>
        </w:rPr>
        <w:t>[31]</w:t>
      </w:r>
      <w:r w:rsidR="008F1AE1">
        <w:fldChar w:fldCharType="end"/>
      </w:r>
      <w:r w:rsidR="00292249">
        <w:t>.  H</w:t>
      </w:r>
      <w:r w:rsidR="008F1AE1">
        <w:t>owever, this assumption may not hold t</w:t>
      </w:r>
      <w:r w:rsidR="00292249">
        <w:t>rue for other potential biofuel molecules such as butanol warranting</w:t>
      </w:r>
      <w:r w:rsidR="008F1AE1">
        <w:t xml:space="preserve"> </w:t>
      </w:r>
      <w:r w:rsidR="008F1AE1">
        <w:lastRenderedPageBreak/>
        <w:t>intracellular measurements for accurate quantification</w:t>
      </w:r>
      <w:r w:rsidR="00292249">
        <w:t xml:space="preserve"> of MDF</w:t>
      </w:r>
      <w:r w:rsidR="008F1AE1" w:rsidRPr="00F172B5">
        <w:t>.</w:t>
      </w:r>
      <w:r w:rsidR="00CC059A">
        <w:t xml:space="preserve"> Despite all these simplifications</w:t>
      </w:r>
      <w:r w:rsidR="00292249">
        <w:t xml:space="preserve">, </w:t>
      </w:r>
      <w:r w:rsidR="00244743">
        <w:t xml:space="preserve">results </w:t>
      </w:r>
      <w:r w:rsidR="00292249">
        <w:t xml:space="preserve">obtained demonstrate that MDF analysis is an important </w:t>
      </w:r>
      <w:r w:rsidR="007B0712">
        <w:t>first step</w:t>
      </w:r>
      <w:r w:rsidR="00292249">
        <w:t xml:space="preserve"> for assessing thermodynamic feasibility of a pathway and for proposing modifications</w:t>
      </w:r>
      <w:r w:rsidR="00C574DB">
        <w:t>.</w:t>
      </w:r>
      <w:r w:rsidR="00292249">
        <w:t xml:space="preserve"> </w:t>
      </w:r>
      <w:r w:rsidR="00C67E2E">
        <w:t>Of course,</w:t>
      </w:r>
      <w:r w:rsidR="00292249">
        <w:t xml:space="preserve"> thermodynamic feasibility does not necessarily imply metabolic feasibility as both kinetics and regulation must be sufficient to maintain the required metabolic flows. </w:t>
      </w:r>
      <w:r w:rsidR="00C574DB">
        <w:t xml:space="preserve"> </w:t>
      </w:r>
      <w:r w:rsidR="007B0712">
        <w:t>Follow up investigations of the pathways for their</w:t>
      </w:r>
      <w:r w:rsidR="004F649B">
        <w:t xml:space="preserve"> enzyme </w:t>
      </w:r>
      <w:r w:rsidR="007B0712">
        <w:t xml:space="preserve">kinetics and possible </w:t>
      </w:r>
      <w:r w:rsidR="004F649B">
        <w:t>regulations</w:t>
      </w:r>
      <w:r w:rsidR="007B0712">
        <w:t xml:space="preserve"> are likely to</w:t>
      </w:r>
      <w:r w:rsidR="004F649B">
        <w:t xml:space="preserve"> be</w:t>
      </w:r>
      <w:r w:rsidR="007B0712">
        <w:t xml:space="preserve"> important</w:t>
      </w:r>
      <w:r w:rsidR="008758DC">
        <w:t xml:space="preserve"> </w:t>
      </w:r>
      <w:r w:rsidR="00262A8E">
        <w:fldChar w:fldCharType="begin">
          <w:fldData xml:space="preserve">PEVuZE5vdGU+PENpdGU+PEF1dGhvcj5EYXNoPC9BdXRob3I+PFllYXI+MjAxNzwvWWVhcj48UmVj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</w:fldData>
        </w:fldChar>
      </w:r>
      <w:r w:rsidR="004F649B">
        <w:instrText xml:space="preserve"> ADDIN EN.CITE </w:instrText>
      </w:r>
      <w:r w:rsidR="004F649B">
        <w:fldChar w:fldCharType="begin">
          <w:fldData xml:space="preserve">PEVuZE5vdGU+PENpdGU+PEF1dGhvcj5EYXNoPC9BdXRob3I+PFllYXI+MjAxNzwvWWVhcj48UmVj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</w:fldData>
        </w:fldChar>
      </w:r>
      <w:r w:rsidR="004F649B">
        <w:instrText xml:space="preserve"> ADDIN EN.CITE.DATA </w:instrText>
      </w:r>
      <w:r w:rsidR="004F649B">
        <w:fldChar w:fldCharType="end"/>
      </w:r>
      <w:r w:rsidR="00262A8E">
        <w:fldChar w:fldCharType="separate"/>
      </w:r>
      <w:r w:rsidR="004F649B">
        <w:rPr>
          <w:noProof/>
        </w:rPr>
        <w:t>[12, 32]</w:t>
      </w:r>
      <w:r w:rsidR="00262A8E">
        <w:fldChar w:fldCharType="end"/>
      </w:r>
      <w:r w:rsidR="00262A8E" w:rsidRPr="00262A8E">
        <w:t xml:space="preserve"> </w:t>
      </w:r>
      <w:r w:rsidR="008758DC">
        <w:t xml:space="preserve">but they </w:t>
      </w:r>
      <w:r w:rsidR="00241FCB">
        <w:t xml:space="preserve">will </w:t>
      </w:r>
      <w:r w:rsidR="008758DC">
        <w:t xml:space="preserve">still </w:t>
      </w:r>
      <w:r w:rsidR="00241FCB">
        <w:t>have to operate within the confines defined by</w:t>
      </w:r>
      <w:r w:rsidR="008758DC">
        <w:t xml:space="preserve"> thermodynamics.</w:t>
      </w:r>
      <w:r w:rsidR="007B0712">
        <w:t xml:space="preserve"> </w:t>
      </w:r>
    </w:p>
    <w:p w14:paraId="30162B1A" w14:textId="3F9766CF" w:rsidR="0080438C" w:rsidRPr="009E3E15" w:rsidRDefault="0080438C" w:rsidP="009E3E15">
      <w:pPr>
        <w:spacing w:line="480" w:lineRule="auto"/>
        <w:jc w:val="both"/>
        <w:rPr>
          <w:b/>
          <w:bCs/>
        </w:rPr>
      </w:pPr>
    </w:p>
    <w:p w14:paraId="51D0441F" w14:textId="77777777" w:rsidR="00F172B5" w:rsidRDefault="00F172B5" w:rsidP="002D5460">
      <w:pPr>
        <w:pStyle w:val="Heading1"/>
        <w:numPr>
          <w:ilvl w:val="0"/>
          <w:numId w:val="0"/>
        </w:numPr>
      </w:pPr>
      <w:r>
        <w:t>Materials and methods</w:t>
      </w:r>
    </w:p>
    <w:p w14:paraId="3DD228B0" w14:textId="3C5C7471" w:rsidR="00F172B5" w:rsidRDefault="00F172B5" w:rsidP="002D5460">
      <w:pPr>
        <w:pStyle w:val="Heading2"/>
        <w:numPr>
          <w:ilvl w:val="0"/>
          <w:numId w:val="0"/>
        </w:numPr>
      </w:pPr>
      <w:r>
        <w:t xml:space="preserve">Metabolite quantification </w:t>
      </w:r>
    </w:p>
    <w:p w14:paraId="726A8CA2" w14:textId="3C3E25CE" w:rsidR="00F172B5" w:rsidRPr="00F172B5" w:rsidRDefault="004767F0" w:rsidP="004767F0">
      <w:pPr>
        <w:spacing w:line="480" w:lineRule="auto"/>
        <w:jc w:val="both"/>
      </w:pPr>
      <w:r>
        <w:t>A</w:t>
      </w:r>
      <w:r w:rsidR="00F172B5" w:rsidRPr="00F172B5">
        <w:t xml:space="preserve"> single 200 ml culture was grown to an OD</w:t>
      </w:r>
      <w:r w:rsidR="00F172B5" w:rsidRPr="00F172B5">
        <w:rPr>
          <w:vertAlign w:val="subscript"/>
        </w:rPr>
        <w:t>600</w:t>
      </w:r>
      <w:r w:rsidR="00F172B5" w:rsidRPr="00F172B5">
        <w:t xml:space="preserve"> of 0.1, </w:t>
      </w:r>
      <w:r w:rsidR="006A1F64">
        <w:t>and then</w:t>
      </w:r>
      <w:r w:rsidR="00F172B5" w:rsidRPr="00F172B5">
        <w:t xml:space="preserve"> split in half. Starting at 2 hours (</w:t>
      </w:r>
      <w:r w:rsidRPr="00F172B5">
        <w:t>post-split</w:t>
      </w:r>
      <w:r w:rsidR="00F172B5" w:rsidRPr="00F172B5">
        <w:t xml:space="preserve">), ethanol was added to one culture at a rate of about 9 g/L/h. No ethanol was added to the other culture. At </w:t>
      </w:r>
      <w:r w:rsidR="00880D83">
        <w:t>three</w:t>
      </w:r>
      <w:r w:rsidR="00F172B5" w:rsidRPr="00F172B5">
        <w:t xml:space="preserve"> timepoints (T=2.0h, 3.8h and 5.9h), each culture was sampled twice for intracellular metabolites using previously described protocols</w:t>
      </w:r>
      <w:r>
        <w:t xml:space="preserve"> </w:t>
      </w:r>
      <w:r>
        <w:fldChar w:fldCharType="begin">
          <w:fldData xml:space="preserve">PEVuZE5vdGU+PENpdGU+PEF1dGhvcj5CZXJpPC9BdXRob3I+PFllYXI+MjAxNjwvWWVhcj48UmVj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</w:fldData>
        </w:fldChar>
      </w:r>
      <w:r w:rsidR="00084FE2">
        <w:instrText xml:space="preserve"> ADDIN EN.CITE </w:instrText>
      </w:r>
      <w:r w:rsidR="00084FE2">
        <w:fldChar w:fldCharType="begin">
          <w:fldData xml:space="preserve">PEVuZE5vdGU+PENpdGU+PEF1dGhvcj5CZXJpPC9BdXRob3I+PFllYXI+MjAxNjwvWWVhcj48UmVj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</w:fldData>
        </w:fldChar>
      </w:r>
      <w:r w:rsidR="00084FE2">
        <w:instrText xml:space="preserve"> ADDIN EN.CITE.DATA </w:instrText>
      </w:r>
      <w:r w:rsidR="00084FE2">
        <w:fldChar w:fldCharType="end"/>
      </w:r>
      <w:r>
        <w:fldChar w:fldCharType="separate"/>
      </w:r>
      <w:r w:rsidR="00084FE2">
        <w:rPr>
          <w:noProof/>
        </w:rPr>
        <w:t>[6, 20, 28]</w:t>
      </w:r>
      <w:r>
        <w:fldChar w:fldCharType="end"/>
      </w:r>
      <w:r w:rsidR="00F172B5" w:rsidRPr="00F172B5">
        <w:t xml:space="preserve">, and once for extracellular metabolites </w:t>
      </w:r>
      <w:r w:rsidR="00F172B5" w:rsidRPr="004B4F6B">
        <w:t>(supplemental table BBB).</w:t>
      </w:r>
      <w:r w:rsidRPr="004B4F6B">
        <w:t xml:space="preserve"> </w:t>
      </w:r>
      <w:r w:rsidR="00F172B5" w:rsidRPr="004B4F6B">
        <w:t>The raw data was re-processed with El-Maven 0.5.0 and quantified using external standards (supplemental figure AAA). Since the response was not linear over the full range of the standards (0.1 µM to 100 µM), quantification was performed by piecewise linear interpolation (supplemental figure DDD). Based</w:t>
      </w:r>
      <w:r w:rsidR="00F172B5" w:rsidRPr="00F172B5">
        <w:t xml:space="preserve"> on </w:t>
      </w:r>
      <w:r w:rsidR="00C0006C">
        <w:t>four</w:t>
      </w:r>
      <w:r w:rsidR="00F172B5" w:rsidRPr="00F172B5">
        <w:t xml:space="preserve"> measurements of our standard curves, </w:t>
      </w:r>
      <w:r>
        <w:t xml:space="preserve">we used an uncertainty factor of </w:t>
      </w:r>
      <w:r w:rsidR="00A841B9">
        <w:t>50%</w:t>
      </w:r>
      <w:r>
        <w:t xml:space="preserve"> during our simulations</w:t>
      </w:r>
      <w:r w:rsidR="004A611B">
        <w:t xml:space="preserve"> i.e. the measurements could vary by a factor of 1.5-fold</w:t>
      </w:r>
      <w:r>
        <w:t xml:space="preserve">. </w:t>
      </w:r>
      <w:r w:rsidR="00F172B5" w:rsidRPr="00F172B5">
        <w:t xml:space="preserve">One significant change that we observed from the absolute quantification is that the energy charge (ATP or GTP, calculated using Equation </w:t>
      </w:r>
      <w:r w:rsidR="000746D9">
        <w:t>(</w:t>
      </w:r>
      <w:r w:rsidR="00F172B5" w:rsidRPr="00F172B5">
        <w:t>1</w:t>
      </w:r>
      <w:r w:rsidR="000746D9">
        <w:t>)</w:t>
      </w:r>
      <w:r w:rsidR="00F172B5" w:rsidRPr="00F172B5">
        <w:t>) values which had previously been calculated to be around 0.9, were actually much lower, in the range of 0 to 0.15, which is much lower than expected</w:t>
      </w:r>
      <w:r>
        <w:t xml:space="preserve"> </w:t>
      </w:r>
      <w:r>
        <w:fldChar w:fldCharType="begin"/>
      </w:r>
      <w:r w:rsidR="00084FE2">
        <w:instrText xml:space="preserve"> ADDIN EN.CITE &lt;EndNote&gt;&lt;Cite&gt;&lt;Author&gt;Rabinowitz&lt;/Author&gt;&lt;Year&gt;2007&lt;/Year&gt;&lt;RecNum&gt;513&lt;/RecNum&gt;&lt;DisplayText&gt;[20]&lt;/DisplayText&gt;&lt;record&gt;&lt;rec-number&gt;513&lt;/rec-number&gt;&lt;foreign-keys&gt;&lt;key app="EN" db-id="rde2ee5zc0dwsbez5pg5s2ztd5fdfsdpvexd" timestamp="1549151806"&gt;513&lt;/key&gt;&lt;/foreign-keys&gt;&lt;ref-type name="Journal Article"&gt;17&lt;/ref-type&gt;&lt;contributors&gt;&lt;authors&gt;&lt;author&gt;Rabinowitz, J. D.&lt;/author&gt;&lt;author&gt;Kimball, E.&lt;/author&gt;&lt;/authors&gt;&lt;/contributors&gt;&lt;auth-address&gt;Princeton Univ, Dept Chem, Princeton, NJ 08544 USA&amp;#xD;Princeton Univ, Lewis Sigler Inst Integrat Genom, Princeton, NJ 08544 USA&lt;/auth-address&gt;&lt;titles&gt;&lt;title&gt;Acidic acetonitrile for cellular metabolome extraction from Escherichia coli&lt;/title&gt;&lt;secondary-title&gt;Analytical Chemistry&lt;/secondary-title&gt;&lt;alt-title&gt;Anal Chem&lt;/alt-title&gt;&lt;/titles&gt;&lt;alt-periodical&gt;&lt;full-title&gt;Anal Chem&lt;/full-title&gt;&lt;/alt-periodical&gt;&lt;pages&gt;6167-6173&lt;/pages&gt;&lt;volume&gt;79&lt;/volume&gt;&lt;number&gt;16&lt;/number&gt;&lt;keywords&gt;&lt;keyword&gt;tandem mass-spectrometry&lt;/keyword&gt;&lt;keyword&gt;intracellular metabolites&lt;/keyword&gt;&lt;keyword&gt;quantification&lt;/keyword&gt;&lt;keyword&gt;quantitation&lt;/keyword&gt;&lt;keyword&gt;nucleotides&lt;/keyword&gt;&lt;keyword&gt;expression&lt;/keyword&gt;&lt;/keywords&gt;&lt;dates&gt;&lt;year&gt;2007&lt;/year&gt;&lt;pub-dates&gt;&lt;date&gt;Aug 15&lt;/date&gt;&lt;/pub-dates&gt;&lt;/dates&gt;&lt;isbn&gt;0003-2700&lt;/isbn&gt;&lt;accession-num&gt;WOS:000248993300015&lt;/accession-num&gt;&lt;urls&gt;&lt;related-urls&gt;&lt;url&gt;&amp;lt;Go to ISI&amp;gt;://WOS:000248993300015&lt;/url&gt;&lt;/related-urls&gt;&lt;/urls&gt;&lt;electronic-resource-num&gt;DOI 10.1021/ac070470c&lt;/electronic-resource-num&gt;&lt;language&gt;English&lt;/language&gt;&lt;/record&gt;&lt;/Cite&gt;&lt;/EndNote&gt;</w:instrText>
      </w:r>
      <w:r>
        <w:fldChar w:fldCharType="separate"/>
      </w:r>
      <w:r w:rsidR="00084FE2">
        <w:rPr>
          <w:noProof/>
        </w:rPr>
        <w:t>[20]</w:t>
      </w:r>
      <w:r>
        <w:fldChar w:fldCharType="end"/>
      </w:r>
      <w:r w:rsidR="00F172B5" w:rsidRPr="00F172B5">
        <w:t xml:space="preserve">, and </w:t>
      </w:r>
      <w:r w:rsidR="00C0006C">
        <w:t xml:space="preserve">thus </w:t>
      </w:r>
      <w:r w:rsidR="008B5B74">
        <w:t>datasets with 0 energy charge</w:t>
      </w:r>
      <w:r w:rsidR="00130B36">
        <w:t xml:space="preserve"> which indicate improper </w:t>
      </w:r>
      <w:r w:rsidR="00130B36" w:rsidRPr="00F172B5">
        <w:t>quenching and extraction</w:t>
      </w:r>
      <w:r w:rsidR="008B5B74">
        <w:t xml:space="preserve"> </w:t>
      </w:r>
      <w:r w:rsidR="00F172B5" w:rsidRPr="00F172B5">
        <w:t>were excluded from analysis.</w:t>
      </w:r>
    </w:p>
    <w:p w14:paraId="7CA20814" w14:textId="3D445FF5" w:rsidR="00F172B5" w:rsidRPr="00F172B5" w:rsidRDefault="004767F0" w:rsidP="004767F0">
      <w:pPr>
        <w:spacing w:line="480" w:lineRule="auto"/>
        <w:jc w:val="both"/>
        <w:rPr>
          <w:rFonts w:eastAsiaTheme="minorEastAsia"/>
        </w:rPr>
      </w:pPr>
      <m:oMath>
        <m:r>
          <w:rPr>
            <w:rFonts w:ascii="Cambria Math" w:hAnsi="Cambria Math"/>
            <w:sz w:val="22"/>
          </w:rPr>
          <m:t xml:space="preserve">Energy charge= </m:t>
        </m:r>
        <m:f>
          <m:fPr>
            <m:ctrlPr>
              <w:rPr>
                <w:rFonts w:ascii="Cambria Math" w:hAnsi="Cambria Math"/>
                <w:i/>
                <w:sz w:val="22"/>
              </w:rPr>
            </m:ctrlPr>
          </m:fPr>
          <m:num>
            <m:r>
              <w:rPr>
                <w:rFonts w:ascii="Cambria Math" w:hAnsi="Cambria Math"/>
                <w:sz w:val="22"/>
              </w:rPr>
              <m:t xml:space="preserve">nTP+ </m:t>
            </m:r>
            <m:f>
              <m:fPr>
                <m:ctrlPr>
                  <w:rPr>
                    <w:rFonts w:ascii="Cambria Math" w:hAnsi="Cambria Math"/>
                    <w:i/>
                    <w:sz w:val="22"/>
                  </w:rPr>
                </m:ctrlPr>
              </m:fPr>
              <m:num>
                <m:r>
                  <w:rPr>
                    <w:rFonts w:ascii="Cambria Math" w:hAnsi="Cambria Math"/>
                    <w:sz w:val="22"/>
                  </w:rPr>
                  <m:t>1</m:t>
                </m:r>
              </m:num>
              <m:den>
                <m:r>
                  <w:rPr>
                    <w:rFonts w:ascii="Cambria Math" w:hAnsi="Cambria Math"/>
                    <w:sz w:val="22"/>
                  </w:rPr>
                  <m:t>2</m:t>
                </m:r>
              </m:den>
            </m:f>
            <m:r>
              <w:rPr>
                <w:rFonts w:ascii="Cambria Math" w:hAnsi="Cambria Math"/>
                <w:sz w:val="22"/>
              </w:rPr>
              <m:t>nDP</m:t>
            </m:r>
          </m:num>
          <m:den>
            <m:r>
              <w:rPr>
                <w:rFonts w:ascii="Cambria Math" w:hAnsi="Cambria Math"/>
                <w:sz w:val="22"/>
              </w:rPr>
              <m:t>nTP+nDP+nMP</m:t>
            </m:r>
          </m:den>
        </m:f>
      </m:oMath>
      <w:r w:rsidR="00F172B5" w:rsidRPr="00F172B5">
        <w:rPr>
          <w:rFonts w:eastAsiaTheme="minorEastAsia"/>
        </w:rPr>
        <w:t xml:space="preserve"> </w:t>
      </w:r>
      <w:r w:rsidR="00F172B5" w:rsidRPr="00F172B5">
        <w:rPr>
          <w:rFonts w:eastAsiaTheme="minorEastAsia"/>
        </w:rPr>
        <w:tab/>
      </w:r>
      <w:r w:rsidR="000746D9">
        <w:rPr>
          <w:rFonts w:eastAsiaTheme="minorEastAsia"/>
        </w:rPr>
        <w:tab/>
      </w:r>
      <w:r w:rsidR="000746D9">
        <w:rPr>
          <w:rFonts w:eastAsiaTheme="minorEastAsia"/>
        </w:rPr>
        <w:tab/>
      </w:r>
      <w:r w:rsidR="000746D9">
        <w:rPr>
          <w:rFonts w:eastAsiaTheme="minorEastAsia"/>
        </w:rPr>
        <w:tab/>
      </w:r>
      <w:r w:rsidR="000746D9">
        <w:rPr>
          <w:rFonts w:eastAsiaTheme="minorEastAsia"/>
        </w:rPr>
        <w:tab/>
      </w:r>
      <w:r w:rsidR="000746D9">
        <w:rPr>
          <w:rFonts w:eastAsiaTheme="minorEastAsia"/>
        </w:rPr>
        <w:tab/>
      </w:r>
      <w:r w:rsidR="000746D9">
        <w:rPr>
          <w:rFonts w:eastAsiaTheme="minorEastAsia"/>
        </w:rPr>
        <w:tab/>
      </w:r>
      <w:r w:rsidR="000746D9">
        <w:rPr>
          <w:rFonts w:eastAsiaTheme="minorEastAsia"/>
        </w:rPr>
        <w:tab/>
      </w:r>
      <w:r w:rsidR="000746D9">
        <w:rPr>
          <w:rFonts w:eastAsiaTheme="minorEastAsia"/>
        </w:rPr>
        <w:tab/>
      </w:r>
      <w:r w:rsidR="00F172B5" w:rsidRPr="00F172B5">
        <w:rPr>
          <w:rFonts w:eastAsiaTheme="minorEastAsia"/>
        </w:rPr>
        <w:t>(1)</w:t>
      </w:r>
    </w:p>
    <w:p w14:paraId="3F73602C" w14:textId="723B7231" w:rsidR="00F172B5" w:rsidRPr="00F172B5" w:rsidRDefault="00F172B5" w:rsidP="004767F0">
      <w:pPr>
        <w:spacing w:line="480" w:lineRule="auto"/>
        <w:jc w:val="both"/>
      </w:pPr>
      <w:r w:rsidRPr="00F172B5">
        <w:lastRenderedPageBreak/>
        <w:t>In addition, NADH was not observed for the no ethanol control cultures. Since NADH and NAD</w:t>
      </w:r>
      <w:r w:rsidRPr="004A611B">
        <w:rPr>
          <w:vertAlign w:val="superscript"/>
        </w:rPr>
        <w:t>+</w:t>
      </w:r>
      <w:r w:rsidRPr="00F172B5">
        <w:t xml:space="preserve"> form a cofactor pair, both metabolites were excluded from analysis. </w:t>
      </w:r>
      <w:r w:rsidR="00130B36">
        <w:t>M</w:t>
      </w:r>
      <w:r w:rsidRPr="00F172B5">
        <w:t xml:space="preserve">etabolites are typically diluted during the quenching and extraction process, to determine </w:t>
      </w:r>
      <w:r w:rsidRPr="00130B36">
        <w:t>the intracellular concentration</w:t>
      </w:r>
      <w:r w:rsidRPr="00F172B5">
        <w:t xml:space="preserve"> of metabolites,</w:t>
      </w:r>
      <w:r w:rsidR="00130B36">
        <w:t xml:space="preserve"> thus</w:t>
      </w:r>
      <w:r w:rsidRPr="00F172B5">
        <w:t xml:space="preserve"> the measured concentration was adjusted using Equation </w:t>
      </w:r>
      <w:r w:rsidR="000746D9">
        <w:t>(</w:t>
      </w:r>
      <w:r w:rsidRPr="00F172B5">
        <w:t>2</w:t>
      </w:r>
      <w:r w:rsidR="000746D9">
        <w:t>)</w:t>
      </w:r>
      <w:r w:rsidRPr="00F172B5">
        <w:t>.</w:t>
      </w:r>
    </w:p>
    <w:p w14:paraId="483D5BB7" w14:textId="52AB20B7" w:rsidR="00F172B5" w:rsidRPr="00F172B5" w:rsidRDefault="00130B36" w:rsidP="004767F0">
      <w:pPr>
        <w:spacing w:line="480" w:lineRule="auto"/>
        <w:jc w:val="both"/>
        <w:rPr>
          <w:rFonts w:eastAsiaTheme="minorEastAsia"/>
        </w:rPr>
      </w:pPr>
      <m:oMath>
        <m:r>
          <w:rPr>
            <w:rFonts w:ascii="Cambria Math" w:hAnsi="Cambria Math"/>
            <w:sz w:val="21"/>
          </w:rPr>
          <m:t>intracellular concentration</m:t>
        </m:r>
        <m:r>
          <m:rPr>
            <m:sty m:val="p"/>
          </m:rPr>
          <w:rPr>
            <w:rFonts w:ascii="Cambria Math" w:eastAsiaTheme="minorEastAsia" w:hAnsi="Cambria Math"/>
            <w:sz w:val="22"/>
          </w:rPr>
          <m:t>=</m:t>
        </m:r>
        <m:r>
          <w:rPr>
            <w:rFonts w:ascii="Cambria Math" w:hAnsi="Cambria Math"/>
            <w:sz w:val="22"/>
          </w:rPr>
          <m:t>c</m:t>
        </m:r>
        <m:r>
          <w:rPr>
            <w:rFonts w:ascii="Cambria Math" w:hAnsi="Cambria Math"/>
            <w:sz w:val="21"/>
          </w:rPr>
          <m:t>oncentration ×</m:t>
        </m:r>
        <m:f>
          <m:fPr>
            <m:ctrlPr>
              <w:rPr>
                <w:rFonts w:ascii="Cambria Math" w:hAnsi="Cambria Math"/>
                <w:i/>
                <w:sz w:val="21"/>
              </w:rPr>
            </m:ctrlPr>
          </m:fPr>
          <m:num>
            <m:r>
              <w:rPr>
                <w:rFonts w:ascii="Cambria Math" w:hAnsi="Cambria Math"/>
                <w:sz w:val="21"/>
              </w:rPr>
              <m:t>1500 ul extraction solvent volume</m:t>
            </m:r>
          </m:num>
          <m:den>
            <m:r>
              <w:rPr>
                <w:rFonts w:ascii="Cambria Math" w:hAnsi="Cambria Math"/>
                <w:sz w:val="21"/>
              </w:rPr>
              <m:t xml:space="preserve">intracellular volume </m:t>
            </m:r>
            <m:d>
              <m:dPr>
                <m:ctrlPr>
                  <w:rPr>
                    <w:rFonts w:ascii="Cambria Math" w:hAnsi="Cambria Math"/>
                    <w:i/>
                    <w:sz w:val="21"/>
                  </w:rPr>
                </m:ctrlPr>
              </m:dPr>
              <m:e>
                <m:r>
                  <w:rPr>
                    <w:rFonts w:ascii="Cambria Math" w:hAnsi="Cambria Math"/>
                    <w:sz w:val="21"/>
                  </w:rPr>
                  <m:t>ul</m:t>
                </m:r>
              </m:e>
            </m:d>
          </m:den>
        </m:f>
        <m:r>
          <w:rPr>
            <w:rFonts w:ascii="Cambria Math" w:hAnsi="Cambria Math"/>
            <w:sz w:val="21"/>
          </w:rPr>
          <m:t xml:space="preserve"> × </m:t>
        </m:r>
        <m:f>
          <m:fPr>
            <m:ctrlPr>
              <w:rPr>
                <w:rFonts w:ascii="Cambria Math" w:hAnsi="Cambria Math"/>
                <w:i/>
                <w:sz w:val="21"/>
              </w:rPr>
            </m:ctrlPr>
          </m:fPr>
          <m:num>
            <m:r>
              <w:rPr>
                <w:rFonts w:ascii="Cambria Math" w:hAnsi="Cambria Math"/>
                <w:sz w:val="21"/>
              </w:rPr>
              <m:t>100 ul resuspension volume</m:t>
            </m:r>
          </m:num>
          <m:den>
            <m:r>
              <w:rPr>
                <w:rFonts w:ascii="Cambria Math" w:hAnsi="Cambria Math"/>
                <w:sz w:val="21"/>
              </w:rPr>
              <m:t>300 ul extraction solvent</m:t>
            </m:r>
          </m:den>
        </m:f>
      </m:oMath>
      <w:r>
        <w:rPr>
          <w:rFonts w:eastAsiaTheme="minorEastAsia"/>
          <w:sz w:val="21"/>
        </w:rPr>
        <w:t xml:space="preserve">      </w:t>
      </w:r>
      <w:r w:rsidR="00F172B5" w:rsidRPr="00F172B5">
        <w:rPr>
          <w:rFonts w:eastAsiaTheme="minorEastAsia"/>
        </w:rPr>
        <w:t>(2)</w:t>
      </w:r>
    </w:p>
    <w:p w14:paraId="5B1E2C1C" w14:textId="17F05AAE" w:rsidR="00F172B5" w:rsidRPr="00F172B5" w:rsidRDefault="00F172B5" w:rsidP="004767F0">
      <w:pPr>
        <w:spacing w:line="480" w:lineRule="auto"/>
        <w:jc w:val="both"/>
      </w:pPr>
      <w:r w:rsidRPr="00F172B5">
        <w:t>The intracellular volume is assumed to be 3.9 µL for 1 ml of a culture at an OD</w:t>
      </w:r>
      <w:r w:rsidRPr="00F172B5">
        <w:rPr>
          <w:vertAlign w:val="subscript"/>
        </w:rPr>
        <w:t>600</w:t>
      </w:r>
      <w:r w:rsidRPr="00F172B5">
        <w:t xml:space="preserve"> density of 1</w:t>
      </w:r>
      <w:r w:rsidR="004767F0">
        <w:t xml:space="preserve"> </w:t>
      </w:r>
      <w:r w:rsidR="004767F0">
        <w:fldChar w:fldCharType="begin"/>
      </w:r>
      <w:r w:rsidR="004F649B">
        <w:instrText xml:space="preserve"> ADDIN EN.CITE &lt;EndNote&gt;&lt;Cite&gt;&lt;Author&gt;Volkmer&lt;/Author&gt;&lt;Year&gt;2011&lt;/Year&gt;&lt;RecNum&gt;440&lt;/RecNum&gt;&lt;DisplayText&gt;[33]&lt;/DisplayText&gt;&lt;record&gt;&lt;rec-number&gt;440&lt;/rec-number&gt;&lt;foreign-keys&gt;&lt;key app="EN" db-id="rde2ee5zc0dwsbez5pg5s2ztd5fdfsdpvexd" timestamp="1549151296"&gt;440&lt;/key&gt;&lt;/foreign-keys&gt;&lt;ref-type name="Journal Article"&gt;17&lt;/ref-type&gt;&lt;contributors&gt;&lt;authors&gt;&lt;author&gt;Volkmer, B.&lt;/author&gt;&lt;author&gt;Heinemann, M.&lt;/author&gt;&lt;/authors&gt;&lt;/contributors&gt;&lt;auth-address&gt;Swiss Fed Inst Technol, Inst Mol Syst Biol, Zurich, Switzerland&amp;#xD;Univ Groningen, Groningen Biomol Sci &amp;amp; Biotechnol Inst, Groningen, Netherlands&amp;#xD;Life Sci Zurich PhD Program Syst Biol Complex Dis, Zurich, Switzerland&lt;/auth-address&gt;&lt;titles&gt;&lt;title&gt;Condition-Dependent Cell Volume and Concentration of Escherichia coli to Facilitate Data Conversion for Systems Biology Modeling&lt;/title&gt;&lt;secondary-title&gt;Plos One&lt;/secondary-title&gt;&lt;alt-title&gt;Plos One&lt;/alt-title&gt;&lt;/titles&gt;&lt;periodical&gt;&lt;full-title&gt;PLoS One&lt;/full-title&gt;&lt;/periodical&gt;&lt;alt-periodical&gt;&lt;full-title&gt;PLoS One&lt;/full-title&gt;&lt;/alt-periodical&gt;&lt;volume&gt;6&lt;/volume&gt;&lt;number&gt;7&lt;/number&gt;&lt;keywords&gt;&lt;keyword&gt;flow-cytometry&lt;/keyword&gt;&lt;keyword&gt;growth-rate&lt;/keyword&gt;&lt;keyword&gt;bacteria&lt;/keyword&gt;&lt;keyword&gt;size&lt;/keyword&gt;&lt;keyword&gt;metabolomics&lt;/keyword&gt;&lt;keyword&gt;dimensions&lt;/keyword&gt;&lt;keyword&gt;cultures&lt;/keyword&gt;&lt;keyword&gt;fluxes&lt;/keyword&gt;&lt;/keywords&gt;&lt;dates&gt;&lt;year&gt;2011&lt;/year&gt;&lt;pub-dates&gt;&lt;date&gt;Jul 29&lt;/date&gt;&lt;/pub-dates&gt;&lt;/dates&gt;&lt;isbn&gt;1932-6203&lt;/isbn&gt;&lt;accession-num&gt;WOS:000293286500077&lt;/accession-num&gt;&lt;urls&gt;&lt;related-urls&gt;&lt;url&gt;&amp;lt;Go to ISI&amp;gt;://WOS:000293286500077&lt;/url&gt;&lt;/related-urls&gt;&lt;/urls&gt;&lt;electronic-resource-num&gt;ARTN e23126&amp;#xD;10.1371/journal.pone.0023126&lt;/electronic-resource-num&gt;&lt;language&gt;English&lt;/language&gt;&lt;/record&gt;&lt;/Cite&gt;&lt;/EndNote&gt;</w:instrText>
      </w:r>
      <w:r w:rsidR="004767F0">
        <w:fldChar w:fldCharType="separate"/>
      </w:r>
      <w:r w:rsidR="004F649B">
        <w:rPr>
          <w:noProof/>
        </w:rPr>
        <w:t>[33]</w:t>
      </w:r>
      <w:r w:rsidR="004767F0">
        <w:fldChar w:fldCharType="end"/>
      </w:r>
      <w:r w:rsidRPr="00F172B5">
        <w:t>. The concentration factor was calculated separately for each extraction, based on the measured OD</w:t>
      </w:r>
      <w:r w:rsidRPr="00130B36">
        <w:rPr>
          <w:vertAlign w:val="subscript"/>
        </w:rPr>
        <w:t>600</w:t>
      </w:r>
      <w:r w:rsidRPr="00F172B5">
        <w:t xml:space="preserve"> and sample volume. The target cell density (OD</w:t>
      </w:r>
      <w:r w:rsidRPr="00F172B5">
        <w:rPr>
          <w:vertAlign w:val="subscript"/>
        </w:rPr>
        <w:t>600</w:t>
      </w:r>
      <w:r w:rsidRPr="00F172B5">
        <w:t xml:space="preserve"> x ml) was 2.0, but varied from 1.6 to 2.1 (supplemental table CCC).</w:t>
      </w:r>
      <w:r w:rsidR="00AC2347">
        <w:t xml:space="preserve"> </w:t>
      </w:r>
    </w:p>
    <w:p w14:paraId="736DBCA2" w14:textId="43D8CEE5" w:rsidR="0004660E" w:rsidRPr="009E3E15" w:rsidRDefault="0004660E" w:rsidP="002D5460">
      <w:pPr>
        <w:pStyle w:val="Heading2"/>
        <w:numPr>
          <w:ilvl w:val="0"/>
          <w:numId w:val="0"/>
        </w:numPr>
        <w:spacing w:line="480" w:lineRule="auto"/>
        <w:ind w:left="360" w:hanging="360"/>
        <w:contextualSpacing w:val="0"/>
      </w:pPr>
      <w:r w:rsidRPr="009E3E15">
        <w:t>Assessing the thermodynamic feasibility of a pathway</w:t>
      </w:r>
    </w:p>
    <w:p w14:paraId="34610D4F" w14:textId="3CF68791" w:rsidR="0004660E" w:rsidRPr="009E3E15" w:rsidRDefault="0004660E" w:rsidP="009E3E15">
      <w:pPr>
        <w:spacing w:line="480" w:lineRule="auto"/>
        <w:jc w:val="both"/>
      </w:pPr>
      <w:r w:rsidRPr="009E3E15">
        <w:t xml:space="preserve">The thermodynamic feasibility of </w:t>
      </w:r>
      <w:r w:rsidR="00796C84" w:rsidRPr="009E3E15">
        <w:t>a given</w:t>
      </w:r>
      <w:r w:rsidRPr="009E3E15">
        <w:t xml:space="preserve"> pathway </w:t>
      </w:r>
      <w:r w:rsidR="00796C84" w:rsidRPr="009E3E15">
        <w:t>is</w:t>
      </w:r>
      <w:r w:rsidRPr="009E3E15">
        <w:t xml:space="preserve"> assessed using the max-min driving force formulation </w:t>
      </w:r>
      <w:r w:rsidRPr="009E3E15">
        <w:fldChar w:fldCharType="begin">
          <w:fldData xml:space="preserve">PEVuZE5vdGU+PENpdGU+PEF1dGhvcj5Ob29yPC9BdXRob3I+PFllYXI+MjAxNDwvWWVhcj48UmVj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=
</w:fldData>
        </w:fldChar>
      </w:r>
      <w:r w:rsidR="00CC57AD">
        <w:instrText xml:space="preserve"> ADDIN EN.CITE </w:instrText>
      </w:r>
      <w:r w:rsidR="00CC57AD">
        <w:fldChar w:fldCharType="begin">
          <w:fldData xml:space="preserve">PEVuZE5vdGU+PENpdGU+PEF1dGhvcj5Ob29yPC9BdXRob3I+PFllYXI+MjAxNDwvWWVhcj48UmVj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=
</w:fldData>
        </w:fldChar>
      </w:r>
      <w:r w:rsidR="00CC57AD">
        <w:instrText xml:space="preserve"> ADDIN EN.CITE.DATA </w:instrText>
      </w:r>
      <w:r w:rsidR="00CC57AD">
        <w:fldChar w:fldCharType="end"/>
      </w:r>
      <w:r w:rsidRPr="009E3E15">
        <w:fldChar w:fldCharType="separate"/>
      </w:r>
      <w:r w:rsidR="00105163">
        <w:rPr>
          <w:noProof/>
        </w:rPr>
        <w:t>[1]</w:t>
      </w:r>
      <w:r w:rsidRPr="009E3E15">
        <w:fldChar w:fldCharType="end"/>
      </w:r>
      <w:r w:rsidRPr="009E3E15">
        <w:t xml:space="preserve">. The MDF </w:t>
      </w:r>
      <w:r w:rsidRPr="009E3E15">
        <w:rPr>
          <w:noProof/>
        </w:rPr>
        <w:t xml:space="preserve">formulation </w:t>
      </w:r>
      <w:r w:rsidRPr="009E3E15">
        <w:t>identif</w:t>
      </w:r>
      <w:r w:rsidR="00796C84" w:rsidRPr="009E3E15">
        <w:t>ies</w:t>
      </w:r>
      <w:r w:rsidRPr="009E3E15">
        <w:t xml:space="preserve"> a set of metabolite concentrations that ensure the lowest free energy changes for all the reactions in a pathway. The MDF problem minimizes the maximum </w:t>
      </w:r>
      <m:oMath>
        <m:sSub>
          <m:sSubPr>
            <m:ctrlPr>
              <w:rPr>
                <w:rFonts w:ascii="Cambria Math" w:hAnsi="Cambria Math"/>
                <w:i/>
              </w:rPr>
            </m:ctrlPr>
          </m:sSubPr>
          <m:e>
            <m:r>
              <w:rPr>
                <w:rFonts w:ascii="Cambria Math" w:hAnsi="Cambria Math"/>
              </w:rPr>
              <m:t>∆</m:t>
            </m:r>
          </m:e>
          <m:sub>
            <m:r>
              <w:rPr>
                <w:rFonts w:ascii="Cambria Math" w:hAnsi="Cambria Math"/>
              </w:rPr>
              <m:t>r</m:t>
            </m:r>
          </m:sub>
        </m:sSub>
        <m:sSubSup>
          <m:sSubSupPr>
            <m:ctrlPr>
              <w:rPr>
                <w:rFonts w:ascii="Cambria Math" w:hAnsi="Cambria Math"/>
                <w:i/>
              </w:rPr>
            </m:ctrlPr>
          </m:sSubSupPr>
          <m:e>
            <m:r>
              <w:rPr>
                <w:rFonts w:ascii="Cambria Math" w:hAnsi="Cambria Math"/>
              </w:rPr>
              <m:t>G</m:t>
            </m:r>
          </m:e>
          <m:sub>
            <m:r>
              <w:rPr>
                <w:rFonts w:ascii="Cambria Math" w:hAnsi="Cambria Math"/>
              </w:rPr>
              <m:t>j</m:t>
            </m:r>
          </m:sub>
          <m:sup>
            <m:r>
              <w:rPr>
                <w:rFonts w:ascii="Cambria Math" w:hAnsi="Cambria Math"/>
              </w:rPr>
              <m:t>'</m:t>
            </m:r>
          </m:sup>
        </m:sSubSup>
      </m:oMath>
      <w:r w:rsidRPr="009E3E15">
        <w:t xml:space="preserve"> of a pathway by optimizing over the concentrations of all metabolites in the pathway. The formulation is given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06"/>
      </w:tblGrid>
      <w:tr w:rsidR="0004660E" w:rsidRPr="009E3E15" w14:paraId="10F453F6" w14:textId="77777777" w:rsidTr="0004660E">
        <w:tc>
          <w:tcPr>
            <w:tcW w:w="715" w:type="dxa"/>
          </w:tcPr>
          <w:p w14:paraId="0A485B01" w14:textId="77777777" w:rsidR="0004660E" w:rsidRPr="009E3E15" w:rsidRDefault="0004660E" w:rsidP="009E3E15">
            <w:pPr>
              <w:spacing w:line="480" w:lineRule="auto"/>
            </w:pPr>
          </w:p>
        </w:tc>
        <w:tc>
          <w:tcPr>
            <w:tcW w:w="7920" w:type="dxa"/>
          </w:tcPr>
          <w:p w14:paraId="14D7FDE6" w14:textId="77331DE1" w:rsidR="0004660E" w:rsidRPr="009E3E15" w:rsidRDefault="00995664" w:rsidP="009E3E15">
            <w:pPr>
              <w:spacing w:line="480" w:lineRule="auto"/>
            </w:p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c</m:t>
                          </m:r>
                        </m:e>
                        <m:sub>
                          <m:r>
                            <w:rPr>
                              <w:rFonts w:ascii="Cambria Math" w:hAnsi="Cambria Math"/>
                            </w:rPr>
                            <m:t>i</m:t>
                          </m:r>
                        </m:sub>
                      </m:sSub>
                    </m:lim>
                  </m:limLow>
                  <m:r>
                    <m:rPr>
                      <m:sty m:val="p"/>
                    </m:rPr>
                    <w:rPr>
                      <w:rFonts w:ascii="Cambria Math" w:hAnsi="Cambria Math"/>
                    </w:rPr>
                    <m:t xml:space="preserve"> </m:t>
                  </m:r>
                </m:fName>
                <m:e>
                  <m:func>
                    <m:funcPr>
                      <m:ctrlPr>
                        <w:rPr>
                          <w:rFonts w:ascii="Cambria Math" w:hAnsi="Cambria Math"/>
                        </w:rPr>
                      </m:ctrlPr>
                    </m:funcPr>
                    <m:fName>
                      <m:r>
                        <w:rPr>
                          <w:rFonts w:ascii="Cambria Math" w:hAnsi="Cambria Math"/>
                        </w:rPr>
                        <m:t xml:space="preserve">          </m:t>
                      </m:r>
                      <m:limLow>
                        <m:limLowPr>
                          <m:ctrlPr>
                            <w:rPr>
                              <w:rFonts w:ascii="Cambria Math" w:hAnsi="Cambria Math"/>
                            </w:rPr>
                          </m:ctrlPr>
                        </m:limLowPr>
                        <m:e>
                          <m:r>
                            <m:rPr>
                              <m:nor/>
                            </m:rPr>
                            <m:t>max</m:t>
                          </m:r>
                        </m:e>
                        <m:lim>
                          <m:r>
                            <w:rPr>
                              <w:rFonts w:ascii="Cambria Math" w:hAnsi="Cambria Math"/>
                            </w:rPr>
                            <m:t>j</m:t>
                          </m:r>
                        </m:lim>
                      </m:limLow>
                      <m:ctrlPr>
                        <w:rPr>
                          <w:rFonts w:ascii="Cambria Math" w:hAnsi="Cambria Math"/>
                          <w:i/>
                        </w:rPr>
                      </m:ctrlP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r</m:t>
                              </m:r>
                            </m:sub>
                          </m:sSub>
                          <m:sSubSup>
                            <m:sSubSupPr>
                              <m:ctrlPr>
                                <w:rPr>
                                  <w:rFonts w:ascii="Cambria Math" w:hAnsi="Cambria Math"/>
                                  <w:i/>
                                </w:rPr>
                              </m:ctrlPr>
                            </m:sSubSupPr>
                            <m:e>
                              <m:r>
                                <w:rPr>
                                  <w:rFonts w:ascii="Cambria Math" w:hAnsi="Cambria Math"/>
                                </w:rPr>
                                <m:t>G</m:t>
                              </m:r>
                            </m:e>
                            <m:sub>
                              <m:r>
                                <w:rPr>
                                  <w:rFonts w:ascii="Cambria Math" w:hAnsi="Cambria Math"/>
                                </w:rPr>
                                <m:t>j</m:t>
                              </m:r>
                            </m:sub>
                            <m:sup>
                              <m:r>
                                <w:rPr>
                                  <w:rFonts w:ascii="Cambria Math" w:hAnsi="Cambria Math"/>
                                </w:rPr>
                                <m:t>'</m:t>
                              </m:r>
                            </m:sup>
                          </m:sSubSup>
                        </m:e>
                      </m:d>
                      <m:r>
                        <w:rPr>
                          <w:rFonts w:ascii="Cambria Math" w:hAnsi="Cambria Math"/>
                        </w:rPr>
                        <m:t xml:space="preserve">                                  </m:t>
                      </m:r>
                      <m:ctrlPr>
                        <w:rPr>
                          <w:rFonts w:ascii="Cambria Math" w:hAnsi="Cambria Math"/>
                          <w:i/>
                        </w:rPr>
                      </m:ctrlPr>
                    </m:e>
                  </m:func>
                </m:e>
              </m:func>
            </m:oMath>
            <w:r w:rsidR="0004660E" w:rsidRPr="009E3E15">
              <w:t xml:space="preserve">           </w:t>
            </w:r>
            <w:r w:rsidR="00493BFD" w:rsidRPr="009E3E15">
              <w:t>(-MDF)</w:t>
            </w:r>
          </w:p>
        </w:tc>
        <w:tc>
          <w:tcPr>
            <w:tcW w:w="706" w:type="dxa"/>
          </w:tcPr>
          <w:p w14:paraId="3D340D70" w14:textId="5CE3FCEF" w:rsidR="0004660E" w:rsidRPr="009E3E15" w:rsidRDefault="0004660E" w:rsidP="000746D9">
            <w:pPr>
              <w:spacing w:line="480" w:lineRule="auto"/>
              <w:jc w:val="right"/>
            </w:pPr>
            <w:bookmarkStart w:id="0" w:name="method_3_2_18"/>
            <w:r w:rsidRPr="009E3E15">
              <w:t>(</w:t>
            </w:r>
            <w:r w:rsidR="000746D9">
              <w:t>3</w:t>
            </w:r>
            <w:r w:rsidRPr="009E3E15">
              <w:t>)</w:t>
            </w:r>
            <w:bookmarkEnd w:id="0"/>
          </w:p>
        </w:tc>
      </w:tr>
      <w:tr w:rsidR="0004660E" w:rsidRPr="009E3E15" w14:paraId="079160B9" w14:textId="77777777" w:rsidTr="0004660E">
        <w:tc>
          <w:tcPr>
            <w:tcW w:w="715" w:type="dxa"/>
          </w:tcPr>
          <w:p w14:paraId="0845C8C8" w14:textId="77777777" w:rsidR="0004660E" w:rsidRPr="009E3E15" w:rsidRDefault="0004660E" w:rsidP="009E3E15">
            <w:pPr>
              <w:spacing w:line="480" w:lineRule="auto"/>
            </w:pPr>
          </w:p>
        </w:tc>
        <w:tc>
          <w:tcPr>
            <w:tcW w:w="7920" w:type="dxa"/>
          </w:tcPr>
          <w:p w14:paraId="78344DE9" w14:textId="03F4BC6F" w:rsidR="0004660E" w:rsidRPr="009E3E15" w:rsidRDefault="0004660E" w:rsidP="000B533F">
            <w:pPr>
              <w:spacing w:line="480" w:lineRule="auto"/>
              <w:jc w:val="center"/>
            </w:pPr>
            <m:oMathPara>
              <m:oMathParaPr>
                <m:jc m:val="left"/>
              </m:oMathParaPr>
              <m:oMath>
                <m:r>
                  <w:rPr>
                    <w:rFonts w:ascii="Cambria Math" w:hAnsi="Cambria Math"/>
                  </w:rPr>
                  <m:t xml:space="preserve">subject to </m:t>
                </m:r>
                <m:sSub>
                  <m:sSubPr>
                    <m:ctrlPr>
                      <w:rPr>
                        <w:rFonts w:ascii="Cambria Math" w:hAnsi="Cambria Math"/>
                        <w:i/>
                      </w:rPr>
                    </m:ctrlPr>
                  </m:sSubPr>
                  <m:e>
                    <m:r>
                      <w:rPr>
                        <w:rFonts w:ascii="Cambria Math" w:hAnsi="Cambria Math"/>
                      </w:rPr>
                      <m:t xml:space="preserve"> ∆</m:t>
                    </m:r>
                  </m:e>
                  <m:sub>
                    <m:r>
                      <w:rPr>
                        <w:rFonts w:ascii="Cambria Math" w:hAnsi="Cambria Math"/>
                      </w:rPr>
                      <m:t>r</m:t>
                    </m:r>
                  </m:sub>
                </m:sSub>
                <m:sSubSup>
                  <m:sSubSupPr>
                    <m:ctrlPr>
                      <w:rPr>
                        <w:rFonts w:ascii="Cambria Math" w:hAnsi="Cambria Math"/>
                        <w:i/>
                      </w:rPr>
                    </m:ctrlPr>
                  </m:sSubSupPr>
                  <m:e>
                    <m:r>
                      <w:rPr>
                        <w:rFonts w:ascii="Cambria Math" w:hAnsi="Cambria Math"/>
                      </w:rPr>
                      <m:t>G</m:t>
                    </m:r>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r</m:t>
                    </m:r>
                  </m:sub>
                </m:sSub>
                <m:sSubSup>
                  <m:sSubSupPr>
                    <m:ctrlPr>
                      <w:rPr>
                        <w:rFonts w:ascii="Cambria Math" w:hAnsi="Cambria Math"/>
                        <w:i/>
                      </w:rPr>
                    </m:ctrlPr>
                  </m:sSubSupPr>
                  <m:e>
                    <m:r>
                      <w:rPr>
                        <w:rFonts w:ascii="Cambria Math" w:hAnsi="Cambria Math"/>
                      </w:rPr>
                      <m:t>G</m:t>
                    </m:r>
                  </m:e>
                  <m:sub>
                    <m:r>
                      <w:rPr>
                        <w:rFonts w:ascii="Cambria Math" w:hAnsi="Cambria Math"/>
                      </w:rPr>
                      <m:t>j</m:t>
                    </m:r>
                  </m:sub>
                  <m:sup>
                    <m:r>
                      <m:rPr>
                        <m:sty m:val="p"/>
                      </m:rPr>
                      <w:rPr>
                        <w:rFonts w:ascii="Cambria Math" w:hAnsi="Cambria Math"/>
                      </w:rPr>
                      <m:t>'</m:t>
                    </m:r>
                    <m:ctrlPr>
                      <w:rPr>
                        <w:rFonts w:ascii="Cambria Math" w:hAnsi="Cambria Math"/>
                      </w:rPr>
                    </m:ctrlPr>
                  </m:sup>
                </m:sSubSup>
                <m:r>
                  <m:rPr>
                    <m:sty m:val="p"/>
                  </m:rPr>
                  <w:rPr>
                    <w:rFonts w:ascii="Cambria Math" w:hAnsi="Cambria Math"/>
                  </w:rPr>
                  <m:t>°</m:t>
                </m:r>
                <m:r>
                  <w:rPr>
                    <w:rFonts w:ascii="Cambria Math" w:hAnsi="Cambria Math"/>
                  </w:rPr>
                  <m:t>+RT</m:t>
                </m:r>
                <m:nary>
                  <m:naryPr>
                    <m:chr m:val="∑"/>
                    <m:supHide m:val="1"/>
                    <m:ctrlPr>
                      <w:rPr>
                        <w:rFonts w:ascii="Cambria Math" w:hAnsi="Cambria Math"/>
                        <w:i/>
                      </w:rPr>
                    </m:ctrlPr>
                  </m:naryPr>
                  <m:sub>
                    <m:r>
                      <w:rPr>
                        <w:rFonts w:ascii="Cambria Math" w:hAnsi="Cambria Math"/>
                      </w:rPr>
                      <m:t>i∈I</m:t>
                    </m:r>
                  </m:sub>
                  <m:sup/>
                  <m:e>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m:t>
                        </m:r>
                      </m:sup>
                    </m:sSubSup>
                    <m:sSub>
                      <m:sSubPr>
                        <m:ctrlPr>
                          <w:rPr>
                            <w:rFonts w:ascii="Cambria Math" w:hAnsi="Cambria Math"/>
                            <w:i/>
                          </w:rPr>
                        </m:ctrlPr>
                      </m:sSubPr>
                      <m:e>
                        <m:r>
                          <w:rPr>
                            <w:rFonts w:ascii="Cambria Math" w:hAnsi="Cambria Math"/>
                          </w:rPr>
                          <m:t xml:space="preserve"> </m:t>
                        </m:r>
                        <m:r>
                          <m:rPr>
                            <m:sty m:val="p"/>
                          </m:rPr>
                          <w:rPr>
                            <w:rFonts w:ascii="Cambria Math" w:hAnsi="Cambria Math"/>
                          </w:rPr>
                          <m:t>ln⁡c</m:t>
                        </m:r>
                      </m:e>
                      <m:sub>
                        <m:r>
                          <w:rPr>
                            <w:rFonts w:ascii="Cambria Math" w:hAnsi="Cambria Math"/>
                          </w:rPr>
                          <m:t>i</m:t>
                        </m:r>
                      </m:sub>
                    </m:sSub>
                  </m:e>
                </m:nary>
                <m:r>
                  <w:rPr>
                    <w:rFonts w:ascii="Cambria Math" w:hAnsi="Cambria Math"/>
                  </w:rPr>
                  <m:t>,  ∀ j∈</m:t>
                </m:r>
                <m:r>
                  <m:rPr>
                    <m:sty m:val="bi"/>
                  </m:rPr>
                  <w:rPr>
                    <w:rFonts w:ascii="Cambria Math" w:hAnsi="Cambria Math"/>
                  </w:rPr>
                  <m:t>J</m:t>
                </m:r>
              </m:oMath>
            </m:oMathPara>
          </w:p>
        </w:tc>
        <w:tc>
          <w:tcPr>
            <w:tcW w:w="706" w:type="dxa"/>
          </w:tcPr>
          <w:p w14:paraId="099DD8C3" w14:textId="41E3A087" w:rsidR="0004660E" w:rsidRPr="009E3E15" w:rsidRDefault="0004660E" w:rsidP="000746D9">
            <w:pPr>
              <w:spacing w:line="480" w:lineRule="auto"/>
              <w:jc w:val="right"/>
            </w:pPr>
            <w:bookmarkStart w:id="1" w:name="method_3_2_19"/>
            <w:r w:rsidRPr="009E3E15">
              <w:t>(</w:t>
            </w:r>
            <w:r w:rsidR="000746D9">
              <w:t>4</w:t>
            </w:r>
            <w:r w:rsidRPr="009E3E15">
              <w:t>)</w:t>
            </w:r>
            <w:bookmarkEnd w:id="1"/>
          </w:p>
        </w:tc>
      </w:tr>
      <w:tr w:rsidR="0004660E" w:rsidRPr="009E3E15" w14:paraId="59DE49FC" w14:textId="77777777" w:rsidTr="0004660E">
        <w:tc>
          <w:tcPr>
            <w:tcW w:w="715" w:type="dxa"/>
          </w:tcPr>
          <w:p w14:paraId="6F384F4D" w14:textId="77777777" w:rsidR="0004660E" w:rsidRPr="009E3E15" w:rsidRDefault="0004660E" w:rsidP="009E3E15">
            <w:pPr>
              <w:spacing w:line="480" w:lineRule="auto"/>
            </w:pPr>
          </w:p>
        </w:tc>
        <w:tc>
          <w:tcPr>
            <w:tcW w:w="7920" w:type="dxa"/>
          </w:tcPr>
          <w:p w14:paraId="5E4742B8" w14:textId="0DC6F86B" w:rsidR="0004660E" w:rsidRPr="009E3E15" w:rsidRDefault="0004660E" w:rsidP="000B533F">
            <w:pPr>
              <w:spacing w:line="480" w:lineRule="auto"/>
              <w:jc w:val="center"/>
            </w:pPr>
            <m:oMathPara>
              <m:oMathParaPr>
                <m:jc m:val="left"/>
              </m:oMathParaPr>
              <m:oMath>
                <m:r>
                  <w:rPr>
                    <w:rFonts w:ascii="Cambria Math" w:hAnsi="Cambria Math"/>
                  </w:rPr>
                  <m:t xml:space="preserve">                        </m:t>
                </m:r>
                <m:func>
                  <m:funcPr>
                    <m:ctrlPr>
                      <w:rPr>
                        <w:rFonts w:ascii="Cambria Math" w:hAnsi="Cambria Math"/>
                        <w:i/>
                      </w:rPr>
                    </m:ctrlPr>
                  </m:funcPr>
                  <m:fName>
                    <m:r>
                      <m:rPr>
                        <m:sty m:val="p"/>
                      </m:rPr>
                      <w:rPr>
                        <w:rFonts w:ascii="Cambria Math" w:hAnsi="Cambria Math"/>
                      </w:rPr>
                      <m:t>ln</m:t>
                    </m:r>
                  </m:fName>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min</m:t>
                        </m:r>
                      </m:sup>
                    </m:sSubSup>
                    <m:r>
                      <w:rPr>
                        <w:rFonts w:ascii="Cambria Math" w:hAnsi="Cambria Math"/>
                      </w:rPr>
                      <m:t xml:space="preserve"> </m:t>
                    </m:r>
                  </m:e>
                </m:func>
                <m:sSub>
                  <m:sSubPr>
                    <m:ctrlPr>
                      <w:rPr>
                        <w:rFonts w:ascii="Cambria Math" w:hAnsi="Cambria Math"/>
                        <w:i/>
                      </w:rPr>
                    </m:ctrlPr>
                  </m:sSubPr>
                  <m:e>
                    <m:r>
                      <w:rPr>
                        <w:rFonts w:ascii="Cambria Math" w:hAnsi="Cambria Math"/>
                      </w:rPr>
                      <m:t xml:space="preserve"> ≤</m:t>
                    </m:r>
                    <m:r>
                      <m:rPr>
                        <m:sty m:val="p"/>
                      </m:rPr>
                      <w:rPr>
                        <w:rFonts w:ascii="Cambria Math" w:hAnsi="Cambria Math"/>
                      </w:rPr>
                      <m:t>ln⁡c</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ln</m:t>
                    </m:r>
                  </m:fName>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max</m:t>
                        </m:r>
                      </m:sup>
                    </m:sSubSup>
                  </m:e>
                </m:func>
                <m:r>
                  <w:rPr>
                    <w:rFonts w:ascii="Cambria Math" w:hAnsi="Cambria Math"/>
                  </w:rPr>
                  <m:t>,                  ∀ i∈</m:t>
                </m:r>
                <m:r>
                  <m:rPr>
                    <m:sty m:val="bi"/>
                  </m:rPr>
                  <w:rPr>
                    <w:rFonts w:ascii="Cambria Math" w:hAnsi="Cambria Math"/>
                  </w:rPr>
                  <m:t>I</m:t>
                </m:r>
              </m:oMath>
            </m:oMathPara>
          </w:p>
        </w:tc>
        <w:tc>
          <w:tcPr>
            <w:tcW w:w="706" w:type="dxa"/>
          </w:tcPr>
          <w:p w14:paraId="6ED76F86" w14:textId="7BFEDCF7" w:rsidR="0004660E" w:rsidRPr="009E3E15" w:rsidRDefault="0004660E" w:rsidP="000746D9">
            <w:pPr>
              <w:spacing w:line="480" w:lineRule="auto"/>
              <w:jc w:val="right"/>
            </w:pPr>
            <w:bookmarkStart w:id="2" w:name="method_3_2_20"/>
            <w:r w:rsidRPr="009E3E15">
              <w:t>(</w:t>
            </w:r>
            <w:r w:rsidR="000746D9">
              <w:t>5</w:t>
            </w:r>
            <w:r w:rsidRPr="009E3E15">
              <w:t>)</w:t>
            </w:r>
            <w:bookmarkEnd w:id="2"/>
          </w:p>
        </w:tc>
      </w:tr>
      <w:tr w:rsidR="0004660E" w:rsidRPr="009E3E15" w14:paraId="43435FFA" w14:textId="77777777" w:rsidTr="0004660E">
        <w:tc>
          <w:tcPr>
            <w:tcW w:w="715" w:type="dxa"/>
          </w:tcPr>
          <w:p w14:paraId="3FC92E60" w14:textId="77777777" w:rsidR="0004660E" w:rsidRPr="009E3E15" w:rsidRDefault="0004660E" w:rsidP="009E3E15">
            <w:pPr>
              <w:spacing w:line="480" w:lineRule="auto"/>
            </w:pPr>
          </w:p>
        </w:tc>
        <w:tc>
          <w:tcPr>
            <w:tcW w:w="7920" w:type="dxa"/>
          </w:tcPr>
          <w:p w14:paraId="2404ECF2" w14:textId="03076A58" w:rsidR="0004660E" w:rsidRPr="009E3E15" w:rsidRDefault="0004660E" w:rsidP="009E3E15">
            <w:pPr>
              <w:spacing w:line="480" w:lineRule="auto"/>
            </w:pPr>
          </w:p>
        </w:tc>
        <w:tc>
          <w:tcPr>
            <w:tcW w:w="706" w:type="dxa"/>
          </w:tcPr>
          <w:p w14:paraId="6C02D21C" w14:textId="6B13E196" w:rsidR="0004660E" w:rsidRPr="009E3E15" w:rsidRDefault="0004660E" w:rsidP="009E3E15">
            <w:pPr>
              <w:spacing w:line="480" w:lineRule="auto"/>
              <w:jc w:val="right"/>
            </w:pPr>
          </w:p>
        </w:tc>
      </w:tr>
    </w:tbl>
    <w:p w14:paraId="027D7FB8" w14:textId="54F36841" w:rsidR="00F172B5" w:rsidRPr="00F172B5" w:rsidRDefault="0004660E" w:rsidP="00432115">
      <w:pPr>
        <w:spacing w:line="480" w:lineRule="auto"/>
        <w:jc w:val="both"/>
      </w:pPr>
      <w:r w:rsidRPr="009E3E15">
        <w:t xml:space="preserve">where </w:t>
      </w:r>
      <w:r w:rsidR="000B533F" w:rsidRPr="000B533F">
        <w:rPr>
          <w:i/>
        </w:rPr>
        <w:t>I</w:t>
      </w:r>
      <w:r w:rsidRPr="009E3E15">
        <w:rPr>
          <w:b/>
        </w:rPr>
        <w:t xml:space="preserve"> </w:t>
      </w:r>
      <w:r w:rsidRPr="009E3E15">
        <w:t xml:space="preserve">is the set of all metabolites and </w:t>
      </w:r>
      <w:r w:rsidR="000B533F" w:rsidRPr="000B533F">
        <w:rPr>
          <w:i/>
        </w:rPr>
        <w:t>J</w:t>
      </w:r>
      <w:r w:rsidRPr="009E3E15">
        <w:rPr>
          <w:b/>
        </w:rPr>
        <w:t xml:space="preserve"> </w:t>
      </w:r>
      <w:r w:rsidRPr="009E3E15">
        <w:t xml:space="preserve">is the set of all reactions in a </w:t>
      </w:r>
      <w:r w:rsidR="00793978" w:rsidRPr="009E3E15">
        <w:t xml:space="preserve">given </w:t>
      </w:r>
      <w:r w:rsidRPr="009E3E15">
        <w:t xml:space="preserve">pathway, </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Pr="009E3E15">
        <w:t xml:space="preserve"> is the concentration of metabolite </w:t>
      </w:r>
      <m:oMath>
        <m:r>
          <w:rPr>
            <w:rFonts w:ascii="Cambria Math" w:hAnsi="Cambria Math"/>
          </w:rPr>
          <m:t>i</m:t>
        </m:r>
      </m:oMath>
      <w:r w:rsidRPr="009E3E15">
        <w:t>,</w:t>
      </w:r>
      <m:oMath>
        <m:r>
          <w:rPr>
            <w:rFonts w:ascii="Cambria Math" w:hAnsi="Cambria Math"/>
          </w:rPr>
          <m:t xml:space="preserve"> R</m:t>
        </m:r>
      </m:oMath>
      <w:r w:rsidRPr="009E3E15">
        <w:t xml:space="preserve"> is the gas constant, </w:t>
      </w:r>
      <m:oMath>
        <m:r>
          <w:rPr>
            <w:rFonts w:ascii="Cambria Math" w:hAnsi="Cambria Math"/>
          </w:rPr>
          <m:t>T</m:t>
        </m:r>
      </m:oMath>
      <w:r w:rsidRPr="009E3E15">
        <w:t xml:space="preserve"> is the temperature</w:t>
      </w:r>
      <w:r w:rsidR="00793978" w:rsidRPr="009E3E15">
        <w:t xml:space="preserve"> and</w:t>
      </w:r>
      <w:r w:rsidRPr="009E3E15">
        <w:t xml:space="preserve"> the </w:t>
      </w:r>
      <m:oMath>
        <m:r>
          <w:rPr>
            <w:rFonts w:ascii="Cambria Math" w:hAnsi="Cambria Math"/>
          </w:rPr>
          <m:t>S</m:t>
        </m:r>
      </m:oMath>
      <w:r w:rsidRPr="009E3E15">
        <w:t xml:space="preserve"> matrix refers to the stoichiometric matrix of the pathway with </w:t>
      </w:r>
      <m:oMath>
        <m:r>
          <w:rPr>
            <w:rFonts w:ascii="Cambria Math" w:hAnsi="Cambria Math"/>
          </w:rPr>
          <m:t>S∈</m:t>
        </m:r>
        <m:sSup>
          <m:sSupPr>
            <m:ctrlPr>
              <w:rPr>
                <w:rFonts w:ascii="Cambria Math" w:hAnsi="Cambria Math"/>
                <w:i/>
              </w:rPr>
            </m:ctrlPr>
          </m:sSupPr>
          <m:e>
            <m:r>
              <m:rPr>
                <m:scr m:val="double-struck"/>
              </m:rPr>
              <w:rPr>
                <w:rFonts w:ascii="Cambria Math" w:hAnsi="Cambria Math"/>
              </w:rPr>
              <m:t>R</m:t>
            </m:r>
          </m:e>
          <m:sup>
            <m:d>
              <m:dPr>
                <m:begChr m:val="|"/>
                <m:endChr m:val="|"/>
                <m:ctrlPr>
                  <w:rPr>
                    <w:rFonts w:ascii="Cambria Math" w:hAnsi="Cambria Math"/>
                    <w:b/>
                    <w:i/>
                  </w:rPr>
                </m:ctrlPr>
              </m:dPr>
              <m:e>
                <m:r>
                  <m:rPr>
                    <m:sty m:val="bi"/>
                  </m:rPr>
                  <w:rPr>
                    <w:rFonts w:ascii="Cambria Math" w:hAnsi="Cambria Math"/>
                  </w:rPr>
                  <m:t>I</m:t>
                </m:r>
              </m:e>
            </m:d>
            <m:r>
              <m:rPr>
                <m:sty m:val="bi"/>
              </m:rPr>
              <w:rPr>
                <w:rFonts w:ascii="Cambria Math" w:hAnsi="Cambria Math"/>
              </w:rPr>
              <m:t>×</m:t>
            </m:r>
            <m:d>
              <m:dPr>
                <m:begChr m:val="|"/>
                <m:endChr m:val="|"/>
                <m:ctrlPr>
                  <w:rPr>
                    <w:rFonts w:ascii="Cambria Math" w:hAnsi="Cambria Math"/>
                    <w:b/>
                    <w:i/>
                  </w:rPr>
                </m:ctrlPr>
              </m:dPr>
              <m:e>
                <m:r>
                  <m:rPr>
                    <m:sty m:val="bi"/>
                  </m:rPr>
                  <w:rPr>
                    <w:rFonts w:ascii="Cambria Math" w:hAnsi="Cambria Math"/>
                  </w:rPr>
                  <m:t>J</m:t>
                </m:r>
              </m:e>
            </m:d>
            <m:r>
              <m:rPr>
                <m:sty m:val="b"/>
              </m:rPr>
              <w:rPr>
                <w:rFonts w:ascii="Cambria Math" w:hAnsi="Cambria Math"/>
              </w:rPr>
              <m:t xml:space="preserve"> </m:t>
            </m:r>
          </m:sup>
        </m:sSup>
      </m:oMath>
      <w:r w:rsidRPr="009E3E15">
        <w:t xml:space="preserve">. Constraint </w:t>
      </w:r>
      <w:r w:rsidRPr="009E3E15">
        <w:fldChar w:fldCharType="begin"/>
      </w:r>
      <w:r w:rsidRPr="009E3E15">
        <w:instrText xml:space="preserve"> REF method_3_2_19 \h </w:instrText>
      </w:r>
      <w:r w:rsidR="009E3E15">
        <w:instrText xml:space="preserve"> \* MERGEFORMAT </w:instrText>
      </w:r>
      <w:r w:rsidRPr="009E3E15">
        <w:fldChar w:fldCharType="separate"/>
      </w:r>
      <w:r w:rsidRPr="009E3E15">
        <w:t>(</w:t>
      </w:r>
      <w:r w:rsidR="000746D9">
        <w:rPr>
          <w:noProof/>
        </w:rPr>
        <w:t>4</w:t>
      </w:r>
      <w:r w:rsidRPr="009E3E15">
        <w:t>)</w:t>
      </w:r>
      <w:r w:rsidRPr="009E3E15">
        <w:fldChar w:fldCharType="end"/>
      </w:r>
      <w:r w:rsidRPr="009E3E15">
        <w:t xml:space="preserve"> relates the Gibbs free energy of </w:t>
      </w:r>
      <w:r w:rsidRPr="009E3E15">
        <w:lastRenderedPageBreak/>
        <w:t>reaction (</w:t>
      </w:r>
      <m:oMath>
        <m:sSub>
          <m:sSubPr>
            <m:ctrlPr>
              <w:rPr>
                <w:rFonts w:ascii="Cambria Math" w:hAnsi="Cambria Math"/>
                <w:i/>
              </w:rPr>
            </m:ctrlPr>
          </m:sSubPr>
          <m:e>
            <m:r>
              <w:rPr>
                <w:rFonts w:ascii="Cambria Math" w:hAnsi="Cambria Math"/>
              </w:rPr>
              <m:t>∆</m:t>
            </m:r>
          </m:e>
          <m:sub>
            <m:r>
              <w:rPr>
                <w:rFonts w:ascii="Cambria Math" w:hAnsi="Cambria Math"/>
              </w:rPr>
              <m:t>r</m:t>
            </m:r>
          </m:sub>
        </m:sSub>
        <m:sSubSup>
          <m:sSubSupPr>
            <m:ctrlPr>
              <w:rPr>
                <w:rFonts w:ascii="Cambria Math" w:hAnsi="Cambria Math"/>
                <w:i/>
              </w:rPr>
            </m:ctrlPr>
          </m:sSubSupPr>
          <m:e>
            <m:r>
              <w:rPr>
                <w:rFonts w:ascii="Cambria Math" w:hAnsi="Cambria Math"/>
              </w:rPr>
              <m:t>G</m:t>
            </m:r>
          </m:e>
          <m:sub>
            <m:r>
              <w:rPr>
                <w:rFonts w:ascii="Cambria Math" w:hAnsi="Cambria Math"/>
              </w:rPr>
              <m:t>j</m:t>
            </m:r>
          </m:sub>
          <m:sup>
            <m:r>
              <w:rPr>
                <w:rFonts w:ascii="Cambria Math" w:hAnsi="Cambria Math"/>
              </w:rPr>
              <m:t>'</m:t>
            </m:r>
          </m:sup>
        </m:sSubSup>
      </m:oMath>
      <w:r w:rsidRPr="009E3E15">
        <w:t>) with the standard Gibbs free energy of reaction (</w:t>
      </w:r>
      <m:oMath>
        <m:sSub>
          <m:sSubPr>
            <m:ctrlPr>
              <w:rPr>
                <w:rFonts w:ascii="Cambria Math" w:hAnsi="Cambria Math"/>
                <w:i/>
              </w:rPr>
            </m:ctrlPr>
          </m:sSubPr>
          <m:e>
            <m:r>
              <w:rPr>
                <w:rFonts w:ascii="Cambria Math" w:hAnsi="Cambria Math"/>
              </w:rPr>
              <m:t>∆</m:t>
            </m:r>
          </m:e>
          <m:sub>
            <m:r>
              <w:rPr>
                <w:rFonts w:ascii="Cambria Math" w:hAnsi="Cambria Math"/>
              </w:rPr>
              <m:t>r</m:t>
            </m:r>
          </m:sub>
        </m:sSub>
        <m:sSup>
          <m:sSupPr>
            <m:ctrlPr>
              <w:rPr>
                <w:rFonts w:ascii="Cambria Math" w:hAnsi="Cambria Math"/>
                <w:i/>
              </w:rPr>
            </m:ctrlPr>
          </m:sSupPr>
          <m:e>
            <m:r>
              <w:rPr>
                <w:rFonts w:ascii="Cambria Math" w:hAnsi="Cambria Math"/>
              </w:rPr>
              <m:t>G</m:t>
            </m:r>
          </m:e>
          <m:sup>
            <m:r>
              <w:rPr>
                <w:rFonts w:ascii="Cambria Math" w:hAnsi="Cambria Math"/>
              </w:rPr>
              <m:t>'</m:t>
            </m:r>
          </m:sup>
        </m:sSup>
        <m:sSub>
          <m:sSubPr>
            <m:ctrlPr>
              <w:rPr>
                <w:rFonts w:ascii="Cambria Math" w:hAnsi="Cambria Math"/>
                <w:i/>
              </w:rPr>
            </m:ctrlPr>
          </m:sSubPr>
          <m:e>
            <m:r>
              <w:rPr>
                <w:rFonts w:ascii="Cambria Math" w:hAnsi="Cambria Math"/>
              </w:rPr>
              <m:t>°</m:t>
            </m:r>
          </m:e>
          <m:sub>
            <m:r>
              <w:rPr>
                <w:rFonts w:ascii="Cambria Math" w:hAnsi="Cambria Math"/>
              </w:rPr>
              <m:t>j</m:t>
            </m:r>
          </m:sub>
        </m:sSub>
      </m:oMath>
      <w:r w:rsidRPr="009E3E15">
        <w:t xml:space="preserve">) and the mass action ratio. </w:t>
      </w:r>
      <w:r w:rsidR="00F172B5" w:rsidRPr="009E3E15">
        <w:t xml:space="preserve">The pathway with a positive objective function (i.e. negative MDF) indicates that it is thermodynamically infeasible within the given physiological </w:t>
      </w:r>
      <w:r w:rsidR="00824214" w:rsidRPr="009E3E15">
        <w:t>concentration ranges</w:t>
      </w:r>
      <w:r w:rsidR="00F172B5" w:rsidRPr="009E3E15">
        <w:t xml:space="preserve">. </w:t>
      </w:r>
      <w:r w:rsidR="00F172B5" w:rsidRPr="00F172B5">
        <w:t xml:space="preserve">For performing the </w:t>
      </w:r>
      <w:r w:rsidR="00632AA5">
        <w:t>MDF</w:t>
      </w:r>
      <w:r w:rsidR="00F172B5" w:rsidRPr="00F172B5">
        <w:t xml:space="preserve"> analysis, maximum and minimum metabolite concentration </w:t>
      </w:r>
      <w:r w:rsidR="00824214">
        <w:t xml:space="preserve">bounds </w:t>
      </w:r>
      <w:r w:rsidR="00F8190C">
        <w:t xml:space="preserve">were established using the data from Tian et al which </w:t>
      </w:r>
      <w:r w:rsidR="00F8190C" w:rsidRPr="00F172B5">
        <w:t xml:space="preserve">represents intracellular metabolites collected from </w:t>
      </w:r>
      <w:r w:rsidR="00F8190C">
        <w:t>wild type (</w:t>
      </w:r>
      <w:r w:rsidR="00F8190C" w:rsidRPr="00F172B5">
        <w:t>WT</w:t>
      </w:r>
      <w:r w:rsidR="00F8190C">
        <w:t>)</w:t>
      </w:r>
      <w:r w:rsidR="00F8190C" w:rsidRPr="00F172B5">
        <w:t xml:space="preserve"> </w:t>
      </w:r>
      <w:r w:rsidR="00F8190C" w:rsidRPr="00F172B5">
        <w:rPr>
          <w:i/>
        </w:rPr>
        <w:t>C. thermocellum</w:t>
      </w:r>
      <w:r w:rsidR="00F8190C" w:rsidRPr="00F172B5">
        <w:t xml:space="preserve"> growing with and without</w:t>
      </w:r>
      <w:r w:rsidR="00F8190C">
        <w:t xml:space="preserve"> (control)</w:t>
      </w:r>
      <w:r w:rsidR="00F8190C" w:rsidRPr="00F172B5">
        <w:t xml:space="preserve"> the presence of added ethanol</w:t>
      </w:r>
      <w:r w:rsidR="00F8190C">
        <w:t xml:space="preserve"> for two replicates each at three different time</w:t>
      </w:r>
      <w:r w:rsidR="00632AA5">
        <w:t xml:space="preserve"> </w:t>
      </w:r>
      <w:r w:rsidR="00F8190C">
        <w:t>points</w:t>
      </w:r>
      <w:r w:rsidR="00F8190C" w:rsidRPr="00F172B5">
        <w:t>.</w:t>
      </w:r>
      <w:r w:rsidR="00F8190C">
        <w:t xml:space="preserve"> </w:t>
      </w:r>
      <w:r w:rsidR="00F8190C" w:rsidRPr="00F172B5">
        <w:t>Several cofactors were excluded from analysis due to measurement problems. To avoid biasing the results by including only a few measured cofactors, we opted to ignore measured values for all cofactors (ATP, ADP, AMP, GTP, GDP, NAD</w:t>
      </w:r>
      <w:r w:rsidR="008A3F9D" w:rsidRPr="005B6F0E">
        <w:rPr>
          <w:rFonts w:eastAsia="Times New Roman"/>
          <w:color w:val="000000"/>
          <w:sz w:val="22"/>
          <w:szCs w:val="22"/>
          <w:vertAlign w:val="superscript"/>
        </w:rPr>
        <w:t>+</w:t>
      </w:r>
      <w:r w:rsidR="00F8190C" w:rsidRPr="00F172B5">
        <w:t>. NADH, NADP</w:t>
      </w:r>
      <w:r w:rsidR="008A3F9D" w:rsidRPr="005B6F0E">
        <w:rPr>
          <w:rFonts w:eastAsia="Times New Roman"/>
          <w:color w:val="000000"/>
          <w:sz w:val="22"/>
          <w:szCs w:val="22"/>
          <w:vertAlign w:val="superscript"/>
        </w:rPr>
        <w:t>+</w:t>
      </w:r>
      <w:r w:rsidR="00F8190C" w:rsidRPr="00F172B5">
        <w:t xml:space="preserve"> and NADPH). </w:t>
      </w:r>
      <w:r w:rsidR="00F8190C" w:rsidRPr="004B4F6B">
        <w:t xml:space="preserve">Concentration ranges for </w:t>
      </w:r>
      <w:r w:rsidR="00F8190C">
        <w:t xml:space="preserve">energy </w:t>
      </w:r>
      <w:r w:rsidR="00F8190C" w:rsidRPr="004B4F6B">
        <w:t>cofactors</w:t>
      </w:r>
      <w:r w:rsidR="00F8190C">
        <w:t xml:space="preserve"> </w:t>
      </w:r>
      <w:r w:rsidR="00F8190C" w:rsidRPr="004B4F6B">
        <w:t>(ATP/ADP, ATP/AMP, GTP/GDP</w:t>
      </w:r>
      <w:r w:rsidR="00F8190C">
        <w:t>)</w:t>
      </w:r>
      <w:r w:rsidR="00F8190C" w:rsidRPr="004B4F6B">
        <w:t xml:space="preserve"> were set to allow ratios </w:t>
      </w:r>
      <w:r w:rsidR="00F8190C">
        <w:t>greater than 10:1 and redox cofactors (</w:t>
      </w:r>
      <w:r w:rsidR="00F8190C" w:rsidRPr="004B4F6B">
        <w:t>NADH/NAD</w:t>
      </w:r>
      <w:r w:rsidR="008A3F9D" w:rsidRPr="005B6F0E">
        <w:rPr>
          <w:rFonts w:eastAsia="Times New Roman"/>
          <w:color w:val="000000"/>
          <w:sz w:val="22"/>
          <w:szCs w:val="22"/>
          <w:vertAlign w:val="superscript"/>
        </w:rPr>
        <w:t>+</w:t>
      </w:r>
      <w:r w:rsidR="00F8190C" w:rsidRPr="004B4F6B">
        <w:t>, NADPH/NADP</w:t>
      </w:r>
      <w:r w:rsidR="008A3F9D" w:rsidRPr="005B6F0E">
        <w:rPr>
          <w:rFonts w:eastAsia="Times New Roman"/>
          <w:color w:val="000000"/>
          <w:sz w:val="22"/>
          <w:szCs w:val="22"/>
          <w:vertAlign w:val="superscript"/>
        </w:rPr>
        <w:t>+</w:t>
      </w:r>
      <w:r w:rsidR="00F8190C" w:rsidRPr="004B4F6B">
        <w:t xml:space="preserve">, </w:t>
      </w:r>
      <w:proofErr w:type="spellStart"/>
      <w:r w:rsidR="00F8190C" w:rsidRPr="004B4F6B">
        <w:t>Fd</w:t>
      </w:r>
      <w:proofErr w:type="spellEnd"/>
      <w:r w:rsidR="00F8190C" w:rsidRPr="004B4F6B">
        <w:t>(red)/</w:t>
      </w:r>
      <w:proofErr w:type="spellStart"/>
      <w:r w:rsidR="00F8190C" w:rsidRPr="004B4F6B">
        <w:t>Fd</w:t>
      </w:r>
      <w:proofErr w:type="spellEnd"/>
      <w:r w:rsidR="00F8190C" w:rsidRPr="004B4F6B">
        <w:t>(ox))</w:t>
      </w:r>
      <w:r w:rsidR="00F8190C">
        <w:t xml:space="preserve"> to vary </w:t>
      </w:r>
      <w:r w:rsidR="00F8190C" w:rsidRPr="004B4F6B">
        <w:t>between 1:100 and 100:1.</w:t>
      </w:r>
      <w:r w:rsidR="00F8190C">
        <w:t xml:space="preserve"> </w:t>
      </w:r>
      <w:r w:rsidR="00F8190C" w:rsidRPr="00F172B5">
        <w:t xml:space="preserve">Although Noor </w:t>
      </w:r>
      <w:r w:rsidR="00F8190C">
        <w:t>et al</w:t>
      </w:r>
      <w:r w:rsidR="00F8190C" w:rsidRPr="00F172B5">
        <w:t xml:space="preserve"> </w:t>
      </w:r>
      <w:r w:rsidR="00F8190C" w:rsidRPr="009E3E15">
        <w:fldChar w:fldCharType="begin">
          <w:fldData xml:space="preserve">PEVuZE5vdGU+PENpdGU+PEF1dGhvcj5Ob29yPC9BdXRob3I+PFllYXI+MjAxNDwvWWVhcj48UmVj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=
</w:fldData>
        </w:fldChar>
      </w:r>
      <w:r w:rsidR="00CC57AD">
        <w:instrText xml:space="preserve"> ADDIN EN.CITE </w:instrText>
      </w:r>
      <w:r w:rsidR="00CC57AD">
        <w:fldChar w:fldCharType="begin">
          <w:fldData xml:space="preserve">PEVuZE5vdGU+PENpdGU+PEF1dGhvcj5Ob29yPC9BdXRob3I+PFllYXI+MjAxNDwvWWVhcj48UmVj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=
</w:fldData>
        </w:fldChar>
      </w:r>
      <w:r w:rsidR="00CC57AD">
        <w:instrText xml:space="preserve"> ADDIN EN.CITE.DATA </w:instrText>
      </w:r>
      <w:r w:rsidR="00CC57AD">
        <w:fldChar w:fldCharType="end"/>
      </w:r>
      <w:r w:rsidR="00F8190C" w:rsidRPr="009E3E15">
        <w:fldChar w:fldCharType="separate"/>
      </w:r>
      <w:r w:rsidR="00105163">
        <w:rPr>
          <w:noProof/>
        </w:rPr>
        <w:t>[1]</w:t>
      </w:r>
      <w:r w:rsidR="00F8190C" w:rsidRPr="009E3E15">
        <w:fldChar w:fldCharType="end"/>
      </w:r>
      <w:r w:rsidR="00F8190C">
        <w:t xml:space="preserve"> </w:t>
      </w:r>
      <w:r w:rsidR="00F8190C" w:rsidRPr="00F172B5">
        <w:t>fixed the ratios of several cofactor pairs, we have relaxed these constraints</w:t>
      </w:r>
      <w:r w:rsidR="00A80266" w:rsidRPr="00A80266">
        <w:t xml:space="preserve"> </w:t>
      </w:r>
      <w:r w:rsidR="00A80266">
        <w:t xml:space="preserve">based on other clostridia when substrate is not limiting </w:t>
      </w:r>
      <w:r w:rsidR="00A80266" w:rsidRPr="009E3E15">
        <w:fldChar w:fldCharType="begin">
          <w:fldData xml:space="preserve">PEVuZE5vdGU+PENpdGU+PEF1dGhvcj5Ob29yPC9BdXRob3I+PFllYXI+MjAxNDwvWWVhcj48UmVj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</w:fldData>
        </w:fldChar>
      </w:r>
      <w:r w:rsidR="00A80266">
        <w:instrText xml:space="preserve"> ADDIN EN.CITE </w:instrText>
      </w:r>
      <w:r w:rsidR="00A80266">
        <w:fldChar w:fldCharType="begin">
          <w:fldData xml:space="preserve">PEVuZE5vdGU+PENpdGU+PEF1dGhvcj5Ob29yPC9BdXRob3I+PFllYXI+MjAxNDwvWWVhcj48UmVj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</w:fldData>
        </w:fldChar>
      </w:r>
      <w:r w:rsidR="00A80266">
        <w:instrText xml:space="preserve"> ADDIN EN.CITE.DATA </w:instrText>
      </w:r>
      <w:r w:rsidR="00A80266">
        <w:fldChar w:fldCharType="end"/>
      </w:r>
      <w:r w:rsidR="00A80266" w:rsidRPr="009E3E15">
        <w:fldChar w:fldCharType="separate"/>
      </w:r>
      <w:r w:rsidR="00A80266">
        <w:rPr>
          <w:noProof/>
        </w:rPr>
        <w:t>[1, 17-19]</w:t>
      </w:r>
      <w:r w:rsidR="00A80266" w:rsidRPr="009E3E15">
        <w:fldChar w:fldCharType="end"/>
      </w:r>
      <w:r w:rsidR="00F8190C" w:rsidRPr="00F172B5">
        <w:t xml:space="preserve">, since the values have not been experimentally determined for </w:t>
      </w:r>
      <w:r w:rsidR="00F8190C" w:rsidRPr="00F172B5">
        <w:rPr>
          <w:i/>
        </w:rPr>
        <w:t>C. thermocellum</w:t>
      </w:r>
      <w:r w:rsidR="00F8190C" w:rsidRPr="00F172B5">
        <w:t xml:space="preserve">. </w:t>
      </w:r>
      <w:r w:rsidR="00F8190C">
        <w:t>F</w:t>
      </w:r>
      <w:r w:rsidR="00F8190C" w:rsidRPr="00F172B5">
        <w:t>or non-measured metabolites</w:t>
      </w:r>
      <w:r w:rsidR="00F8190C">
        <w:t>,</w:t>
      </w:r>
      <w:r w:rsidR="00F8190C" w:rsidRPr="00F172B5">
        <w:t xml:space="preserve"> </w:t>
      </w:r>
      <w:r w:rsidR="00F172B5" w:rsidRPr="00F172B5">
        <w:t xml:space="preserve">Noor </w:t>
      </w:r>
      <w:r w:rsidR="002D5460">
        <w:t>et al</w:t>
      </w:r>
      <w:r w:rsidR="00F172B5" w:rsidRPr="00F172B5">
        <w:t xml:space="preserve"> </w:t>
      </w:r>
      <w:r w:rsidR="00E80977" w:rsidRPr="009E3E15">
        <w:fldChar w:fldCharType="begin">
          <w:fldData xml:space="preserve">PEVuZE5vdGU+PENpdGU+PEF1dGhvcj5Ob29yPC9BdXRob3I+PFllYXI+MjAxNDwvWWVhcj48UmVj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=
</w:fldData>
        </w:fldChar>
      </w:r>
      <w:r w:rsidR="00CC57AD">
        <w:instrText xml:space="preserve"> ADDIN EN.CITE </w:instrText>
      </w:r>
      <w:r w:rsidR="00CC57AD">
        <w:fldChar w:fldCharType="begin">
          <w:fldData xml:space="preserve">PEVuZE5vdGU+PENpdGU+PEF1dGhvcj5Ob29yPC9BdXRob3I+PFllYXI+MjAxNDwvWWVhcj48UmVj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=
</w:fldData>
        </w:fldChar>
      </w:r>
      <w:r w:rsidR="00CC57AD">
        <w:instrText xml:space="preserve"> ADDIN EN.CITE.DATA </w:instrText>
      </w:r>
      <w:r w:rsidR="00CC57AD">
        <w:fldChar w:fldCharType="end"/>
      </w:r>
      <w:r w:rsidR="00E80977" w:rsidRPr="009E3E15">
        <w:fldChar w:fldCharType="separate"/>
      </w:r>
      <w:r w:rsidR="00105163">
        <w:rPr>
          <w:noProof/>
        </w:rPr>
        <w:t>[1]</w:t>
      </w:r>
      <w:r w:rsidR="00E80977" w:rsidRPr="009E3E15">
        <w:fldChar w:fldCharType="end"/>
      </w:r>
      <w:r w:rsidR="00F172B5" w:rsidRPr="00F172B5">
        <w:t xml:space="preserve"> proposed a range of 1 µM to 10 mM, based largely on the work of Bennet </w:t>
      </w:r>
      <w:r w:rsidR="002D5460">
        <w:t>et al</w:t>
      </w:r>
      <w:r w:rsidR="00D4171C">
        <w:t xml:space="preserve"> </w:t>
      </w:r>
      <w:r w:rsidR="00D4171C">
        <w:fldChar w:fldCharType="begin"/>
      </w:r>
      <w:r w:rsidR="00CC57AD">
        <w:instrText xml:space="preserve"> ADDIN EN.CITE &lt;EndNote&gt;&lt;Cite&gt;&lt;Author&gt;Bennett&lt;/Author&gt;&lt;Year&gt;2009&lt;/Year&gt;&lt;RecNum&gt;409&lt;/RecNum&gt;&lt;DisplayText&gt;[17]&lt;/DisplayText&gt;&lt;record&gt;&lt;rec-number&gt;409&lt;/rec-number&gt;&lt;foreign-keys&gt;&lt;key app="EN" db-id="rde2ee5zc0dwsbez5pg5s2ztd5fdfsdpvexd" timestamp="1548787140"&gt;409&lt;/key&gt;&lt;/foreign-keys&gt;&lt;ref-type name="Journal Article"&gt;17&lt;/ref-type&gt;&lt;contributors&gt;&lt;authors&gt;&lt;author&gt;Bennett, G. N.&lt;/author&gt;&lt;author&gt;San, K. Y.&lt;/author&gt;&lt;/authors&gt;&lt;/contributors&gt;&lt;auth-address&gt;Rice Univ, Dept Biochem &amp;amp; Cell Biol, Houston, TX 77005 USA&amp;#xD;Rice Univ, Dept Bioengn, Houston, TX 77005 USA&lt;/auth-address&gt;&lt;titles&gt;&lt;title&gt;Engineering E. coli Central Metabolism for Enhanced Primary Metabolite Production&lt;/title&gt;&lt;secondary-title&gt;Systems Biology and Biotechnology of Escherichia Coli&lt;/secondary-title&gt;&lt;/titles&gt;&lt;periodical&gt;&lt;full-title&gt;Systems Biology and Biotechnology of Escherichia Coli&lt;/full-title&gt;&lt;/periodical&gt;&lt;pages&gt;351-376&lt;/pages&gt;&lt;keywords&gt;&lt;keyword&gt;pyruvate formate-lyase&lt;/keyword&gt;&lt;keyword&gt;recombinant escherichia-coli&lt;/keyword&gt;&lt;keyword&gt;poly-beta-hydroxybutyrate&lt;/keyword&gt;&lt;keyword&gt;dehydrogenase complex genes&lt;/keyword&gt;&lt;keyword&gt;alcaligenes-eutrophus h16&lt;/keyword&gt;&lt;keyword&gt;pentose-phosphate pathway&lt;/keyword&gt;&lt;keyword&gt;d-mannitol formation&lt;/keyword&gt;&lt;keyword&gt;succinate production&lt;/keyword&gt;&lt;keyword&gt;fed-batch&lt;/keyword&gt;&lt;keyword&gt;isopentenyl diphosphate&lt;/keyword&gt;&lt;/keywords&gt;&lt;dates&gt;&lt;year&gt;2009&lt;/year&gt;&lt;/dates&gt;&lt;accession-num&gt;WOS:000268388500017&lt;/accession-num&gt;&lt;urls&gt;&lt;related-urls&gt;&lt;url&gt;&amp;lt;Go to ISI&amp;gt;://WOS:000268388500017&lt;/url&gt;&lt;/related-urls&gt;&lt;/urls&gt;&lt;electronic-resource-num&gt;10.1007/978-1-4020-9394-4_17&lt;/electronic-resource-num&gt;&lt;language&gt;English&lt;/language&gt;&lt;/record&gt;&lt;/Cite&gt;&lt;/EndNote&gt;</w:instrText>
      </w:r>
      <w:r w:rsidR="00D4171C">
        <w:fldChar w:fldCharType="separate"/>
      </w:r>
      <w:r w:rsidR="00D566DE">
        <w:rPr>
          <w:noProof/>
        </w:rPr>
        <w:t>[17]</w:t>
      </w:r>
      <w:r w:rsidR="00D4171C">
        <w:fldChar w:fldCharType="end"/>
      </w:r>
      <w:r w:rsidR="00F172B5" w:rsidRPr="00F172B5">
        <w:t xml:space="preserve">. Based on our measurements, we decided to keep the default </w:t>
      </w:r>
      <w:r w:rsidR="00F8190C" w:rsidRPr="00F172B5">
        <w:t xml:space="preserve">lower </w:t>
      </w:r>
      <w:r w:rsidR="00F172B5" w:rsidRPr="00F172B5">
        <w:t xml:space="preserve">concentration at 1 µM, but raise the </w:t>
      </w:r>
      <w:r w:rsidR="00F8190C">
        <w:t xml:space="preserve">default </w:t>
      </w:r>
      <w:r w:rsidR="00F172B5" w:rsidRPr="00F172B5">
        <w:t xml:space="preserve">upper concentration from 10 mM to 20 </w:t>
      </w:r>
      <w:proofErr w:type="spellStart"/>
      <w:r w:rsidR="00F172B5" w:rsidRPr="00F172B5">
        <w:t>mM.</w:t>
      </w:r>
      <w:proofErr w:type="spellEnd"/>
      <w:r w:rsidR="00AC2347">
        <w:t xml:space="preserve"> </w:t>
      </w:r>
      <w:r w:rsidR="00F172B5" w:rsidRPr="004B4F6B">
        <w:t>Default bounds for each metabolite is described in Supplementary table EEE.</w:t>
      </w:r>
      <w:r w:rsidR="00824214">
        <w:t xml:space="preserve"> </w:t>
      </w:r>
      <w:r w:rsidR="00824214" w:rsidRPr="009E3E15">
        <w:t xml:space="preserve">The MDF problem is solved using </w:t>
      </w:r>
      <w:proofErr w:type="spellStart"/>
      <w:r w:rsidR="00824214" w:rsidRPr="009E3E15">
        <w:t>Gurobi</w:t>
      </w:r>
      <w:proofErr w:type="spellEnd"/>
      <w:r w:rsidR="00824214" w:rsidRPr="009E3E15">
        <w:t xml:space="preserve"> Optimizer v6.5.1 solver and Python script modified from the Equilibrator-API Python package </w:t>
      </w:r>
      <w:r w:rsidR="00824214" w:rsidRPr="009E3E15">
        <w:fldChar w:fldCharType="begin"/>
      </w:r>
      <w:r w:rsidR="004F649B">
        <w:instrText xml:space="preserve"> ADDIN EN.CITE &lt;EndNote&gt;&lt;Cite&gt;&lt;Author&gt;Noor&lt;/Author&gt;&lt;Year&gt;2013&lt;/Year&gt;&lt;RecNum&gt;586&lt;/RecNum&gt;&lt;DisplayText&gt;[34]&lt;/DisplayText&gt;&lt;record&gt;&lt;rec-number&gt;586&lt;/rec-number&gt;&lt;foreign-keys&gt;&lt;key app="EN" db-id="rde2ee5zc0dwsbez5pg5s2ztd5fdfsdpvexd" timestamp="1550350177"&gt;586&lt;/key&gt;&lt;/foreign-keys&gt;&lt;ref-type name="Journal Article"&gt;17&lt;/ref-type&gt;&lt;contributors&gt;&lt;authors&gt;&lt;author&gt;Noor, E.&lt;/author&gt;&lt;author&gt;Haraldsdottir, H. S.&lt;/author&gt;&lt;author&gt;Milo, R.&lt;/author&gt;&lt;author&gt;Fleming, R. M.&lt;/author&gt;&lt;/authors&gt;&lt;/contributors&gt;&lt;auth-address&gt;Plant Sciences Department, Weizmann Institute of Science, Rehovot, Israel.&lt;/auth-address&gt;&lt;titles&gt;&lt;title&gt;Consistent estimation of Gibbs energy using component contributions&lt;/title&gt;&lt;secondary-title&gt;PLoS Comput Biol&lt;/secondary-title&gt;&lt;alt-title&gt;PLoS computational biology&lt;/alt-title&gt;&lt;/titles&gt;&lt;periodical&gt;&lt;full-title&gt;PLoS Comput Biol&lt;/full-title&gt;&lt;/periodical&gt;&lt;pages&gt;e1003098&lt;/pages&gt;&lt;volume&gt;9&lt;/volume&gt;&lt;number&gt;7&lt;/number&gt;&lt;keywords&gt;&lt;keyword&gt;Energy Metabolism&lt;/keyword&gt;&lt;keyword&gt;Genome&lt;/keyword&gt;&lt;keyword&gt;Models, Biological&lt;/keyword&gt;&lt;keyword&gt;*Thermodynamics&lt;/keyword&gt;&lt;/keywords&gt;&lt;dates&gt;&lt;year&gt;2013&lt;/year&gt;&lt;/dates&gt;&lt;isbn&gt;1553-7358 (Electronic)&amp;#xD;1553-734X (Linking)&lt;/isbn&gt;&lt;accession-num&gt;23874165&lt;/accession-num&gt;&lt;urls&gt;&lt;related-urls&gt;&lt;url&gt;http://www.ncbi.nlm.nih.gov/pubmed/23874165&lt;/url&gt;&lt;/related-urls&gt;&lt;/urls&gt;&lt;custom2&gt;3708888&lt;/custom2&gt;&lt;electronic-resource-num&gt;10.1371/journal.pcbi.1003098&lt;/electronic-resource-num&gt;&lt;/record&gt;&lt;/Cite&gt;&lt;/EndNote&gt;</w:instrText>
      </w:r>
      <w:r w:rsidR="00824214" w:rsidRPr="009E3E15">
        <w:fldChar w:fldCharType="separate"/>
      </w:r>
      <w:r w:rsidR="004F649B">
        <w:rPr>
          <w:noProof/>
        </w:rPr>
        <w:t>[34]</w:t>
      </w:r>
      <w:r w:rsidR="00824214" w:rsidRPr="009E3E15">
        <w:fldChar w:fldCharType="end"/>
      </w:r>
      <w:r w:rsidR="00824214" w:rsidRPr="009E3E15">
        <w:t>.</w:t>
      </w:r>
    </w:p>
    <w:p w14:paraId="239960EE" w14:textId="77777777" w:rsidR="00F172B5" w:rsidRDefault="00F172B5" w:rsidP="00F172B5">
      <w:pPr>
        <w:spacing w:line="480" w:lineRule="auto"/>
      </w:pPr>
    </w:p>
    <w:p w14:paraId="104C3206" w14:textId="458F9A1B" w:rsidR="00F172B5" w:rsidRDefault="00F172B5" w:rsidP="002D5460">
      <w:pPr>
        <w:pStyle w:val="Heading2"/>
        <w:numPr>
          <w:ilvl w:val="0"/>
          <w:numId w:val="0"/>
        </w:numPr>
        <w:spacing w:line="480" w:lineRule="auto"/>
        <w:ind w:left="360" w:hanging="360"/>
        <w:contextualSpacing w:val="0"/>
      </w:pPr>
      <w:r>
        <w:t>EFM evaluation</w:t>
      </w:r>
    </w:p>
    <w:p w14:paraId="650C3396" w14:textId="3D175AD7" w:rsidR="003F235D" w:rsidRPr="009E3E15" w:rsidRDefault="001C699E" w:rsidP="003F235D">
      <w:pPr>
        <w:spacing w:line="480" w:lineRule="auto"/>
        <w:jc w:val="both"/>
      </w:pPr>
      <w:r>
        <w:lastRenderedPageBreak/>
        <w:t xml:space="preserve">We implement the </w:t>
      </w:r>
      <w:r w:rsidR="00A95DD7">
        <w:t>algorithm to generate k-shortest EFM of a network to systematically evaluate all the EFMs associated with our network</w:t>
      </w:r>
      <w:r w:rsidR="006568F4">
        <w:t xml:space="preserve"> </w:t>
      </w:r>
      <w:r>
        <w:fldChar w:fldCharType="begin"/>
      </w:r>
      <w:r w:rsidR="004F649B">
        <w:instrText xml:space="preserve"> ADDIN EN.CITE &lt;EndNote&gt;&lt;Cite&gt;&lt;Author&gt;de Figueiredo&lt;/Author&gt;&lt;Year&gt;2009&lt;/Year&gt;&lt;RecNum&gt;47&lt;/RecNum&gt;&lt;DisplayText&gt;[35]&lt;/DisplayText&gt;&lt;record&gt;&lt;rec-number&gt;47&lt;/rec-number&gt;&lt;foreign-keys&gt;&lt;key app="EN" db-id="fvpzfr0e4st20mexsvkp25sidt9awrwdzvvw" timestamp="1398194482"&gt;47&lt;/key&gt;&lt;/foreign-keys&gt;&lt;ref-type name="Journal Article"&gt;17&lt;/ref-type&gt;&lt;contributors&gt;&lt;authors&gt;&lt;author&gt;de Figueiredo, L. F.&lt;/author&gt;&lt;author&gt;Podhorski, A.&lt;/author&gt;&lt;author&gt;Rubio, A.&lt;/author&gt;&lt;author&gt;Kaleta, C.&lt;/author&gt;&lt;author&gt;Beasley, J. E.&lt;/author&gt;&lt;author&gt;Schuster, S.&lt;/author&gt;&lt;author&gt;Planes, F. J.&lt;/author&gt;&lt;/authors&gt;&lt;/contributors&gt;&lt;auth-address&gt;Friedrich-Schiller-University Jena, 07743 Jena, Germany.&lt;/auth-address&gt;&lt;titles&gt;&lt;title&gt;Computing the shortest elementary flux modes in genome-scale metabolic networks&lt;/title&gt;&lt;secondary-title&gt;Bioinformatics&lt;/secondary-title&gt;&lt;alt-title&gt;Bioinformatics&lt;/alt-title&gt;&lt;/titles&gt;&lt;periodical&gt;&lt;full-title&gt;Bioinformatics&lt;/full-title&gt;&lt;abbr-1&gt;Bioinformatics&lt;/abbr-1&gt;&lt;/periodical&gt;&lt;alt-periodical&gt;&lt;full-title&gt;Bioinformatics&lt;/full-title&gt;&lt;abbr-1&gt;Bioinformatics&lt;/abbr-1&gt;&lt;/alt-periodical&gt;&lt;pages&gt;3158-65&lt;/pages&gt;&lt;volume&gt;25&lt;/volume&gt;&lt;number&gt;23&lt;/number&gt;&lt;keywords&gt;&lt;keyword&gt;Computational Biology/methods&lt;/keyword&gt;&lt;keyword&gt;Computer Simulation&lt;/keyword&gt;&lt;keyword&gt;Corynebacterium glutamicum/genetics/*metabolism&lt;/keyword&gt;&lt;keyword&gt;Escherichia coli/genetics/*metabolism&lt;/keyword&gt;&lt;keyword&gt;*Genome, Bacterial&lt;/keyword&gt;&lt;keyword&gt;*Metabolic Networks and Pathways/genetics&lt;/keyword&gt;&lt;/keywords&gt;&lt;dates&gt;&lt;year&gt;2009&lt;/year&gt;&lt;pub-dates&gt;&lt;date&gt;Dec 1&lt;/date&gt;&lt;/pub-dates&gt;&lt;/dates&gt;&lt;isbn&gt;1367-4811 (Electronic)&amp;#xD;1367-4803 (Linking)&lt;/isbn&gt;&lt;accession-num&gt;19793869&lt;/accession-num&gt;&lt;urls&gt;&lt;related-urls&gt;&lt;url&gt;http://www.ncbi.nlm.nih.gov/pubmed/19793869&lt;/url&gt;&lt;/related-urls&gt;&lt;/urls&gt;&lt;electronic-resource-num&gt;10.1093/bioinformatics/btp564&lt;/electronic-resource-num&gt;&lt;/record&gt;&lt;/Cite&gt;&lt;/EndNote&gt;</w:instrText>
      </w:r>
      <w:r>
        <w:fldChar w:fldCharType="separate"/>
      </w:r>
      <w:r w:rsidR="004F649B">
        <w:rPr>
          <w:noProof/>
        </w:rPr>
        <w:t>[35]</w:t>
      </w:r>
      <w:r>
        <w:fldChar w:fldCharType="end"/>
      </w:r>
      <w:r>
        <w:t xml:space="preserve">. </w:t>
      </w:r>
      <w:r w:rsidR="003F235D" w:rsidRPr="009E3E15">
        <w:t xml:space="preserve">The formulation </w:t>
      </w:r>
      <w:r w:rsidR="00241FCB">
        <w:t xml:space="preserve">which largely matches the one of </w:t>
      </w:r>
      <w:proofErr w:type="spellStart"/>
      <w:r w:rsidR="00241FCB">
        <w:t>OptStrain</w:t>
      </w:r>
      <w:proofErr w:type="spellEnd"/>
      <w:r w:rsidR="00241FCB">
        <w:t xml:space="preserve"> </w:t>
      </w:r>
      <w:r w:rsidR="00995664">
        <w:fldChar w:fldCharType="begin"/>
      </w:r>
      <w:r w:rsidR="00995664">
        <w:instrText xml:space="preserve"> ADDIN EN.CITE &lt;EndNote&gt;&lt;Cite&gt;&lt;Author&gt;Pharkya&lt;/Author&gt;&lt;Year&gt;2004&lt;/Year&gt;&lt;RecNum&gt;1003&lt;/RecNum&gt;&lt;DisplayText&gt;[36]&lt;/DisplayText&gt;&lt;record&gt;&lt;rec-number&gt;1003&lt;/rec-number&gt;&lt;foreign-keys&gt;&lt;key app="EN" db-id="fvpzfr0e4st20mexsvkp25sidt9awrwdzvvw" timestamp="1550772897"&gt;1003&lt;/key&gt;&lt;/foreign-keys&gt;&lt;ref-type name="Journal Article"&gt;17&lt;/ref-type&gt;&lt;contributors&gt;&lt;authors&gt;&lt;author&gt;Pharkya, P.&lt;/author&gt;&lt;author&gt;Burgard, A. P.&lt;/author&gt;&lt;author&gt;Maranas, C. D.&lt;/author&gt;&lt;/authors&gt;&lt;/contributors&gt;&lt;auth-address&gt;Penn State Univ, Dept Chem Engn, University Pk, PA 16802 USA&lt;/auth-address&gt;&lt;titles&gt;&lt;title&gt;OptStrain: A computational framework for redesign of microbial production systems&lt;/title&gt;&lt;secondary-title&gt;Genome Research&lt;/secondary-title&gt;&lt;alt-title&gt;Genome Res&lt;/alt-title&gt;&lt;/titles&gt;&lt;alt-periodical&gt;&lt;full-title&gt;Genome Res&lt;/full-title&gt;&lt;/alt-periodical&gt;&lt;pages&gt;2367-2376&lt;/pages&gt;&lt;volume&gt;14&lt;/volume&gt;&lt;number&gt;11&lt;/number&gt;&lt;keywords&gt;&lt;keyword&gt;methylobacterium-extorquens am1&lt;/keyword&gt;&lt;keyword&gt;escherichia-coli&lt;/keyword&gt;&lt;keyword&gt;metabolic pathways&lt;/keyword&gt;&lt;keyword&gt;hydrogen-production&lt;/keyword&gt;&lt;keyword&gt;geobacter-sulfurreducens&lt;/keyword&gt;&lt;keyword&gt;genome&lt;/keyword&gt;&lt;keyword&gt;reconstruction&lt;/keyword&gt;&lt;keyword&gt;database&lt;/keyword&gt;&lt;keyword&gt;bacteria&lt;/keyword&gt;&lt;keyword&gt;model&lt;/keyword&gt;&lt;/keywords&gt;&lt;dates&gt;&lt;year&gt;2004&lt;/year&gt;&lt;pub-dates&gt;&lt;date&gt;Nov&lt;/date&gt;&lt;/pub-dates&gt;&lt;/dates&gt;&lt;isbn&gt;1088-9051&lt;/isbn&gt;&lt;accession-num&gt;WOS:000224914100018&lt;/accession-num&gt;&lt;urls&gt;&lt;related-urls&gt;&lt;url&gt;&amp;lt;Go to ISI&amp;gt;://WOS:000224914100018&lt;/url&gt;&lt;/related-urls&gt;&lt;/urls&gt;&lt;electronic-resource-num&gt;10.1101/gr.2872004&lt;/electronic-resource-num&gt;&lt;language&gt;English&lt;/language&gt;&lt;/record&gt;&lt;/Cite&gt;&lt;/EndNote&gt;</w:instrText>
      </w:r>
      <w:r w:rsidR="00995664">
        <w:fldChar w:fldCharType="separate"/>
      </w:r>
      <w:r w:rsidR="00995664">
        <w:rPr>
          <w:noProof/>
        </w:rPr>
        <w:t>[36]</w:t>
      </w:r>
      <w:r w:rsidR="00995664">
        <w:fldChar w:fldCharType="end"/>
      </w:r>
      <w:bookmarkStart w:id="3" w:name="_GoBack"/>
      <w:bookmarkEnd w:id="3"/>
      <w:r w:rsidR="00241FCB">
        <w:t xml:space="preserve"> </w:t>
      </w:r>
      <w:r w:rsidR="003F235D" w:rsidRPr="009E3E15">
        <w:t xml:space="preserve">is given by: </w:t>
      </w:r>
    </w:p>
    <w:p w14:paraId="12F5B3FE" w14:textId="20950325" w:rsidR="001C699E" w:rsidRDefault="001C699E" w:rsidP="001C699E">
      <w:pPr>
        <w:spacing w:line="360" w:lineRule="auto"/>
        <w:jc w:val="both"/>
        <w:rPr>
          <w:b/>
          <w:bCs/>
          <w:iCs/>
        </w:rPr>
      </w:pPr>
    </w:p>
    <w:p w14:paraId="3432911C" w14:textId="77777777" w:rsidR="001C699E" w:rsidRPr="001C699E" w:rsidRDefault="001C699E" w:rsidP="001C699E">
      <w:pPr>
        <w:rPr>
          <w:lang w:eastAsia="ko-KR"/>
        </w:rPr>
      </w:pPr>
    </w:p>
    <w:p w14:paraId="52549D65" w14:textId="77777777" w:rsidR="00DF2760" w:rsidRPr="00DF2760" w:rsidRDefault="00DF2760" w:rsidP="00DF2760">
      <w:pPr>
        <w:rPr>
          <w:lang w:eastAsia="ko-K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583"/>
      </w:tblGrid>
      <w:tr w:rsidR="00B31AD7" w:rsidRPr="009E3E15" w14:paraId="3F7E7C57" w14:textId="77777777" w:rsidTr="00A95DD7">
        <w:tc>
          <w:tcPr>
            <w:tcW w:w="715" w:type="dxa"/>
            <w:vAlign w:val="center"/>
          </w:tcPr>
          <w:p w14:paraId="2F51AE67" w14:textId="77777777" w:rsidR="00B31AD7" w:rsidRPr="009E3E15" w:rsidRDefault="00B31AD7" w:rsidP="00532DB9">
            <w:pPr>
              <w:spacing w:line="480" w:lineRule="auto"/>
            </w:pPr>
          </w:p>
        </w:tc>
        <w:tc>
          <w:tcPr>
            <w:tcW w:w="7920" w:type="dxa"/>
            <w:vAlign w:val="center"/>
          </w:tcPr>
          <w:p w14:paraId="6B9C7810" w14:textId="54210A82" w:rsidR="00B31AD7" w:rsidRPr="00532DB9" w:rsidRDefault="00995664" w:rsidP="00903178">
            <w:pPr>
              <w:spacing w:line="480" w:lineRule="auto"/>
            </w:pPr>
            <m:oMathPara>
              <m:oMathParaPr>
                <m:jc m:val="left"/>
              </m:oMathParaPr>
              <m:oMath>
                <m:limLow>
                  <m:limLowPr>
                    <m:ctrlPr>
                      <w:rPr>
                        <w:rFonts w:ascii="Cambria Math" w:hAnsi="Cambria Math"/>
                        <w:i/>
                      </w:rPr>
                    </m:ctrlPr>
                  </m:limLowPr>
                  <m:e>
                    <m:r>
                      <w:rPr>
                        <w:rFonts w:ascii="Cambria Math" w:hAnsi="Cambria Math"/>
                      </w:rPr>
                      <m:t>min</m:t>
                    </m:r>
                  </m:e>
                  <m:lim>
                    <m:sSub>
                      <m:sSubPr>
                        <m:ctrlPr>
                          <w:rPr>
                            <w:rFonts w:ascii="Cambria Math" w:hAnsi="Cambria Math"/>
                            <w:i/>
                          </w:rPr>
                        </m:ctrlPr>
                      </m:sSubPr>
                      <m:e>
                        <m:r>
                          <w:rPr>
                            <w:rFonts w:ascii="Cambria Math" w:hAnsi="Cambria Math"/>
                          </w:rPr>
                          <m:t>v</m:t>
                        </m:r>
                      </m:e>
                      <m:sub>
                        <m:r>
                          <w:rPr>
                            <w:rFonts w:ascii="Cambria Math" w:hAnsi="Cambria Math"/>
                          </w:rPr>
                          <m:t>j</m:t>
                        </m:r>
                      </m:sub>
                    </m:sSub>
                    <m:sSub>
                      <m:sSubPr>
                        <m:ctrlPr>
                          <w:rPr>
                            <w:rFonts w:ascii="Cambria Math" w:hAnsi="Cambria Math"/>
                            <w:i/>
                          </w:rPr>
                        </m:ctrlPr>
                      </m:sSubPr>
                      <m:e>
                        <m:r>
                          <w:rPr>
                            <w:rFonts w:ascii="Cambria Math" w:hAnsi="Cambria Math"/>
                          </w:rPr>
                          <m:t>, y</m:t>
                        </m:r>
                      </m:e>
                      <m:sub>
                        <m:r>
                          <w:rPr>
                            <w:rFonts w:ascii="Cambria Math" w:hAnsi="Cambria Math"/>
                          </w:rPr>
                          <m:t>j</m:t>
                        </m:r>
                      </m:sub>
                    </m:sSub>
                  </m:lim>
                </m:limLow>
                <m:r>
                  <w:rPr>
                    <w:rFonts w:ascii="Cambria Math" w:hAnsi="Cambria Math"/>
                  </w:rPr>
                  <m:t xml:space="preserve"> </m:t>
                </m:r>
                <m:nary>
                  <m:naryPr>
                    <m:chr m:val="∑"/>
                    <m:limLoc m:val="undOvr"/>
                    <m:supHide m:val="1"/>
                    <m:ctrlPr>
                      <w:rPr>
                        <w:rFonts w:ascii="Cambria Math" w:hAnsi="Cambria Math"/>
                        <w:bCs/>
                        <w:i/>
                        <w:iCs/>
                      </w:rPr>
                    </m:ctrlPr>
                  </m:naryPr>
                  <m:sub>
                    <m:r>
                      <w:rPr>
                        <w:rFonts w:ascii="Cambria Math" w:hAnsi="Cambria Math"/>
                      </w:rPr>
                      <m:t>j∈J</m:t>
                    </m:r>
                  </m:sub>
                  <m:sup/>
                  <m:e>
                    <m:sSub>
                      <m:sSubPr>
                        <m:ctrlPr>
                          <w:rPr>
                            <w:rFonts w:ascii="Cambria Math" w:hAnsi="Cambria Math"/>
                            <w:bCs/>
                            <w:i/>
                            <w:iCs/>
                          </w:rPr>
                        </m:ctrlPr>
                      </m:sSubPr>
                      <m:e>
                        <m:r>
                          <w:rPr>
                            <w:rFonts w:ascii="Cambria Math" w:hAnsi="Cambria Math"/>
                          </w:rPr>
                          <m:t>y</m:t>
                        </m:r>
                      </m:e>
                      <m:sub>
                        <m:r>
                          <w:rPr>
                            <w:rFonts w:ascii="Cambria Math" w:hAnsi="Cambria Math"/>
                          </w:rPr>
                          <m:t>j</m:t>
                        </m:r>
                      </m:sub>
                    </m:sSub>
                  </m:e>
                </m:nary>
              </m:oMath>
            </m:oMathPara>
          </w:p>
        </w:tc>
        <w:tc>
          <w:tcPr>
            <w:tcW w:w="583" w:type="dxa"/>
            <w:vAlign w:val="center"/>
          </w:tcPr>
          <w:p w14:paraId="6CB6E510" w14:textId="24B9A6F6" w:rsidR="00B31AD7" w:rsidRPr="009E3E15" w:rsidRDefault="00B31AD7" w:rsidP="001C699E">
            <w:pPr>
              <w:spacing w:line="480" w:lineRule="auto"/>
              <w:jc w:val="center"/>
            </w:pPr>
            <w:r w:rsidRPr="009E3E15">
              <w:t>(</w:t>
            </w:r>
            <w:r w:rsidR="001C699E">
              <w:t>6</w:t>
            </w:r>
            <w:r w:rsidRPr="009E3E15">
              <w:t>)</w:t>
            </w:r>
          </w:p>
        </w:tc>
      </w:tr>
      <w:tr w:rsidR="00B31AD7" w:rsidRPr="009E3E15" w14:paraId="7396C58B" w14:textId="77777777" w:rsidTr="00A95DD7">
        <w:tc>
          <w:tcPr>
            <w:tcW w:w="715" w:type="dxa"/>
            <w:vAlign w:val="center"/>
          </w:tcPr>
          <w:p w14:paraId="7274F43D" w14:textId="77777777" w:rsidR="00B31AD7" w:rsidRPr="009E3E15" w:rsidRDefault="00B31AD7" w:rsidP="00532DB9">
            <w:pPr>
              <w:spacing w:line="480" w:lineRule="auto"/>
            </w:pPr>
          </w:p>
        </w:tc>
        <w:tc>
          <w:tcPr>
            <w:tcW w:w="7920" w:type="dxa"/>
            <w:vAlign w:val="center"/>
          </w:tcPr>
          <w:p w14:paraId="0BCAB1D0" w14:textId="36B731C7" w:rsidR="00B31AD7" w:rsidRPr="00532DB9" w:rsidRDefault="00532DB9" w:rsidP="00903178">
            <w:pPr>
              <w:spacing w:line="480" w:lineRule="auto"/>
            </w:pPr>
            <m:oMathPara>
              <m:oMathParaPr>
                <m:jc m:val="left"/>
              </m:oMathParaPr>
              <m:oMath>
                <m:r>
                  <w:rPr>
                    <w:rFonts w:ascii="Cambria Math" w:hAnsi="Cambria Math"/>
                  </w:rPr>
                  <m:t xml:space="preserve">subject to  </m:t>
                </m:r>
                <m:nary>
                  <m:naryPr>
                    <m:chr m:val="∑"/>
                    <m:limLoc m:val="undOvr"/>
                    <m:supHide m:val="1"/>
                    <m:ctrlPr>
                      <w:rPr>
                        <w:rFonts w:ascii="Cambria Math" w:hAnsi="Cambria Math"/>
                        <w:bCs/>
                        <w:i/>
                        <w:iCs/>
                      </w:rPr>
                    </m:ctrlPr>
                  </m:naryPr>
                  <m:sub>
                    <m:r>
                      <w:rPr>
                        <w:rFonts w:ascii="Cambria Math" w:hAnsi="Cambria Math"/>
                      </w:rPr>
                      <m:t>j∈J</m:t>
                    </m:r>
                  </m:sub>
                  <m:sup/>
                  <m:e>
                    <m:sSub>
                      <m:sSubPr>
                        <m:ctrlPr>
                          <w:rPr>
                            <w:rFonts w:ascii="Cambria Math" w:hAnsi="Cambria Math"/>
                            <w:bCs/>
                            <w:i/>
                            <w:iCs/>
                          </w:rPr>
                        </m:ctrlPr>
                      </m:sSubPr>
                      <m:e>
                        <m:r>
                          <w:rPr>
                            <w:rFonts w:ascii="Cambria Math" w:hAnsi="Cambria Math"/>
                          </w:rPr>
                          <m:t>S</m:t>
                        </m:r>
                      </m:e>
                      <m:sub>
                        <m:r>
                          <w:rPr>
                            <w:rFonts w:ascii="Cambria Math" w:hAnsi="Cambria Math"/>
                          </w:rPr>
                          <m:t>ij</m:t>
                        </m:r>
                      </m:sub>
                    </m:sSub>
                    <m:r>
                      <w:rPr>
                        <w:rFonts w:ascii="Cambria Math" w:hAnsi="Cambria Math"/>
                      </w:rPr>
                      <m:t>*</m:t>
                    </m:r>
                    <m:d>
                      <m:dPr>
                        <m:ctrlPr>
                          <w:rPr>
                            <w:rFonts w:ascii="Cambria Math" w:hAnsi="Cambria Math"/>
                            <w:i/>
                          </w:rPr>
                        </m:ctrlPr>
                      </m:dPr>
                      <m:e>
                        <m:sSub>
                          <m:sSubPr>
                            <m:ctrlPr>
                              <w:rPr>
                                <w:rFonts w:ascii="Cambria Math" w:hAnsi="Cambria Math"/>
                                <w:bCs/>
                                <w:i/>
                                <w:iCs/>
                              </w:rPr>
                            </m:ctrlPr>
                          </m:sSubPr>
                          <m:e>
                            <m:r>
                              <w:rPr>
                                <w:rFonts w:ascii="Cambria Math" w:hAnsi="Cambria Math"/>
                              </w:rPr>
                              <m:t>v</m:t>
                            </m:r>
                          </m:e>
                          <m:sub>
                            <m:r>
                              <w:rPr>
                                <w:rFonts w:ascii="Cambria Math" w:hAnsi="Cambria Math"/>
                              </w:rPr>
                              <m:t>j</m:t>
                            </m:r>
                          </m:sub>
                        </m:sSub>
                      </m:e>
                    </m:d>
                  </m:e>
                </m:nary>
                <m:r>
                  <w:rPr>
                    <w:rFonts w:ascii="Cambria Math" w:hAnsi="Cambria Math"/>
                  </w:rPr>
                  <m:t>=0,      ∀ i∈I</m:t>
                </m:r>
              </m:oMath>
            </m:oMathPara>
          </w:p>
        </w:tc>
        <w:tc>
          <w:tcPr>
            <w:tcW w:w="583" w:type="dxa"/>
            <w:vAlign w:val="center"/>
          </w:tcPr>
          <w:p w14:paraId="7A143088" w14:textId="1B6EE1A3" w:rsidR="00B31AD7" w:rsidRPr="009E3E15" w:rsidRDefault="00B31AD7" w:rsidP="001C699E">
            <w:pPr>
              <w:spacing w:line="480" w:lineRule="auto"/>
              <w:jc w:val="center"/>
            </w:pPr>
            <w:r w:rsidRPr="009E3E15">
              <w:t>(</w:t>
            </w:r>
            <w:r w:rsidR="001C699E">
              <w:t>7</w:t>
            </w:r>
            <w:r w:rsidRPr="009E3E15">
              <w:t>)</w:t>
            </w:r>
          </w:p>
        </w:tc>
      </w:tr>
      <w:tr w:rsidR="00B31AD7" w:rsidRPr="009E3E15" w14:paraId="1805AAD2" w14:textId="77777777" w:rsidTr="00A95DD7">
        <w:tc>
          <w:tcPr>
            <w:tcW w:w="715" w:type="dxa"/>
            <w:vAlign w:val="center"/>
          </w:tcPr>
          <w:p w14:paraId="7A255450" w14:textId="77777777" w:rsidR="00B31AD7" w:rsidRPr="009E3E15" w:rsidRDefault="00B31AD7" w:rsidP="00532DB9">
            <w:pPr>
              <w:spacing w:line="480" w:lineRule="auto"/>
            </w:pPr>
          </w:p>
        </w:tc>
        <w:tc>
          <w:tcPr>
            <w:tcW w:w="7920" w:type="dxa"/>
            <w:vAlign w:val="center"/>
          </w:tcPr>
          <w:p w14:paraId="052073C8" w14:textId="251302F5" w:rsidR="00B31AD7" w:rsidRPr="00532DB9" w:rsidRDefault="00995664" w:rsidP="00903178">
            <w:pPr>
              <w:spacing w:line="480" w:lineRule="auto"/>
            </w:pPr>
            <m:oMathPara>
              <m:oMathParaPr>
                <m:jc m:val="left"/>
              </m:oMathParaPr>
              <m:oMath>
                <m:sSub>
                  <m:sSubPr>
                    <m:ctrlPr>
                      <w:rPr>
                        <w:rFonts w:ascii="Cambria Math" w:hAnsi="Cambria Math"/>
                        <w:bCs/>
                        <w:i/>
                        <w:iCs/>
                      </w:rPr>
                    </m:ctrlPr>
                  </m:sSubPr>
                  <m:e>
                    <m:r>
                      <w:rPr>
                        <w:rFonts w:ascii="Cambria Math" w:hAnsi="Cambria Math"/>
                      </w:rPr>
                      <m:t xml:space="preserve">                       y</m:t>
                    </m:r>
                  </m:e>
                  <m:sub>
                    <m:r>
                      <w:rPr>
                        <w:rFonts w:ascii="Cambria Math" w:hAnsi="Cambria Math"/>
                      </w:rPr>
                      <m:t>j</m:t>
                    </m:r>
                  </m:sub>
                </m:sSub>
                <m:r>
                  <w:rPr>
                    <w:rFonts w:ascii="Cambria Math" w:hAnsi="Cambria Math"/>
                  </w:rPr>
                  <m:t xml:space="preserve">≤ </m:t>
                </m:r>
                <m:sSub>
                  <m:sSubPr>
                    <m:ctrlPr>
                      <w:rPr>
                        <w:rFonts w:ascii="Cambria Math" w:hAnsi="Cambria Math"/>
                        <w:bCs/>
                        <w:i/>
                        <w:iCs/>
                      </w:rPr>
                    </m:ctrlPr>
                  </m:sSubPr>
                  <m:e>
                    <m:r>
                      <w:rPr>
                        <w:rFonts w:ascii="Cambria Math" w:hAnsi="Cambria Math"/>
                      </w:rPr>
                      <m:t>v</m:t>
                    </m:r>
                  </m:e>
                  <m:sub>
                    <m:r>
                      <w:rPr>
                        <w:rFonts w:ascii="Cambria Math" w:hAnsi="Cambria Math"/>
                      </w:rPr>
                      <m:t>j</m:t>
                    </m:r>
                  </m:sub>
                </m:sSub>
                <m:r>
                  <w:rPr>
                    <w:rFonts w:ascii="Cambria Math" w:hAnsi="Cambria Math"/>
                  </w:rPr>
                  <m:t>,                       ∀ j∈J</m:t>
                </m:r>
              </m:oMath>
            </m:oMathPara>
          </w:p>
        </w:tc>
        <w:tc>
          <w:tcPr>
            <w:tcW w:w="583" w:type="dxa"/>
            <w:vAlign w:val="center"/>
          </w:tcPr>
          <w:p w14:paraId="490676BA" w14:textId="41B793A5" w:rsidR="00B31AD7" w:rsidRPr="009E3E15" w:rsidRDefault="00B31AD7" w:rsidP="001C699E">
            <w:pPr>
              <w:spacing w:line="480" w:lineRule="auto"/>
              <w:jc w:val="center"/>
            </w:pPr>
            <w:r w:rsidRPr="009E3E15">
              <w:t>(</w:t>
            </w:r>
            <w:r w:rsidR="001C699E">
              <w:t>8</w:t>
            </w:r>
            <w:r w:rsidRPr="009E3E15">
              <w:t>)</w:t>
            </w:r>
          </w:p>
        </w:tc>
      </w:tr>
      <w:tr w:rsidR="003F235D" w:rsidRPr="009E3E15" w14:paraId="11FED523" w14:textId="77777777" w:rsidTr="00A95DD7">
        <w:tc>
          <w:tcPr>
            <w:tcW w:w="715" w:type="dxa"/>
            <w:vAlign w:val="center"/>
          </w:tcPr>
          <w:p w14:paraId="4A82D3D1" w14:textId="77777777" w:rsidR="003F235D" w:rsidRPr="009E3E15" w:rsidRDefault="003F235D" w:rsidP="00532DB9">
            <w:pPr>
              <w:spacing w:line="480" w:lineRule="auto"/>
            </w:pPr>
          </w:p>
        </w:tc>
        <w:tc>
          <w:tcPr>
            <w:tcW w:w="7920" w:type="dxa"/>
            <w:vAlign w:val="center"/>
          </w:tcPr>
          <w:p w14:paraId="1804E713" w14:textId="0B04B966" w:rsidR="003F235D" w:rsidRPr="003F235D" w:rsidRDefault="00995664" w:rsidP="003F235D">
            <w:pPr>
              <w:spacing w:line="480" w:lineRule="auto"/>
              <w:rPr>
                <w:rFonts w:eastAsia="Calibri"/>
                <w:bCs/>
                <w:iCs/>
              </w:rPr>
            </w:pPr>
            <m:oMathPara>
              <m:oMathParaPr>
                <m:jc m:val="left"/>
              </m:oMathParaPr>
              <m:oMath>
                <m:sSub>
                  <m:sSubPr>
                    <m:ctrlPr>
                      <w:rPr>
                        <w:rFonts w:ascii="Cambria Math" w:hAnsi="Cambria Math"/>
                        <w:bCs/>
                        <w:i/>
                        <w:iCs/>
                      </w:rPr>
                    </m:ctrlPr>
                  </m:sSubPr>
                  <m:e>
                    <m:r>
                      <w:rPr>
                        <w:rFonts w:ascii="Cambria Math" w:hAnsi="Cambria Math"/>
                      </w:rPr>
                      <m:t xml:space="preserve">                       y</m:t>
                    </m:r>
                  </m:e>
                  <m:sub>
                    <m:r>
                      <w:rPr>
                        <w:rFonts w:ascii="Cambria Math" w:hAnsi="Cambria Math"/>
                      </w:rPr>
                      <m:t>j</m:t>
                    </m:r>
                  </m:sub>
                </m:sSub>
                <m:r>
                  <w:rPr>
                    <w:rFonts w:ascii="Cambria Math" w:hAnsi="Cambria Math"/>
                  </w:rPr>
                  <m:t>= 1,                        ∀ j∈</m:t>
                </m:r>
                <m:sSub>
                  <m:sSubPr>
                    <m:ctrlPr>
                      <w:rPr>
                        <w:rFonts w:ascii="Cambria Math" w:hAnsi="Cambria Math"/>
                        <w:i/>
                      </w:rPr>
                    </m:ctrlPr>
                  </m:sSubPr>
                  <m:e>
                    <m:r>
                      <w:rPr>
                        <w:rFonts w:ascii="Cambria Math" w:hAnsi="Cambria Math"/>
                      </w:rPr>
                      <m:t>J</m:t>
                    </m:r>
                  </m:e>
                  <m:sub>
                    <m:r>
                      <w:rPr>
                        <w:rFonts w:ascii="Cambria Math" w:hAnsi="Cambria Math"/>
                      </w:rPr>
                      <m:t>exchange</m:t>
                    </m:r>
                  </m:sub>
                </m:sSub>
              </m:oMath>
            </m:oMathPara>
          </w:p>
        </w:tc>
        <w:tc>
          <w:tcPr>
            <w:tcW w:w="583" w:type="dxa"/>
            <w:vAlign w:val="center"/>
          </w:tcPr>
          <w:p w14:paraId="0F2177D5" w14:textId="3F08E378" w:rsidR="003F235D" w:rsidRPr="009E3E15" w:rsidRDefault="003F235D" w:rsidP="001C699E">
            <w:pPr>
              <w:spacing w:line="480" w:lineRule="auto"/>
              <w:jc w:val="center"/>
            </w:pPr>
            <w:r w:rsidRPr="009E3E15">
              <w:t>(</w:t>
            </w:r>
            <w:r w:rsidR="00A95DD7">
              <w:t>9</w:t>
            </w:r>
            <w:r w:rsidRPr="009E3E15">
              <w:t>)</w:t>
            </w:r>
          </w:p>
        </w:tc>
      </w:tr>
      <w:tr w:rsidR="00A95DD7" w:rsidRPr="009E3E15" w14:paraId="770CEB69" w14:textId="77777777" w:rsidTr="00A95DD7">
        <w:tc>
          <w:tcPr>
            <w:tcW w:w="715" w:type="dxa"/>
            <w:vAlign w:val="center"/>
          </w:tcPr>
          <w:p w14:paraId="24063B7C" w14:textId="77777777" w:rsidR="00A95DD7" w:rsidRPr="009E3E15" w:rsidRDefault="00A95DD7" w:rsidP="00532DB9">
            <w:pPr>
              <w:spacing w:line="480" w:lineRule="auto"/>
            </w:pPr>
          </w:p>
        </w:tc>
        <w:tc>
          <w:tcPr>
            <w:tcW w:w="7920" w:type="dxa"/>
            <w:vAlign w:val="center"/>
          </w:tcPr>
          <w:p w14:paraId="1E24D832" w14:textId="56BDF8BE" w:rsidR="00A95DD7" w:rsidRPr="00A95DD7" w:rsidRDefault="00995664" w:rsidP="00903178">
            <w:pPr>
              <w:spacing w:line="480" w:lineRule="auto"/>
              <w:rPr>
                <w:rFonts w:eastAsia="Calibri"/>
                <w:bCs/>
                <w:iCs/>
              </w:rPr>
            </w:pPr>
            <m:oMathPara>
              <m:oMathParaPr>
                <m:jc m:val="left"/>
              </m:oMathParaPr>
              <m:oMath>
                <m:sSub>
                  <m:sSubPr>
                    <m:ctrlPr>
                      <w:rPr>
                        <w:rFonts w:ascii="Cambria Math" w:hAnsi="Cambria Math"/>
                        <w:bCs/>
                        <w:i/>
                        <w:iCs/>
                      </w:rPr>
                    </m:ctrlPr>
                  </m:sSubPr>
                  <m:e>
                    <m:r>
                      <w:rPr>
                        <w:rFonts w:ascii="Cambria Math" w:hAnsi="Cambria Math"/>
                      </w:rPr>
                      <m:t xml:space="preserve">                       y</m:t>
                    </m:r>
                  </m:e>
                  <m:sub>
                    <m:r>
                      <w:rPr>
                        <w:rFonts w:ascii="Cambria Math" w:hAnsi="Cambria Math"/>
                      </w:rPr>
                      <m:t>j</m:t>
                    </m:r>
                  </m:sub>
                </m:sSub>
                <m:r>
                  <w:rPr>
                    <w:rFonts w:ascii="Cambria Math" w:hAnsi="Cambria Math"/>
                  </w:rPr>
                  <m:t>∈</m:t>
                </m:r>
                <m:d>
                  <m:dPr>
                    <m:begChr m:val="{"/>
                    <m:endChr m:val="}"/>
                    <m:ctrlPr>
                      <w:rPr>
                        <w:rFonts w:ascii="Cambria Math" w:hAnsi="Cambria Math"/>
                        <w:i/>
                      </w:rPr>
                    </m:ctrlPr>
                  </m:dPr>
                  <m:e>
                    <m:r>
                      <w:rPr>
                        <w:rFonts w:ascii="Cambria Math" w:hAnsi="Cambria Math"/>
                      </w:rPr>
                      <m:t>0, 1</m:t>
                    </m:r>
                  </m:e>
                </m:d>
                <m:r>
                  <w:rPr>
                    <w:rFonts w:ascii="Cambria Math" w:hAnsi="Cambria Math"/>
                  </w:rPr>
                  <m:t xml:space="preserve"> ,                 ∀ j∈J</m:t>
                </m:r>
              </m:oMath>
            </m:oMathPara>
          </w:p>
        </w:tc>
        <w:tc>
          <w:tcPr>
            <w:tcW w:w="583" w:type="dxa"/>
            <w:vAlign w:val="center"/>
          </w:tcPr>
          <w:p w14:paraId="0686A8F8" w14:textId="2B4A488A" w:rsidR="00A95DD7" w:rsidRPr="009E3E15" w:rsidRDefault="00A95DD7" w:rsidP="00A95DD7">
            <w:pPr>
              <w:spacing w:line="480" w:lineRule="auto"/>
              <w:jc w:val="center"/>
            </w:pPr>
            <w:r w:rsidRPr="009E3E15">
              <w:t>(</w:t>
            </w:r>
            <w:r>
              <w:t>10</w:t>
            </w:r>
            <w:r w:rsidRPr="009E3E15">
              <w:t>)</w:t>
            </w:r>
          </w:p>
        </w:tc>
      </w:tr>
      <w:tr w:rsidR="00A95DD7" w:rsidRPr="009E3E15" w14:paraId="747B892C" w14:textId="77777777" w:rsidTr="00A95DD7">
        <w:tc>
          <w:tcPr>
            <w:tcW w:w="715" w:type="dxa"/>
            <w:vAlign w:val="center"/>
          </w:tcPr>
          <w:p w14:paraId="76FC2534" w14:textId="77777777" w:rsidR="00A95DD7" w:rsidRPr="009E3E15" w:rsidRDefault="00A95DD7" w:rsidP="00532DB9">
            <w:pPr>
              <w:spacing w:line="480" w:lineRule="auto"/>
            </w:pPr>
          </w:p>
        </w:tc>
        <w:tc>
          <w:tcPr>
            <w:tcW w:w="7920" w:type="dxa"/>
            <w:vAlign w:val="center"/>
          </w:tcPr>
          <w:p w14:paraId="422C2A8F" w14:textId="4EA51277" w:rsidR="00A95DD7" w:rsidRPr="00A95DD7" w:rsidRDefault="00995664" w:rsidP="00903178">
            <w:pPr>
              <w:spacing w:line="480" w:lineRule="auto"/>
              <w:rPr>
                <w:rFonts w:eastAsia="Calibri"/>
                <w:bCs/>
                <w:iCs/>
              </w:rPr>
            </w:pPr>
            <m:oMathPara>
              <m:oMathParaPr>
                <m:jc m:val="left"/>
              </m:oMathParaPr>
              <m:oMath>
                <m:sSub>
                  <m:sSubPr>
                    <m:ctrlPr>
                      <w:rPr>
                        <w:rFonts w:ascii="Cambria Math" w:hAnsi="Cambria Math"/>
                        <w:bCs/>
                        <w:i/>
                        <w:iCs/>
                      </w:rPr>
                    </m:ctrlPr>
                  </m:sSubPr>
                  <m:e>
                    <m:r>
                      <w:rPr>
                        <w:rFonts w:ascii="Cambria Math" w:hAnsi="Cambria Math"/>
                      </w:rPr>
                      <m:t xml:space="preserve">                       v</m:t>
                    </m:r>
                  </m:e>
                  <m:sub>
                    <m:r>
                      <w:rPr>
                        <w:rFonts w:ascii="Cambria Math" w:hAnsi="Cambria Math"/>
                      </w:rPr>
                      <m:t>j</m:t>
                    </m:r>
                  </m:sub>
                </m:sSub>
                <m:r>
                  <w:rPr>
                    <w:rFonts w:ascii="Cambria Math" w:hAnsi="Cambria Math"/>
                  </w:rPr>
                  <m:t>≥0 ,                        ∀ j∈J</m:t>
                </m:r>
              </m:oMath>
            </m:oMathPara>
          </w:p>
        </w:tc>
        <w:tc>
          <w:tcPr>
            <w:tcW w:w="583" w:type="dxa"/>
            <w:vAlign w:val="center"/>
          </w:tcPr>
          <w:p w14:paraId="336994BB" w14:textId="0D5E01C3" w:rsidR="00A95DD7" w:rsidRPr="009E3E15" w:rsidRDefault="00A95DD7" w:rsidP="00A95DD7">
            <w:pPr>
              <w:spacing w:line="480" w:lineRule="auto"/>
              <w:jc w:val="center"/>
            </w:pPr>
            <w:r w:rsidRPr="009E3E15">
              <w:t>(</w:t>
            </w:r>
            <w:r>
              <w:t>11</w:t>
            </w:r>
            <w:r w:rsidRPr="009E3E15">
              <w:t>)</w:t>
            </w:r>
          </w:p>
        </w:tc>
      </w:tr>
      <w:tr w:rsidR="00A77F8A" w:rsidRPr="009E3E15" w14:paraId="526A843E" w14:textId="77777777" w:rsidTr="00A95DD7">
        <w:tc>
          <w:tcPr>
            <w:tcW w:w="715" w:type="dxa"/>
            <w:vAlign w:val="center"/>
          </w:tcPr>
          <w:p w14:paraId="0C21138E" w14:textId="77777777" w:rsidR="00A77F8A" w:rsidRPr="009E3E15" w:rsidRDefault="00A77F8A" w:rsidP="00532DB9">
            <w:pPr>
              <w:spacing w:line="480" w:lineRule="auto"/>
            </w:pPr>
          </w:p>
        </w:tc>
        <w:tc>
          <w:tcPr>
            <w:tcW w:w="7920" w:type="dxa"/>
            <w:vAlign w:val="center"/>
          </w:tcPr>
          <w:p w14:paraId="6BF7E030" w14:textId="312B2C78" w:rsidR="00A77F8A" w:rsidRPr="00A77F8A" w:rsidRDefault="00903178" w:rsidP="00903178">
            <w:pPr>
              <w:spacing w:line="480" w:lineRule="auto"/>
              <w:rPr>
                <w:rFonts w:eastAsia="Calibri"/>
                <w:bCs/>
                <w:iCs/>
              </w:rPr>
            </w:pPr>
            <m:oMathPara>
              <m:oMathParaPr>
                <m:jc m:val="left"/>
              </m:oMathParaPr>
              <m:oMath>
                <m:r>
                  <w:rPr>
                    <w:rFonts w:ascii="Cambria Math" w:hAnsi="Cambria Math"/>
                  </w:rPr>
                  <m:t xml:space="preserve">                      </m:t>
                </m:r>
                <m:nary>
                  <m:naryPr>
                    <m:chr m:val="∑"/>
                    <m:limLoc m:val="undOvr"/>
                    <m:supHide m:val="1"/>
                    <m:ctrlPr>
                      <w:rPr>
                        <w:rFonts w:ascii="Cambria Math" w:hAnsi="Cambria Math"/>
                        <w:bCs/>
                        <w:i/>
                        <w:iCs/>
                      </w:rPr>
                    </m:ctrlPr>
                  </m:naryPr>
                  <m:sub>
                    <m:r>
                      <w:rPr>
                        <w:rFonts w:ascii="Cambria Math" w:hAnsi="Cambria Math"/>
                      </w:rPr>
                      <m:t>j∈J</m:t>
                    </m:r>
                  </m:sub>
                  <m:sup/>
                  <m:e>
                    <m:sSub>
                      <m:sSubPr>
                        <m:ctrlPr>
                          <w:rPr>
                            <w:rFonts w:ascii="Cambria Math" w:hAnsi="Cambria Math"/>
                            <w:bCs/>
                            <w:i/>
                            <w:iCs/>
                          </w:rPr>
                        </m:ctrlPr>
                      </m:sSubPr>
                      <m:e>
                        <m:sSubSup>
                          <m:sSubSupPr>
                            <m:ctrlPr>
                              <w:rPr>
                                <w:rFonts w:ascii="Cambria Math" w:hAnsi="Cambria Math"/>
                                <w:bCs/>
                                <w:i/>
                                <w:iCs/>
                              </w:rPr>
                            </m:ctrlPr>
                          </m:sSubSupPr>
                          <m:e>
                            <m:r>
                              <w:rPr>
                                <w:rFonts w:ascii="Cambria Math" w:hAnsi="Cambria Math"/>
                              </w:rPr>
                              <m:t>y</m:t>
                            </m:r>
                          </m:e>
                          <m:sub>
                            <m:r>
                              <w:rPr>
                                <w:rFonts w:ascii="Cambria Math" w:hAnsi="Cambria Math"/>
                              </w:rPr>
                              <m:t>j</m:t>
                            </m:r>
                          </m:sub>
                          <m:sup>
                            <m:r>
                              <w:rPr>
                                <w:rFonts w:ascii="Cambria Math" w:hAnsi="Cambria Math"/>
                              </w:rPr>
                              <m:t>opt,k</m:t>
                            </m:r>
                          </m:sup>
                        </m:sSubSup>
                        <m:r>
                          <w:rPr>
                            <w:rFonts w:ascii="Cambria Math" w:hAnsi="Cambria Math"/>
                          </w:rPr>
                          <m:t>y</m:t>
                        </m:r>
                      </m:e>
                      <m:sub>
                        <m:r>
                          <w:rPr>
                            <w:rFonts w:ascii="Cambria Math" w:hAnsi="Cambria Math"/>
                          </w:rPr>
                          <m:t>j</m:t>
                        </m:r>
                      </m:sub>
                    </m:sSub>
                  </m:e>
                </m:nary>
                <m:r>
                  <w:rPr>
                    <w:rFonts w:ascii="Cambria Math" w:hAnsi="Cambria Math"/>
                  </w:rPr>
                  <m:t>≤</m:t>
                </m:r>
                <m:nary>
                  <m:naryPr>
                    <m:chr m:val="∑"/>
                    <m:limLoc m:val="undOvr"/>
                    <m:supHide m:val="1"/>
                    <m:ctrlPr>
                      <w:rPr>
                        <w:rFonts w:ascii="Cambria Math" w:hAnsi="Cambria Math"/>
                        <w:bCs/>
                        <w:i/>
                        <w:iCs/>
                      </w:rPr>
                    </m:ctrlPr>
                  </m:naryPr>
                  <m:sub>
                    <m:r>
                      <w:rPr>
                        <w:rFonts w:ascii="Cambria Math" w:hAnsi="Cambria Math"/>
                      </w:rPr>
                      <m:t>j∈J</m:t>
                    </m:r>
                  </m:sub>
                  <m:sup/>
                  <m:e>
                    <m:sSubSup>
                      <m:sSubSupPr>
                        <m:ctrlPr>
                          <w:rPr>
                            <w:rFonts w:ascii="Cambria Math" w:hAnsi="Cambria Math"/>
                            <w:bCs/>
                            <w:i/>
                            <w:iCs/>
                          </w:rPr>
                        </m:ctrlPr>
                      </m:sSubSupPr>
                      <m:e>
                        <m:r>
                          <w:rPr>
                            <w:rFonts w:ascii="Cambria Math" w:hAnsi="Cambria Math"/>
                          </w:rPr>
                          <m:t>y</m:t>
                        </m:r>
                      </m:e>
                      <m:sub>
                        <m:r>
                          <w:rPr>
                            <w:rFonts w:ascii="Cambria Math" w:hAnsi="Cambria Math"/>
                          </w:rPr>
                          <m:t>j</m:t>
                        </m:r>
                      </m:sub>
                      <m:sup>
                        <m:r>
                          <w:rPr>
                            <w:rFonts w:ascii="Cambria Math" w:hAnsi="Cambria Math"/>
                          </w:rPr>
                          <m:t>opt,k</m:t>
                        </m:r>
                      </m:sup>
                    </m:sSubSup>
                    <m:r>
                      <w:rPr>
                        <w:rFonts w:ascii="Cambria Math" w:hAnsi="Cambria Math"/>
                      </w:rPr>
                      <m:t xml:space="preserve"> – 1,</m:t>
                    </m:r>
                  </m:e>
                </m:nary>
                <m:r>
                  <w:rPr>
                    <w:rFonts w:ascii="Cambria Math" w:hAnsi="Cambria Math"/>
                  </w:rPr>
                  <m:t xml:space="preserve">            ∀ k∈K=</m:t>
                </m:r>
                <m:d>
                  <m:dPr>
                    <m:begChr m:val="{"/>
                    <m:endChr m:val="}"/>
                    <m:ctrlPr>
                      <w:rPr>
                        <w:rFonts w:ascii="Cambria Math" w:hAnsi="Cambria Math"/>
                        <w:i/>
                      </w:rPr>
                    </m:ctrlPr>
                  </m:dPr>
                  <m:e>
                    <m:r>
                      <w:rPr>
                        <w:rFonts w:ascii="Cambria Math" w:hAnsi="Cambria Math"/>
                      </w:rPr>
                      <m:t>1,2,3,…</m:t>
                    </m:r>
                  </m:e>
                </m:d>
              </m:oMath>
            </m:oMathPara>
          </w:p>
        </w:tc>
        <w:tc>
          <w:tcPr>
            <w:tcW w:w="583" w:type="dxa"/>
            <w:vAlign w:val="center"/>
          </w:tcPr>
          <w:p w14:paraId="1F6074B8" w14:textId="48301F1E" w:rsidR="00A77F8A" w:rsidRPr="009E3E15" w:rsidRDefault="00A77F8A" w:rsidP="00A95DD7">
            <w:pPr>
              <w:spacing w:line="480" w:lineRule="auto"/>
              <w:jc w:val="center"/>
            </w:pPr>
            <w:r>
              <w:t>(12)</w:t>
            </w:r>
          </w:p>
        </w:tc>
      </w:tr>
    </w:tbl>
    <w:p w14:paraId="3A74C21C" w14:textId="757A120E" w:rsidR="001C699E" w:rsidRDefault="003F235D" w:rsidP="001C699E">
      <w:pPr>
        <w:spacing w:line="360" w:lineRule="auto"/>
        <w:jc w:val="both"/>
      </w:pPr>
      <w:r w:rsidRPr="00A95DD7">
        <w:t xml:space="preserve">where </w:t>
      </w:r>
      <w:r w:rsidR="00903178" w:rsidRPr="00903178">
        <w:rPr>
          <w:i/>
        </w:rPr>
        <w:t>I</w:t>
      </w:r>
      <w:r w:rsidRPr="00A95DD7">
        <w:t xml:space="preserve"> is the set of all metabolites and</w:t>
      </w:r>
      <w:r w:rsidR="00903178">
        <w:t xml:space="preserve"> </w:t>
      </w:r>
      <w:r w:rsidR="00903178" w:rsidRPr="00903178">
        <w:rPr>
          <w:i/>
        </w:rPr>
        <w:t>J</w:t>
      </w:r>
      <w:r w:rsidRPr="00A95DD7">
        <w:t xml:space="preserve"> is the set of all reactions,</w:t>
      </w:r>
      <m:oMath>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exchange</m:t>
            </m:r>
          </m:sub>
        </m:sSub>
      </m:oMath>
      <w:r w:rsidRPr="00A95DD7">
        <w:t xml:space="preserve"> is the set of exchange</w:t>
      </w:r>
      <w:r w:rsidR="00A95DD7">
        <w:t xml:space="preserve"> reactions,</w:t>
      </w:r>
      <w:r w:rsidR="00A95DD7" w:rsidRPr="00A95DD7">
        <w:rPr>
          <w:bCs/>
          <w:iCs/>
        </w:rPr>
        <w:t xml:space="preserve"> the rate of reactions </w:t>
      </w:r>
      <w:r w:rsidR="00A95DD7">
        <w:rPr>
          <w:bCs/>
          <w:iCs/>
        </w:rPr>
        <w:t>i</w:t>
      </w:r>
      <w:r w:rsidR="00A95DD7" w:rsidRPr="00A95DD7">
        <w:rPr>
          <w:bCs/>
          <w:iCs/>
        </w:rPr>
        <w:t>s represented by</w:t>
      </w:r>
      <w:r w:rsidRPr="00A95DD7">
        <w:t xml:space="preserve"> </w:t>
      </w:r>
      <m:oMath>
        <m:sSub>
          <m:sSubPr>
            <m:ctrlPr>
              <w:rPr>
                <w:rFonts w:ascii="Cambria Math" w:hAnsi="Cambria Math"/>
                <w:bCs/>
                <w:i/>
                <w:iCs/>
              </w:rPr>
            </m:ctrlPr>
          </m:sSubPr>
          <m:e>
            <m:r>
              <w:rPr>
                <w:rFonts w:ascii="Cambria Math" w:hAnsi="Cambria Math"/>
              </w:rPr>
              <m:t>v</m:t>
            </m:r>
          </m:e>
          <m:sub>
            <m:r>
              <w:rPr>
                <w:rFonts w:ascii="Cambria Math" w:hAnsi="Cambria Math"/>
              </w:rPr>
              <m:t>j</m:t>
            </m:r>
          </m:sub>
        </m:sSub>
      </m:oMath>
      <w:r w:rsidR="00A95DD7" w:rsidRPr="00A95DD7">
        <w:rPr>
          <w:bCs/>
          <w:iCs/>
        </w:rPr>
        <w:t xml:space="preserve"> and </w:t>
      </w:r>
      <m:oMath>
        <m:sSub>
          <m:sSubPr>
            <m:ctrlPr>
              <w:rPr>
                <w:rFonts w:ascii="Cambria Math" w:hAnsi="Cambria Math"/>
                <w:bCs/>
                <w:i/>
                <w:iCs/>
              </w:rPr>
            </m:ctrlPr>
          </m:sSubPr>
          <m:e>
            <m:r>
              <w:rPr>
                <w:rFonts w:ascii="Cambria Math" w:hAnsi="Cambria Math"/>
              </w:rPr>
              <m:t>S</m:t>
            </m:r>
          </m:e>
          <m:sub>
            <m:r>
              <w:rPr>
                <w:rFonts w:ascii="Cambria Math" w:hAnsi="Cambria Math"/>
              </w:rPr>
              <m:t>ij</m:t>
            </m:r>
          </m:sub>
        </m:sSub>
        <m:r>
          <w:rPr>
            <w:rFonts w:ascii="Cambria Math" w:hAnsi="Cambria Math"/>
          </w:rPr>
          <m:t xml:space="preserve"> </m:t>
        </m:r>
      </m:oMath>
      <w:r w:rsidR="00A95DD7" w:rsidRPr="00A95DD7">
        <w:rPr>
          <w:bCs/>
          <w:iCs/>
        </w:rPr>
        <w:t>r</w:t>
      </w:r>
      <w:r w:rsidR="00A95DD7">
        <w:rPr>
          <w:bCs/>
          <w:iCs/>
        </w:rPr>
        <w:t>epresents the stoichiometric co</w:t>
      </w:r>
      <w:r w:rsidR="00A95DD7" w:rsidRPr="00A95DD7">
        <w:rPr>
          <w:bCs/>
          <w:iCs/>
        </w:rPr>
        <w:t xml:space="preserve">efficient of the metabolite </w:t>
      </w:r>
      <w:r w:rsidR="00A95DD7" w:rsidRPr="00A95DD7">
        <w:rPr>
          <w:bCs/>
          <w:i/>
          <w:iCs/>
        </w:rPr>
        <w:t>i</w:t>
      </w:r>
      <w:r w:rsidR="00A95DD7" w:rsidRPr="00A95DD7">
        <w:rPr>
          <w:bCs/>
          <w:iCs/>
        </w:rPr>
        <w:t xml:space="preserve"> in reaction </w:t>
      </w:r>
      <w:r w:rsidR="00A95DD7" w:rsidRPr="00A95DD7">
        <w:rPr>
          <w:bCs/>
          <w:i/>
          <w:iCs/>
        </w:rPr>
        <w:t>j</w:t>
      </w:r>
      <w:r w:rsidR="00A77F8A">
        <w:t xml:space="preserve">, </w:t>
      </w:r>
      <w:r w:rsidR="00A77F8A" w:rsidRPr="00D9416F">
        <w:rPr>
          <w:i/>
        </w:rPr>
        <w:t>K</w:t>
      </w:r>
      <w:r w:rsidR="00A77F8A">
        <w:t xml:space="preserve"> represents the set of previously found solutions and </w:t>
      </w:r>
      <m:oMath>
        <m:sSubSup>
          <m:sSubSupPr>
            <m:ctrlPr>
              <w:rPr>
                <w:rFonts w:ascii="Cambria Math" w:eastAsiaTheme="minorEastAsia" w:hAnsi="Cambria Math"/>
                <w:bCs/>
                <w:i/>
                <w:iCs/>
                <w:sz w:val="22"/>
                <w:szCs w:val="22"/>
              </w:rPr>
            </m:ctrlPr>
          </m:sSubSupPr>
          <m:e>
            <m:r>
              <w:rPr>
                <w:rFonts w:ascii="Cambria Math" w:hAnsi="Cambria Math"/>
              </w:rPr>
              <m:t>y</m:t>
            </m:r>
          </m:e>
          <m:sub>
            <m:r>
              <w:rPr>
                <w:rFonts w:ascii="Cambria Math" w:hAnsi="Cambria Math"/>
              </w:rPr>
              <m:t>j</m:t>
            </m:r>
          </m:sub>
          <m:sup>
            <m:r>
              <w:rPr>
                <w:rFonts w:ascii="Cambria Math" w:hAnsi="Cambria Math"/>
              </w:rPr>
              <m:t>opt,k</m:t>
            </m:r>
          </m:sup>
        </m:sSubSup>
      </m:oMath>
      <w:r w:rsidR="00A77F8A">
        <w:rPr>
          <w:bCs/>
          <w:iCs/>
          <w:sz w:val="22"/>
          <w:szCs w:val="22"/>
        </w:rPr>
        <w:t xml:space="preserve"> </w:t>
      </w:r>
      <w:r w:rsidR="00AC2347">
        <w:t>indicates</w:t>
      </w:r>
      <w:r w:rsidR="00A77F8A">
        <w:t xml:space="preserve"> the</w:t>
      </w:r>
      <w:r w:rsidR="00AC2347">
        <w:t xml:space="preserve"> optimal value of the binary variable </w:t>
      </w:r>
      <m:oMath>
        <m:sSub>
          <m:sSubPr>
            <m:ctrlPr>
              <w:rPr>
                <w:rFonts w:ascii="Cambria Math" w:hAnsi="Cambria Math"/>
                <w:bCs/>
                <w:i/>
                <w:iCs/>
              </w:rPr>
            </m:ctrlPr>
          </m:sSubPr>
          <m:e>
            <m:r>
              <w:rPr>
                <w:rFonts w:ascii="Cambria Math" w:hAnsi="Cambria Math"/>
              </w:rPr>
              <m:t>y</m:t>
            </m:r>
          </m:e>
          <m:sub>
            <m:r>
              <w:rPr>
                <w:rFonts w:ascii="Cambria Math" w:hAnsi="Cambria Math"/>
              </w:rPr>
              <m:t>j</m:t>
            </m:r>
          </m:sub>
        </m:sSub>
      </m:oMath>
      <w:r w:rsidR="00AC2347">
        <w:t xml:space="preserve"> in the </w:t>
      </w:r>
      <w:r w:rsidR="00AC2347" w:rsidRPr="00D9416F">
        <w:rPr>
          <w:i/>
        </w:rPr>
        <w:t>k</w:t>
      </w:r>
      <w:r w:rsidR="00AC2347" w:rsidRPr="00D9416F">
        <w:rPr>
          <w:i/>
          <w:vertAlign w:val="superscript"/>
        </w:rPr>
        <w:t>th</w:t>
      </w:r>
      <w:r w:rsidR="00AC2347">
        <w:t xml:space="preserve"> solution</w:t>
      </w:r>
      <w:r w:rsidR="00A77F8A">
        <w:t xml:space="preserve"> </w:t>
      </w:r>
      <w:r w:rsidRPr="00A95DD7">
        <w:t xml:space="preserve">. </w:t>
      </w:r>
      <w:r w:rsidR="001C699E" w:rsidRPr="00A95DD7">
        <w:t xml:space="preserve">The binary variable </w:t>
      </w:r>
      <m:oMath>
        <m:sSub>
          <m:sSubPr>
            <m:ctrlPr>
              <w:rPr>
                <w:rFonts w:ascii="Cambria Math" w:hAnsi="Cambria Math"/>
                <w:bCs/>
                <w:i/>
                <w:iCs/>
              </w:rPr>
            </m:ctrlPr>
          </m:sSubPr>
          <m:e>
            <m:r>
              <w:rPr>
                <w:rFonts w:ascii="Cambria Math" w:hAnsi="Cambria Math"/>
              </w:rPr>
              <m:t>y</m:t>
            </m:r>
          </m:e>
          <m:sub>
            <m:r>
              <w:rPr>
                <w:rFonts w:ascii="Cambria Math" w:hAnsi="Cambria Math"/>
              </w:rPr>
              <m:t>j</m:t>
            </m:r>
          </m:sub>
        </m:sSub>
      </m:oMath>
      <w:r w:rsidR="001C699E" w:rsidRPr="00A95DD7">
        <w:t xml:space="preserve"> </w:t>
      </w:r>
      <w:r w:rsidR="00A95DD7">
        <w:t>(</w:t>
      </w:r>
      <w:r w:rsidR="001146D7">
        <w:t>constraint</w:t>
      </w:r>
      <w:r w:rsidR="00A95DD7">
        <w:t xml:space="preserve"> 10) </w:t>
      </w:r>
      <w:r w:rsidR="001C699E" w:rsidRPr="00A95DD7">
        <w:t xml:space="preserve">assumes a value of 1 if the reaction </w:t>
      </w:r>
      <w:r w:rsidR="001C699E" w:rsidRPr="00A95DD7">
        <w:rPr>
          <w:i/>
        </w:rPr>
        <w:t>j</w:t>
      </w:r>
      <w:r w:rsidR="001C699E" w:rsidRPr="00A95DD7">
        <w:t xml:space="preserve"> is included in the EFM and 0 otherwise. The smallest E</w:t>
      </w:r>
      <w:r w:rsidRPr="00A95DD7">
        <w:t>F</w:t>
      </w:r>
      <w:r w:rsidR="001C699E" w:rsidRPr="00A95DD7">
        <w:t xml:space="preserve">M </w:t>
      </w:r>
      <w:r w:rsidRPr="00A95DD7">
        <w:t>i</w:t>
      </w:r>
      <w:r w:rsidR="001C699E" w:rsidRPr="00A95DD7">
        <w:t xml:space="preserve">s found by minimizing the sum of all these binary variables as shown by </w:t>
      </w:r>
      <w:r w:rsidR="008867E5">
        <w:t>constraint</w:t>
      </w:r>
      <w:r w:rsidR="001C699E" w:rsidRPr="00A95DD7">
        <w:t xml:space="preserve"> 6. </w:t>
      </w:r>
      <w:r w:rsidR="001C699E" w:rsidRPr="00A95DD7">
        <w:rPr>
          <w:bCs/>
          <w:iCs/>
        </w:rPr>
        <w:t xml:space="preserve">Steady state of the network is ensured by </w:t>
      </w:r>
      <w:r w:rsidRPr="00A95DD7">
        <w:rPr>
          <w:bCs/>
          <w:iCs/>
        </w:rPr>
        <w:t>enforcing</w:t>
      </w:r>
      <w:r w:rsidR="001C699E" w:rsidRPr="00A95DD7">
        <w:rPr>
          <w:bCs/>
          <w:iCs/>
        </w:rPr>
        <w:t xml:space="preserve"> no</w:t>
      </w:r>
      <w:r w:rsidRPr="00A95DD7">
        <w:rPr>
          <w:bCs/>
          <w:iCs/>
        </w:rPr>
        <w:t xml:space="preserve"> net</w:t>
      </w:r>
      <w:r w:rsidR="001C699E" w:rsidRPr="00A95DD7">
        <w:rPr>
          <w:bCs/>
          <w:iCs/>
        </w:rPr>
        <w:t xml:space="preserve"> accumulation or consumption of metabolites as shown by </w:t>
      </w:r>
      <w:r w:rsidR="008867E5">
        <w:t>constraint</w:t>
      </w:r>
      <w:r w:rsidR="001C699E" w:rsidRPr="00A95DD7">
        <w:rPr>
          <w:bCs/>
          <w:iCs/>
        </w:rPr>
        <w:t xml:space="preserve"> </w:t>
      </w:r>
      <w:r w:rsidRPr="00A95DD7">
        <w:rPr>
          <w:bCs/>
          <w:iCs/>
        </w:rPr>
        <w:t>7</w:t>
      </w:r>
      <w:r w:rsidR="001C699E" w:rsidRPr="00A95DD7">
        <w:rPr>
          <w:bCs/>
          <w:iCs/>
        </w:rPr>
        <w:t xml:space="preserve">. </w:t>
      </w:r>
      <w:r w:rsidRPr="00A95DD7">
        <w:rPr>
          <w:bCs/>
          <w:iCs/>
        </w:rPr>
        <w:t>The network is decomposed to ensure that all reaction fluxes are positive</w:t>
      </w:r>
      <w:r w:rsidR="00A95DD7">
        <w:rPr>
          <w:bCs/>
          <w:iCs/>
        </w:rPr>
        <w:t xml:space="preserve"> (</w:t>
      </w:r>
      <w:r w:rsidR="008867E5">
        <w:rPr>
          <w:bCs/>
          <w:iCs/>
        </w:rPr>
        <w:t>constraint</w:t>
      </w:r>
      <w:r w:rsidR="00A95DD7">
        <w:rPr>
          <w:bCs/>
          <w:iCs/>
        </w:rPr>
        <w:t xml:space="preserve"> 11)</w:t>
      </w:r>
      <w:r w:rsidRPr="00A95DD7">
        <w:rPr>
          <w:bCs/>
          <w:iCs/>
        </w:rPr>
        <w:t xml:space="preserve"> and t</w:t>
      </w:r>
      <w:r w:rsidR="001C699E" w:rsidRPr="00A95DD7">
        <w:t xml:space="preserve">he binary variable </w:t>
      </w:r>
      <m:oMath>
        <m:sSub>
          <m:sSubPr>
            <m:ctrlPr>
              <w:rPr>
                <w:rFonts w:ascii="Cambria Math" w:hAnsi="Cambria Math"/>
                <w:bCs/>
                <w:i/>
                <w:iCs/>
              </w:rPr>
            </m:ctrlPr>
          </m:sSubPr>
          <m:e>
            <m:r>
              <w:rPr>
                <w:rFonts w:ascii="Cambria Math" w:hAnsi="Cambria Math"/>
              </w:rPr>
              <m:t>y</m:t>
            </m:r>
          </m:e>
          <m:sub>
            <m:r>
              <w:rPr>
                <w:rFonts w:ascii="Cambria Math" w:hAnsi="Cambria Math"/>
              </w:rPr>
              <m:t>j</m:t>
            </m:r>
          </m:sub>
        </m:sSub>
      </m:oMath>
      <w:r w:rsidR="001C699E" w:rsidRPr="00A95DD7">
        <w:t xml:space="preserve"> was linked to reaction rates by constraint</w:t>
      </w:r>
      <w:r w:rsidRPr="00A95DD7">
        <w:t xml:space="preserve"> 8</w:t>
      </w:r>
      <w:r w:rsidR="001C699E" w:rsidRPr="00A95DD7">
        <w:t>.</w:t>
      </w:r>
      <w:r w:rsidRPr="00A95DD7">
        <w:t xml:space="preserve"> The binary variables corresponding to exchange reactions (</w:t>
      </w:r>
      <m:oMath>
        <m:sSub>
          <m:sSubPr>
            <m:ctrlPr>
              <w:rPr>
                <w:rFonts w:ascii="Cambria Math" w:hAnsi="Cambria Math"/>
                <w:i/>
              </w:rPr>
            </m:ctrlPr>
          </m:sSubPr>
          <m:e>
            <m:r>
              <w:rPr>
                <w:rFonts w:ascii="Cambria Math" w:hAnsi="Cambria Math"/>
              </w:rPr>
              <m:t>J</m:t>
            </m:r>
          </m:e>
          <m:sub>
            <m:r>
              <w:rPr>
                <w:rFonts w:ascii="Cambria Math" w:hAnsi="Cambria Math"/>
              </w:rPr>
              <m:t>exchange</m:t>
            </m:r>
          </m:sub>
        </m:sSub>
      </m:oMath>
      <w:r w:rsidRPr="00A95DD7">
        <w:t xml:space="preserve">) </w:t>
      </w:r>
      <w:r w:rsidR="00A95DD7">
        <w:t>a</w:t>
      </w:r>
      <w:r w:rsidRPr="00A95DD7">
        <w:t>re fixed by constraint 9 to ensure that all EFMs consume the substrate (cellobiose) and generate the product (ethanol).</w:t>
      </w:r>
      <w:r w:rsidR="00A95DD7">
        <w:t xml:space="preserve"> </w:t>
      </w:r>
      <w:r w:rsidR="00603438">
        <w:t xml:space="preserve">Reaction pairs which should not appear in the same EFM can be excluded by adding </w:t>
      </w:r>
      <w:r w:rsidR="00D06C59">
        <w:t xml:space="preserve">an </w:t>
      </w:r>
      <w:r w:rsidR="00603438">
        <w:t xml:space="preserve">exclusivity constraint (i.e., only one reaction from the pair is active </w:t>
      </w:r>
      <w:r w:rsidR="00D06C59">
        <w:t>in</w:t>
      </w:r>
      <w:r w:rsidR="00603438">
        <w:t xml:space="preserve"> any given solution) on their corresponding binary variables. </w:t>
      </w:r>
      <w:r w:rsidR="00A95DD7">
        <w:t xml:space="preserve">We </w:t>
      </w:r>
      <w:r w:rsidR="006568F4">
        <w:t xml:space="preserve">finally </w:t>
      </w:r>
      <w:r w:rsidR="00A95DD7">
        <w:t xml:space="preserve">use integer cuts </w:t>
      </w:r>
      <w:r w:rsidR="00AC2347">
        <w:t xml:space="preserve">(constraint 12) </w:t>
      </w:r>
      <w:r w:rsidR="00A95DD7">
        <w:t xml:space="preserve">to generate </w:t>
      </w:r>
      <w:r w:rsidR="00A95DD7">
        <w:lastRenderedPageBreak/>
        <w:t xml:space="preserve">all </w:t>
      </w:r>
      <w:r w:rsidR="006568F4">
        <w:t>possible EFMs associated with the network.</w:t>
      </w:r>
      <w:r w:rsidR="00DE7862">
        <w:t xml:space="preserve"> </w:t>
      </w:r>
      <w:r w:rsidR="00536428">
        <w:t xml:space="preserve">The ATP </w:t>
      </w:r>
      <w:r w:rsidR="00897720">
        <w:t>generated by</w:t>
      </w:r>
      <w:r w:rsidR="00536428">
        <w:t xml:space="preserve"> any given EFM is calculated by adding the fluxes of the two ATP hydrolysis reaction in the models (Table 3).</w:t>
      </w:r>
    </w:p>
    <w:p w14:paraId="6E7E1ED5" w14:textId="57F2204E" w:rsidR="00536428" w:rsidRPr="00A95DD7" w:rsidRDefault="00536428" w:rsidP="001C699E">
      <w:pPr>
        <w:spacing w:line="360" w:lineRule="auto"/>
        <w:jc w:val="both"/>
        <w:rPr>
          <w:bCs/>
          <w:iCs/>
        </w:rPr>
      </w:pPr>
      <w:r>
        <w:rPr>
          <w:bCs/>
          <w:iCs/>
        </w:rPr>
        <w:t>Table 3: List of all possible reactions in any given E</w:t>
      </w:r>
      <w:r w:rsidR="00E81B7F">
        <w:rPr>
          <w:bCs/>
          <w:iCs/>
        </w:rPr>
        <w:t>FM.</w:t>
      </w:r>
    </w:p>
    <w:tbl>
      <w:tblPr>
        <w:tblStyle w:val="PlainTable5"/>
        <w:tblW w:w="8521" w:type="dxa"/>
        <w:tblLook w:val="04A0" w:firstRow="1" w:lastRow="0" w:firstColumn="1" w:lastColumn="0" w:noHBand="0" w:noVBand="1"/>
      </w:tblPr>
      <w:tblGrid>
        <w:gridCol w:w="1715"/>
        <w:gridCol w:w="6806"/>
      </w:tblGrid>
      <w:tr w:rsidR="00536428" w:rsidRPr="00536428" w14:paraId="6972F83D" w14:textId="77777777" w:rsidTr="00536428">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715" w:type="dxa"/>
            <w:hideMark/>
          </w:tcPr>
          <w:p w14:paraId="35A8E331" w14:textId="1D8CC7DC" w:rsidR="00536428" w:rsidRPr="00536428" w:rsidRDefault="00536428">
            <w:pPr>
              <w:jc w:val="center"/>
              <w:rPr>
                <w:rFonts w:eastAsia="Times New Roman"/>
                <w:b/>
                <w:bCs/>
                <w:i w:val="0"/>
                <w:color w:val="000000"/>
                <w:sz w:val="22"/>
                <w:szCs w:val="22"/>
              </w:rPr>
            </w:pPr>
            <w:r w:rsidRPr="00536428">
              <w:rPr>
                <w:rFonts w:eastAsia="Times New Roman"/>
                <w:b/>
                <w:bCs/>
                <w:i w:val="0"/>
                <w:color w:val="000000"/>
                <w:sz w:val="22"/>
                <w:szCs w:val="22"/>
              </w:rPr>
              <w:t>Reaction Name</w:t>
            </w:r>
          </w:p>
        </w:tc>
        <w:tc>
          <w:tcPr>
            <w:tcW w:w="6806" w:type="dxa"/>
            <w:hideMark/>
          </w:tcPr>
          <w:p w14:paraId="1C6BAA5A" w14:textId="61A76943" w:rsidR="00536428" w:rsidRPr="00536428" w:rsidRDefault="00536428">
            <w:pPr>
              <w:jc w:val="center"/>
              <w:cnfStyle w:val="100000000000" w:firstRow="1" w:lastRow="0" w:firstColumn="0" w:lastColumn="0" w:oddVBand="0" w:evenVBand="0" w:oddHBand="0" w:evenHBand="0" w:firstRowFirstColumn="0" w:firstRowLastColumn="0" w:lastRowFirstColumn="0" w:lastRowLastColumn="0"/>
              <w:rPr>
                <w:rFonts w:eastAsia="Times New Roman"/>
                <w:b/>
                <w:bCs/>
                <w:i w:val="0"/>
                <w:color w:val="000000"/>
                <w:sz w:val="22"/>
                <w:szCs w:val="22"/>
              </w:rPr>
            </w:pPr>
            <w:r w:rsidRPr="00536428">
              <w:rPr>
                <w:rFonts w:eastAsia="Times New Roman"/>
                <w:b/>
                <w:bCs/>
                <w:i w:val="0"/>
                <w:color w:val="000000"/>
                <w:sz w:val="22"/>
                <w:szCs w:val="22"/>
              </w:rPr>
              <w:t>Equation</w:t>
            </w:r>
          </w:p>
        </w:tc>
      </w:tr>
      <w:tr w:rsidR="00536428" w:rsidRPr="00536428" w14:paraId="0B059D54"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7AAA292D" w14:textId="77777777" w:rsidR="00536428" w:rsidRPr="00536428" w:rsidRDefault="00536428">
            <w:pPr>
              <w:jc w:val="left"/>
              <w:rPr>
                <w:rFonts w:eastAsia="Times New Roman"/>
                <w:i w:val="0"/>
                <w:color w:val="000000"/>
                <w:sz w:val="22"/>
                <w:szCs w:val="22"/>
              </w:rPr>
            </w:pPr>
            <w:r w:rsidRPr="00536428">
              <w:rPr>
                <w:rFonts w:eastAsia="Times New Roman"/>
                <w:i w:val="0"/>
                <w:color w:val="000000"/>
                <w:sz w:val="22"/>
                <w:szCs w:val="22"/>
              </w:rPr>
              <w:t>ATPase1</w:t>
            </w:r>
          </w:p>
        </w:tc>
        <w:tc>
          <w:tcPr>
            <w:tcW w:w="6806" w:type="dxa"/>
            <w:noWrap/>
            <w:hideMark/>
          </w:tcPr>
          <w:p w14:paraId="6807B708" w14:textId="725CBDC5" w:rsidR="00536428" w:rsidRPr="00536428" w:rsidRDefault="000D4CFA">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h</w:t>
            </w:r>
            <w:r w:rsidRPr="000D4CFA">
              <w:rPr>
                <w:rFonts w:eastAsia="Times New Roman"/>
                <w:color w:val="000000"/>
                <w:sz w:val="22"/>
                <w:szCs w:val="22"/>
                <w:vertAlign w:val="subscript"/>
              </w:rPr>
              <w:t>2</w:t>
            </w:r>
            <w:r w:rsidRPr="00536428">
              <w:rPr>
                <w:rFonts w:eastAsia="Times New Roman"/>
                <w:color w:val="000000"/>
                <w:sz w:val="22"/>
                <w:szCs w:val="22"/>
              </w:rPr>
              <w:t>o +</w:t>
            </w:r>
            <w:r w:rsidR="00AA21EE" w:rsidRPr="00536428">
              <w:rPr>
                <w:rFonts w:eastAsia="Times New Roman"/>
                <w:color w:val="000000"/>
                <w:sz w:val="22"/>
                <w:szCs w:val="22"/>
              </w:rPr>
              <w:t xml:space="preserve"> ATP &lt;=&gt; ADP + </w:t>
            </w:r>
            <w:r w:rsidRPr="00536428">
              <w:rPr>
                <w:rFonts w:eastAsia="Times New Roman"/>
                <w:color w:val="000000"/>
                <w:sz w:val="22"/>
                <w:szCs w:val="22"/>
              </w:rPr>
              <w:t>pi</w:t>
            </w:r>
            <w:r w:rsidR="00AA21EE" w:rsidRPr="00536428">
              <w:rPr>
                <w:rFonts w:eastAsia="Times New Roman"/>
                <w:color w:val="000000"/>
                <w:sz w:val="22"/>
                <w:szCs w:val="22"/>
              </w:rPr>
              <w:t xml:space="preserve"> </w:t>
            </w:r>
          </w:p>
        </w:tc>
      </w:tr>
      <w:tr w:rsidR="00536428" w:rsidRPr="00536428" w14:paraId="0DCB24C7"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717156CF"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CBP</w:t>
            </w:r>
          </w:p>
        </w:tc>
        <w:tc>
          <w:tcPr>
            <w:tcW w:w="6806" w:type="dxa"/>
            <w:noWrap/>
            <w:hideMark/>
          </w:tcPr>
          <w:p w14:paraId="6B9D54CD" w14:textId="14F1BE3F" w:rsidR="00536428" w:rsidRPr="00536428" w:rsidRDefault="000D4CFA"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 xml:space="preserve">pi + cellb &lt;=&gt; glc-d + g1p </w:t>
            </w:r>
          </w:p>
        </w:tc>
      </w:tr>
      <w:tr w:rsidR="00536428" w:rsidRPr="00536428" w14:paraId="0A5E144E"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454E93C6"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BGL</w:t>
            </w:r>
          </w:p>
        </w:tc>
        <w:tc>
          <w:tcPr>
            <w:tcW w:w="6806" w:type="dxa"/>
            <w:noWrap/>
            <w:hideMark/>
          </w:tcPr>
          <w:p w14:paraId="650BA24B" w14:textId="0C37F647" w:rsidR="00536428" w:rsidRPr="00536428"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cellb + h</w:t>
            </w:r>
            <w:r w:rsidRPr="000D4CFA">
              <w:rPr>
                <w:rFonts w:eastAsia="Times New Roman"/>
                <w:color w:val="000000"/>
                <w:sz w:val="22"/>
                <w:szCs w:val="22"/>
                <w:vertAlign w:val="subscript"/>
              </w:rPr>
              <w:t>2</w:t>
            </w:r>
            <w:r w:rsidRPr="00536428">
              <w:rPr>
                <w:rFonts w:eastAsia="Times New Roman"/>
                <w:color w:val="000000"/>
                <w:sz w:val="22"/>
                <w:szCs w:val="22"/>
              </w:rPr>
              <w:t>o &lt;=&gt;2 glc-d</w:t>
            </w:r>
          </w:p>
        </w:tc>
      </w:tr>
      <w:tr w:rsidR="00536428" w:rsidRPr="00536428" w14:paraId="4C116316"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63DADE1"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GLK-GTP</w:t>
            </w:r>
          </w:p>
        </w:tc>
        <w:tc>
          <w:tcPr>
            <w:tcW w:w="6806" w:type="dxa"/>
            <w:noWrap/>
            <w:hideMark/>
          </w:tcPr>
          <w:p w14:paraId="39996055" w14:textId="5F6BEA6D" w:rsidR="00536428" w:rsidRPr="00536428" w:rsidRDefault="000D4CFA"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 xml:space="preserve">glc-d + GTP &lt;=&gt; g6p + GDP </w:t>
            </w:r>
          </w:p>
        </w:tc>
      </w:tr>
      <w:tr w:rsidR="00536428" w:rsidRPr="00536428" w14:paraId="6BBDD83D"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2132466"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GLK-ATP</w:t>
            </w:r>
          </w:p>
        </w:tc>
        <w:tc>
          <w:tcPr>
            <w:tcW w:w="6806" w:type="dxa"/>
            <w:noWrap/>
            <w:hideMark/>
          </w:tcPr>
          <w:p w14:paraId="10D23813" w14:textId="71D8DA3F" w:rsidR="00536428" w:rsidRPr="00536428"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 xml:space="preserve">glc-d + ATP &lt;=&gt; g6p + ADP </w:t>
            </w:r>
          </w:p>
        </w:tc>
      </w:tr>
      <w:tr w:rsidR="00536428" w:rsidRPr="00536428" w14:paraId="20195EFC"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D1D83DC"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PGMT</w:t>
            </w:r>
          </w:p>
        </w:tc>
        <w:tc>
          <w:tcPr>
            <w:tcW w:w="6806" w:type="dxa"/>
            <w:noWrap/>
            <w:hideMark/>
          </w:tcPr>
          <w:p w14:paraId="7CF6B8B8" w14:textId="329C8D4F" w:rsidR="00536428" w:rsidRPr="00536428" w:rsidRDefault="000D4CFA"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 xml:space="preserve">g1p &lt;=&gt; g6p </w:t>
            </w:r>
          </w:p>
        </w:tc>
      </w:tr>
      <w:tr w:rsidR="00536428" w:rsidRPr="00536428" w14:paraId="7217B57D"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85DB202"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PGI</w:t>
            </w:r>
          </w:p>
        </w:tc>
        <w:tc>
          <w:tcPr>
            <w:tcW w:w="6806" w:type="dxa"/>
            <w:noWrap/>
            <w:hideMark/>
          </w:tcPr>
          <w:p w14:paraId="66C015F8" w14:textId="397C3E1E" w:rsidR="00536428" w:rsidRPr="00536428"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 xml:space="preserve">g6p &lt;=&gt; f6p </w:t>
            </w:r>
          </w:p>
        </w:tc>
      </w:tr>
      <w:tr w:rsidR="00536428" w:rsidRPr="00536428" w14:paraId="6D7E7541"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29A79EB"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PFK-PPi</w:t>
            </w:r>
          </w:p>
        </w:tc>
        <w:tc>
          <w:tcPr>
            <w:tcW w:w="6806" w:type="dxa"/>
            <w:noWrap/>
            <w:hideMark/>
          </w:tcPr>
          <w:p w14:paraId="075F48F4" w14:textId="45F6B26F" w:rsidR="00536428" w:rsidRPr="00536428" w:rsidRDefault="000D4CFA"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 xml:space="preserve">ppi + f6p &lt;=&gt; pi + </w:t>
            </w:r>
            <w:r>
              <w:rPr>
                <w:rFonts w:eastAsia="Times New Roman"/>
                <w:color w:val="000000"/>
                <w:sz w:val="22"/>
                <w:szCs w:val="22"/>
              </w:rPr>
              <w:t>fdp</w:t>
            </w:r>
            <w:r w:rsidRPr="00536428">
              <w:rPr>
                <w:rFonts w:eastAsia="Times New Roman"/>
                <w:color w:val="000000"/>
                <w:sz w:val="22"/>
                <w:szCs w:val="22"/>
              </w:rPr>
              <w:t xml:space="preserve"> + h </w:t>
            </w:r>
          </w:p>
        </w:tc>
      </w:tr>
      <w:tr w:rsidR="00536428" w:rsidRPr="00536428" w14:paraId="6D71485B"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7653CCB"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PFK-ATP</w:t>
            </w:r>
          </w:p>
        </w:tc>
        <w:tc>
          <w:tcPr>
            <w:tcW w:w="6806" w:type="dxa"/>
            <w:noWrap/>
            <w:hideMark/>
          </w:tcPr>
          <w:p w14:paraId="553500EC" w14:textId="2B12C387" w:rsidR="00536428" w:rsidRPr="00536428"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 xml:space="preserve">ATP + f6p &lt;=&gt; ADP + </w:t>
            </w:r>
            <w:r>
              <w:rPr>
                <w:rFonts w:eastAsia="Times New Roman"/>
                <w:color w:val="000000"/>
                <w:sz w:val="22"/>
                <w:szCs w:val="22"/>
              </w:rPr>
              <w:t>fdp</w:t>
            </w:r>
            <w:r w:rsidRPr="00536428">
              <w:rPr>
                <w:rFonts w:eastAsia="Times New Roman"/>
                <w:color w:val="000000"/>
                <w:sz w:val="22"/>
                <w:szCs w:val="22"/>
              </w:rPr>
              <w:t xml:space="preserve"> </w:t>
            </w:r>
          </w:p>
        </w:tc>
      </w:tr>
      <w:tr w:rsidR="00536428" w:rsidRPr="00536428" w14:paraId="34481926"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DF1B71B"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FBA</w:t>
            </w:r>
          </w:p>
        </w:tc>
        <w:tc>
          <w:tcPr>
            <w:tcW w:w="6806" w:type="dxa"/>
            <w:noWrap/>
            <w:hideMark/>
          </w:tcPr>
          <w:p w14:paraId="01C316A3" w14:textId="5BF03A8B" w:rsidR="00536428" w:rsidRPr="00536428" w:rsidRDefault="000D4CFA"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Pr>
                <w:rFonts w:eastAsia="Times New Roman"/>
                <w:color w:val="000000"/>
                <w:sz w:val="22"/>
                <w:szCs w:val="22"/>
              </w:rPr>
              <w:t>fdp</w:t>
            </w:r>
            <w:r w:rsidRPr="00536428">
              <w:rPr>
                <w:rFonts w:eastAsia="Times New Roman"/>
                <w:color w:val="000000"/>
                <w:sz w:val="22"/>
                <w:szCs w:val="22"/>
              </w:rPr>
              <w:t xml:space="preserve"> &lt;=&gt; </w:t>
            </w:r>
            <w:r>
              <w:rPr>
                <w:rFonts w:eastAsia="Times New Roman"/>
                <w:color w:val="000000"/>
                <w:sz w:val="22"/>
                <w:szCs w:val="22"/>
              </w:rPr>
              <w:t>dhap</w:t>
            </w:r>
            <w:r w:rsidRPr="00536428">
              <w:rPr>
                <w:rFonts w:eastAsia="Times New Roman"/>
                <w:color w:val="000000"/>
                <w:sz w:val="22"/>
                <w:szCs w:val="22"/>
              </w:rPr>
              <w:t xml:space="preserve"> + g3p </w:t>
            </w:r>
          </w:p>
        </w:tc>
      </w:tr>
      <w:tr w:rsidR="00536428" w:rsidRPr="00536428" w14:paraId="6E214F54"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4CF9878B"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TPI</w:t>
            </w:r>
          </w:p>
        </w:tc>
        <w:tc>
          <w:tcPr>
            <w:tcW w:w="6806" w:type="dxa"/>
            <w:noWrap/>
            <w:hideMark/>
          </w:tcPr>
          <w:p w14:paraId="5AD66659" w14:textId="7862E6CF" w:rsidR="00536428" w:rsidRPr="00536428"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Pr>
                <w:rFonts w:eastAsia="Times New Roman"/>
                <w:color w:val="000000"/>
                <w:sz w:val="22"/>
                <w:szCs w:val="22"/>
              </w:rPr>
              <w:t>dhap</w:t>
            </w:r>
            <w:r w:rsidRPr="00536428">
              <w:rPr>
                <w:rFonts w:eastAsia="Times New Roman"/>
                <w:color w:val="000000"/>
                <w:sz w:val="22"/>
                <w:szCs w:val="22"/>
              </w:rPr>
              <w:t xml:space="preserve"> &lt;=&gt; g3p </w:t>
            </w:r>
          </w:p>
        </w:tc>
      </w:tr>
      <w:tr w:rsidR="00536428" w:rsidRPr="00536428" w14:paraId="4122D603"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EED320B"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GAPDH</w:t>
            </w:r>
          </w:p>
        </w:tc>
        <w:tc>
          <w:tcPr>
            <w:tcW w:w="6806" w:type="dxa"/>
            <w:noWrap/>
            <w:hideMark/>
          </w:tcPr>
          <w:p w14:paraId="36F070C4" w14:textId="5F67CE6C" w:rsidR="00536428" w:rsidRPr="00536428" w:rsidRDefault="000D4CFA"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 xml:space="preserve">pi + </w:t>
            </w:r>
            <w:r w:rsidR="00412221" w:rsidRPr="00536428">
              <w:rPr>
                <w:rFonts w:eastAsia="Times New Roman"/>
                <w:color w:val="000000"/>
                <w:sz w:val="22"/>
                <w:szCs w:val="22"/>
              </w:rPr>
              <w:t>NAD</w:t>
            </w:r>
            <w:r w:rsidR="00412221" w:rsidRPr="005B6F0E">
              <w:rPr>
                <w:rFonts w:eastAsia="Times New Roman"/>
                <w:color w:val="000000"/>
                <w:sz w:val="22"/>
                <w:szCs w:val="22"/>
                <w:vertAlign w:val="superscript"/>
              </w:rPr>
              <w:t>+</w:t>
            </w:r>
            <w:r w:rsidR="00412221" w:rsidRPr="00536428">
              <w:rPr>
                <w:rFonts w:eastAsia="Times New Roman"/>
                <w:color w:val="000000"/>
                <w:sz w:val="22"/>
                <w:szCs w:val="22"/>
              </w:rPr>
              <w:t xml:space="preserve"> </w:t>
            </w:r>
            <w:r w:rsidRPr="00536428">
              <w:rPr>
                <w:rFonts w:eastAsia="Times New Roman"/>
                <w:color w:val="000000"/>
                <w:sz w:val="22"/>
                <w:szCs w:val="22"/>
              </w:rPr>
              <w:t xml:space="preserve">+ g3p &lt;=&gt; </w:t>
            </w:r>
            <w:r w:rsidR="00412221" w:rsidRPr="00536428">
              <w:rPr>
                <w:rFonts w:eastAsia="Times New Roman"/>
                <w:color w:val="000000"/>
                <w:sz w:val="22"/>
                <w:szCs w:val="22"/>
              </w:rPr>
              <w:t xml:space="preserve">NADH </w:t>
            </w:r>
            <w:r w:rsidRPr="00536428">
              <w:rPr>
                <w:rFonts w:eastAsia="Times New Roman"/>
                <w:color w:val="000000"/>
                <w:sz w:val="22"/>
                <w:szCs w:val="22"/>
              </w:rPr>
              <w:t xml:space="preserve">+ 13dpg </w:t>
            </w:r>
          </w:p>
        </w:tc>
      </w:tr>
      <w:tr w:rsidR="00536428" w:rsidRPr="00536428" w14:paraId="74E52DE5"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7078FD84"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GAPN</w:t>
            </w:r>
          </w:p>
        </w:tc>
        <w:tc>
          <w:tcPr>
            <w:tcW w:w="6806" w:type="dxa"/>
            <w:noWrap/>
            <w:hideMark/>
          </w:tcPr>
          <w:p w14:paraId="3445CD63" w14:textId="14315FDD" w:rsidR="00536428" w:rsidRPr="00536428"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 xml:space="preserve">g3p + </w:t>
            </w:r>
            <w:r w:rsidR="00412221" w:rsidRPr="00536428">
              <w:rPr>
                <w:rFonts w:eastAsia="Times New Roman"/>
                <w:color w:val="000000"/>
                <w:sz w:val="22"/>
                <w:szCs w:val="22"/>
              </w:rPr>
              <w:t>NADP</w:t>
            </w:r>
            <w:r w:rsidR="00412221" w:rsidRPr="005B6F0E">
              <w:rPr>
                <w:rFonts w:eastAsia="Times New Roman"/>
                <w:color w:val="000000"/>
                <w:sz w:val="22"/>
                <w:szCs w:val="22"/>
                <w:vertAlign w:val="superscript"/>
              </w:rPr>
              <w:t>+</w:t>
            </w:r>
            <w:r w:rsidR="00412221" w:rsidRPr="00536428">
              <w:rPr>
                <w:rFonts w:eastAsia="Times New Roman"/>
                <w:color w:val="000000"/>
                <w:sz w:val="22"/>
                <w:szCs w:val="22"/>
              </w:rPr>
              <w:t xml:space="preserve"> </w:t>
            </w:r>
            <w:r w:rsidRPr="00536428">
              <w:rPr>
                <w:rFonts w:eastAsia="Times New Roman"/>
                <w:color w:val="000000"/>
                <w:sz w:val="22"/>
                <w:szCs w:val="22"/>
              </w:rPr>
              <w:t>+ h</w:t>
            </w:r>
            <w:r w:rsidRPr="00412221">
              <w:rPr>
                <w:rFonts w:eastAsia="Times New Roman"/>
                <w:color w:val="000000"/>
                <w:sz w:val="22"/>
                <w:szCs w:val="22"/>
                <w:vertAlign w:val="subscript"/>
              </w:rPr>
              <w:t>2</w:t>
            </w:r>
            <w:r w:rsidRPr="00536428">
              <w:rPr>
                <w:rFonts w:eastAsia="Times New Roman"/>
                <w:color w:val="000000"/>
                <w:sz w:val="22"/>
                <w:szCs w:val="22"/>
              </w:rPr>
              <w:t xml:space="preserve">o &lt;=&gt; 3pg + </w:t>
            </w:r>
            <w:r w:rsidR="00412221" w:rsidRPr="00536428">
              <w:rPr>
                <w:rFonts w:eastAsia="Times New Roman"/>
                <w:color w:val="000000"/>
                <w:sz w:val="22"/>
                <w:szCs w:val="22"/>
              </w:rPr>
              <w:t xml:space="preserve">NADPH </w:t>
            </w:r>
          </w:p>
        </w:tc>
      </w:tr>
      <w:tr w:rsidR="00536428" w:rsidRPr="00536428" w14:paraId="32DB89C0"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71EAFB7"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PGK-ATP</w:t>
            </w:r>
          </w:p>
        </w:tc>
        <w:tc>
          <w:tcPr>
            <w:tcW w:w="6806" w:type="dxa"/>
            <w:noWrap/>
            <w:hideMark/>
          </w:tcPr>
          <w:p w14:paraId="509D0527" w14:textId="33C8325A" w:rsidR="00536428" w:rsidRPr="00536428" w:rsidRDefault="00412221"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 xml:space="preserve">ADP + </w:t>
            </w:r>
            <w:r w:rsidR="000D4CFA" w:rsidRPr="00536428">
              <w:rPr>
                <w:rFonts w:eastAsia="Times New Roman"/>
                <w:color w:val="000000"/>
                <w:sz w:val="22"/>
                <w:szCs w:val="22"/>
              </w:rPr>
              <w:t xml:space="preserve">13dpg </w:t>
            </w:r>
            <w:r w:rsidRPr="00536428">
              <w:rPr>
                <w:rFonts w:eastAsia="Times New Roman"/>
                <w:color w:val="000000"/>
                <w:sz w:val="22"/>
                <w:szCs w:val="22"/>
              </w:rPr>
              <w:t xml:space="preserve">&lt;=&gt; ATP </w:t>
            </w:r>
            <w:r w:rsidR="000D4CFA" w:rsidRPr="00536428">
              <w:rPr>
                <w:rFonts w:eastAsia="Times New Roman"/>
                <w:color w:val="000000"/>
                <w:sz w:val="22"/>
                <w:szCs w:val="22"/>
              </w:rPr>
              <w:t xml:space="preserve">+ 3pg </w:t>
            </w:r>
          </w:p>
        </w:tc>
      </w:tr>
      <w:tr w:rsidR="00536428" w:rsidRPr="00536428" w14:paraId="5D0BC88A"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B4069C3"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PGK-GTP</w:t>
            </w:r>
          </w:p>
        </w:tc>
        <w:tc>
          <w:tcPr>
            <w:tcW w:w="6806" w:type="dxa"/>
            <w:noWrap/>
            <w:hideMark/>
          </w:tcPr>
          <w:p w14:paraId="0E4A8CE4" w14:textId="03D2BEA7" w:rsidR="00536428" w:rsidRPr="00536428" w:rsidRDefault="00412221"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 xml:space="preserve">GDP + </w:t>
            </w:r>
            <w:r w:rsidR="000D4CFA" w:rsidRPr="00536428">
              <w:rPr>
                <w:rFonts w:eastAsia="Times New Roman"/>
                <w:color w:val="000000"/>
                <w:sz w:val="22"/>
                <w:szCs w:val="22"/>
              </w:rPr>
              <w:t xml:space="preserve">13dpg &lt;=&gt; </w:t>
            </w:r>
            <w:r w:rsidRPr="00536428">
              <w:rPr>
                <w:rFonts w:eastAsia="Times New Roman"/>
                <w:color w:val="000000"/>
                <w:sz w:val="22"/>
                <w:szCs w:val="22"/>
              </w:rPr>
              <w:t>GTP +</w:t>
            </w:r>
            <w:r w:rsidR="000D4CFA" w:rsidRPr="00536428">
              <w:rPr>
                <w:rFonts w:eastAsia="Times New Roman"/>
                <w:color w:val="000000"/>
                <w:sz w:val="22"/>
                <w:szCs w:val="22"/>
              </w:rPr>
              <w:t xml:space="preserve"> 3pg </w:t>
            </w:r>
          </w:p>
        </w:tc>
      </w:tr>
      <w:tr w:rsidR="00536428" w:rsidRPr="00536428" w14:paraId="7AFCA2A2"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8193B70"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PGM</w:t>
            </w:r>
          </w:p>
        </w:tc>
        <w:tc>
          <w:tcPr>
            <w:tcW w:w="6806" w:type="dxa"/>
            <w:noWrap/>
            <w:hideMark/>
          </w:tcPr>
          <w:p w14:paraId="79E255A5" w14:textId="5E9A23DE" w:rsidR="00536428" w:rsidRPr="00536428" w:rsidRDefault="000D4CFA"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 xml:space="preserve">3pg &lt;=&gt; 2pg </w:t>
            </w:r>
          </w:p>
        </w:tc>
      </w:tr>
      <w:tr w:rsidR="00536428" w:rsidRPr="00536428" w14:paraId="2281B60D"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48F81F41"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ENO</w:t>
            </w:r>
          </w:p>
        </w:tc>
        <w:tc>
          <w:tcPr>
            <w:tcW w:w="6806" w:type="dxa"/>
            <w:noWrap/>
            <w:hideMark/>
          </w:tcPr>
          <w:p w14:paraId="69E8C95C" w14:textId="05309711" w:rsidR="00536428" w:rsidRPr="00536428"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2pg &lt;=&gt; pep + h</w:t>
            </w:r>
            <w:r w:rsidRPr="00412221">
              <w:rPr>
                <w:rFonts w:eastAsia="Times New Roman"/>
                <w:color w:val="000000"/>
                <w:sz w:val="22"/>
                <w:szCs w:val="22"/>
                <w:vertAlign w:val="subscript"/>
              </w:rPr>
              <w:t>2</w:t>
            </w:r>
            <w:r w:rsidRPr="00536428">
              <w:rPr>
                <w:rFonts w:eastAsia="Times New Roman"/>
                <w:color w:val="000000"/>
                <w:sz w:val="22"/>
                <w:szCs w:val="22"/>
              </w:rPr>
              <w:t xml:space="preserve">o </w:t>
            </w:r>
          </w:p>
        </w:tc>
      </w:tr>
      <w:tr w:rsidR="00536428" w:rsidRPr="00536428" w14:paraId="2C5C6E4B"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531CC37"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PYK</w:t>
            </w:r>
          </w:p>
        </w:tc>
        <w:tc>
          <w:tcPr>
            <w:tcW w:w="6806" w:type="dxa"/>
            <w:noWrap/>
            <w:hideMark/>
          </w:tcPr>
          <w:p w14:paraId="003C8239" w14:textId="39A8AF9F" w:rsidR="00536428" w:rsidRPr="00536428" w:rsidRDefault="00412221"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 xml:space="preserve">ADP + </w:t>
            </w:r>
            <w:r w:rsidR="000D4CFA" w:rsidRPr="00536428">
              <w:rPr>
                <w:rFonts w:eastAsia="Times New Roman"/>
                <w:color w:val="000000"/>
                <w:sz w:val="22"/>
                <w:szCs w:val="22"/>
              </w:rPr>
              <w:t xml:space="preserve">pep &lt;=&gt; pyr </w:t>
            </w:r>
            <w:r w:rsidRPr="00536428">
              <w:rPr>
                <w:rFonts w:eastAsia="Times New Roman"/>
                <w:color w:val="000000"/>
                <w:sz w:val="22"/>
                <w:szCs w:val="22"/>
              </w:rPr>
              <w:t xml:space="preserve">+ ATP </w:t>
            </w:r>
          </w:p>
        </w:tc>
      </w:tr>
      <w:tr w:rsidR="00536428" w:rsidRPr="00536428" w14:paraId="5B70943D"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710005D1"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PPDK</w:t>
            </w:r>
          </w:p>
        </w:tc>
        <w:tc>
          <w:tcPr>
            <w:tcW w:w="6806" w:type="dxa"/>
            <w:noWrap/>
            <w:hideMark/>
          </w:tcPr>
          <w:p w14:paraId="036BD900" w14:textId="6E5566BB" w:rsidR="00536428" w:rsidRPr="00536428" w:rsidRDefault="00412221"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 xml:space="preserve">AMP + </w:t>
            </w:r>
            <w:r w:rsidR="000D4CFA" w:rsidRPr="00536428">
              <w:rPr>
                <w:rFonts w:eastAsia="Times New Roman"/>
                <w:color w:val="000000"/>
                <w:sz w:val="22"/>
                <w:szCs w:val="22"/>
              </w:rPr>
              <w:t xml:space="preserve">ppi + pep </w:t>
            </w:r>
            <w:r w:rsidRPr="00536428">
              <w:rPr>
                <w:rFonts w:eastAsia="Times New Roman"/>
                <w:color w:val="000000"/>
                <w:sz w:val="22"/>
                <w:szCs w:val="22"/>
              </w:rPr>
              <w:t xml:space="preserve">&lt;=&gt; ATP </w:t>
            </w:r>
            <w:r w:rsidR="000D4CFA" w:rsidRPr="00536428">
              <w:rPr>
                <w:rFonts w:eastAsia="Times New Roman"/>
                <w:color w:val="000000"/>
                <w:sz w:val="22"/>
                <w:szCs w:val="22"/>
              </w:rPr>
              <w:t xml:space="preserve">+ pi + pyr + h </w:t>
            </w:r>
          </w:p>
        </w:tc>
      </w:tr>
      <w:tr w:rsidR="00536428" w:rsidRPr="00536428" w14:paraId="5B00E53B"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8F3CDB1"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PEPCK</w:t>
            </w:r>
          </w:p>
        </w:tc>
        <w:tc>
          <w:tcPr>
            <w:tcW w:w="6806" w:type="dxa"/>
            <w:noWrap/>
            <w:hideMark/>
          </w:tcPr>
          <w:p w14:paraId="445A65D1" w14:textId="74A049C0" w:rsidR="00536428" w:rsidRPr="00536428" w:rsidRDefault="00412221"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 xml:space="preserve">GDP + </w:t>
            </w:r>
            <w:r w:rsidR="000D4CFA" w:rsidRPr="00536428">
              <w:rPr>
                <w:rFonts w:eastAsia="Times New Roman"/>
                <w:color w:val="000000"/>
                <w:sz w:val="22"/>
                <w:szCs w:val="22"/>
              </w:rPr>
              <w:t>co</w:t>
            </w:r>
            <w:r w:rsidR="000D4CFA" w:rsidRPr="00412221">
              <w:rPr>
                <w:rFonts w:eastAsia="Times New Roman"/>
                <w:color w:val="000000"/>
                <w:sz w:val="22"/>
                <w:szCs w:val="22"/>
                <w:vertAlign w:val="subscript"/>
              </w:rPr>
              <w:t>2</w:t>
            </w:r>
            <w:r w:rsidR="000D4CFA" w:rsidRPr="00536428">
              <w:rPr>
                <w:rFonts w:eastAsia="Times New Roman"/>
                <w:color w:val="000000"/>
                <w:sz w:val="22"/>
                <w:szCs w:val="22"/>
              </w:rPr>
              <w:t xml:space="preserve"> + pep &lt;=&gt; </w:t>
            </w:r>
            <w:r w:rsidRPr="00536428">
              <w:rPr>
                <w:rFonts w:eastAsia="Times New Roman"/>
                <w:color w:val="000000"/>
                <w:sz w:val="22"/>
                <w:szCs w:val="22"/>
              </w:rPr>
              <w:t>GTP +</w:t>
            </w:r>
            <w:r w:rsidR="000D4CFA" w:rsidRPr="00536428">
              <w:rPr>
                <w:rFonts w:eastAsia="Times New Roman"/>
                <w:color w:val="000000"/>
                <w:sz w:val="22"/>
                <w:szCs w:val="22"/>
              </w:rPr>
              <w:t xml:space="preserve"> oaa </w:t>
            </w:r>
          </w:p>
        </w:tc>
      </w:tr>
      <w:tr w:rsidR="00536428" w:rsidRPr="00536428" w14:paraId="0C5A776A"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4C66EE43"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MDH</w:t>
            </w:r>
          </w:p>
        </w:tc>
        <w:tc>
          <w:tcPr>
            <w:tcW w:w="6806" w:type="dxa"/>
            <w:noWrap/>
            <w:hideMark/>
          </w:tcPr>
          <w:p w14:paraId="63E61257" w14:textId="3F5B0AA9" w:rsidR="00536428" w:rsidRPr="00536428" w:rsidRDefault="00412221"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 xml:space="preserve">NADH + </w:t>
            </w:r>
            <w:r w:rsidR="000D4CFA" w:rsidRPr="00536428">
              <w:rPr>
                <w:rFonts w:eastAsia="Times New Roman"/>
                <w:color w:val="000000"/>
                <w:sz w:val="22"/>
                <w:szCs w:val="22"/>
              </w:rPr>
              <w:t xml:space="preserve">oaa </w:t>
            </w:r>
            <w:r w:rsidRPr="00536428">
              <w:rPr>
                <w:rFonts w:eastAsia="Times New Roman"/>
                <w:color w:val="000000"/>
                <w:sz w:val="22"/>
                <w:szCs w:val="22"/>
              </w:rPr>
              <w:t xml:space="preserve">&lt;=&gt; </w:t>
            </w:r>
            <w:r>
              <w:rPr>
                <w:rFonts w:eastAsia="Times New Roman"/>
                <w:color w:val="000000"/>
                <w:sz w:val="22"/>
                <w:szCs w:val="22"/>
              </w:rPr>
              <w:t>NAD</w:t>
            </w:r>
            <w:r w:rsidRPr="005B6F0E">
              <w:rPr>
                <w:rFonts w:eastAsia="Times New Roman"/>
                <w:color w:val="000000"/>
                <w:sz w:val="22"/>
                <w:szCs w:val="22"/>
                <w:vertAlign w:val="superscript"/>
              </w:rPr>
              <w:t>+</w:t>
            </w:r>
            <w:r>
              <w:rPr>
                <w:rFonts w:eastAsia="Times New Roman"/>
                <w:color w:val="000000"/>
                <w:sz w:val="22"/>
                <w:szCs w:val="22"/>
                <w:vertAlign w:val="superscript"/>
              </w:rPr>
              <w:t xml:space="preserve"> </w:t>
            </w:r>
            <w:r w:rsidRPr="00536428">
              <w:rPr>
                <w:rFonts w:eastAsia="Times New Roman"/>
                <w:color w:val="000000"/>
                <w:sz w:val="22"/>
                <w:szCs w:val="22"/>
              </w:rPr>
              <w:t xml:space="preserve">+ </w:t>
            </w:r>
            <w:r w:rsidR="000D4CFA" w:rsidRPr="00536428">
              <w:rPr>
                <w:rFonts w:eastAsia="Times New Roman"/>
                <w:color w:val="000000"/>
                <w:sz w:val="22"/>
                <w:szCs w:val="22"/>
              </w:rPr>
              <w:t xml:space="preserve">mal-l </w:t>
            </w:r>
          </w:p>
        </w:tc>
      </w:tr>
      <w:tr w:rsidR="00536428" w:rsidRPr="00536428" w14:paraId="21006AEC"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5A3CEE4"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ME</w:t>
            </w:r>
          </w:p>
        </w:tc>
        <w:tc>
          <w:tcPr>
            <w:tcW w:w="6806" w:type="dxa"/>
            <w:noWrap/>
            <w:hideMark/>
          </w:tcPr>
          <w:p w14:paraId="7D0E19CB" w14:textId="28C8A240" w:rsidR="00536428" w:rsidRPr="00536428" w:rsidRDefault="00412221"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NADP</w:t>
            </w:r>
            <w:r w:rsidRPr="005B6F0E">
              <w:rPr>
                <w:rFonts w:eastAsia="Times New Roman"/>
                <w:color w:val="000000"/>
                <w:sz w:val="22"/>
                <w:szCs w:val="22"/>
                <w:vertAlign w:val="superscript"/>
              </w:rPr>
              <w:t>+</w:t>
            </w:r>
            <w:r w:rsidRPr="00536428">
              <w:rPr>
                <w:rFonts w:eastAsia="Times New Roman"/>
                <w:color w:val="000000"/>
                <w:sz w:val="22"/>
                <w:szCs w:val="22"/>
              </w:rPr>
              <w:t xml:space="preserve"> + </w:t>
            </w:r>
            <w:r w:rsidR="000D4CFA" w:rsidRPr="00536428">
              <w:rPr>
                <w:rFonts w:eastAsia="Times New Roman"/>
                <w:color w:val="000000"/>
                <w:sz w:val="22"/>
                <w:szCs w:val="22"/>
              </w:rPr>
              <w:t>mal-l &lt;=&gt;</w:t>
            </w:r>
            <w:r w:rsidRPr="00536428">
              <w:rPr>
                <w:rFonts w:eastAsia="Times New Roman"/>
                <w:color w:val="000000"/>
                <w:sz w:val="22"/>
                <w:szCs w:val="22"/>
              </w:rPr>
              <w:t xml:space="preserve"> NADPH </w:t>
            </w:r>
            <w:r w:rsidR="000D4CFA" w:rsidRPr="00536428">
              <w:rPr>
                <w:rFonts w:eastAsia="Times New Roman"/>
                <w:color w:val="000000"/>
                <w:sz w:val="22"/>
                <w:szCs w:val="22"/>
              </w:rPr>
              <w:t>+ co</w:t>
            </w:r>
            <w:r w:rsidR="000D4CFA" w:rsidRPr="00412221">
              <w:rPr>
                <w:rFonts w:eastAsia="Times New Roman"/>
                <w:color w:val="000000"/>
                <w:sz w:val="22"/>
                <w:szCs w:val="22"/>
                <w:vertAlign w:val="subscript"/>
              </w:rPr>
              <w:t>2</w:t>
            </w:r>
            <w:r w:rsidR="000D4CFA" w:rsidRPr="00536428">
              <w:rPr>
                <w:rFonts w:eastAsia="Times New Roman"/>
                <w:color w:val="000000"/>
                <w:sz w:val="22"/>
                <w:szCs w:val="22"/>
              </w:rPr>
              <w:t xml:space="preserve"> + pyr </w:t>
            </w:r>
          </w:p>
        </w:tc>
      </w:tr>
      <w:tr w:rsidR="00536428" w:rsidRPr="00536428" w14:paraId="0C1453E2"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812A20C"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PFOR</w:t>
            </w:r>
          </w:p>
        </w:tc>
        <w:tc>
          <w:tcPr>
            <w:tcW w:w="6806" w:type="dxa"/>
            <w:noWrap/>
            <w:hideMark/>
          </w:tcPr>
          <w:p w14:paraId="30D8E6A0" w14:textId="6F085917" w:rsidR="00536428" w:rsidRPr="00536428"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 xml:space="preserve">coa + 2 </w:t>
            </w:r>
            <w:r w:rsidR="00412221" w:rsidRPr="00536428">
              <w:rPr>
                <w:rFonts w:eastAsia="Times New Roman"/>
                <w:color w:val="000000"/>
                <w:sz w:val="22"/>
                <w:szCs w:val="22"/>
              </w:rPr>
              <w:t>FDXOX</w:t>
            </w:r>
            <w:r w:rsidRPr="00536428">
              <w:rPr>
                <w:rFonts w:eastAsia="Times New Roman"/>
                <w:color w:val="000000"/>
                <w:sz w:val="22"/>
                <w:szCs w:val="22"/>
              </w:rPr>
              <w:t xml:space="preserve"> + pyr &lt;=&gt; h + accoa + 2 </w:t>
            </w:r>
            <w:r w:rsidR="00412221" w:rsidRPr="00536428">
              <w:rPr>
                <w:rFonts w:eastAsia="Times New Roman"/>
                <w:color w:val="000000"/>
                <w:sz w:val="22"/>
                <w:szCs w:val="22"/>
              </w:rPr>
              <w:t xml:space="preserve">FDXRD </w:t>
            </w:r>
            <w:r w:rsidRPr="00536428">
              <w:rPr>
                <w:rFonts w:eastAsia="Times New Roman"/>
                <w:color w:val="000000"/>
                <w:sz w:val="22"/>
                <w:szCs w:val="22"/>
              </w:rPr>
              <w:t>+ co</w:t>
            </w:r>
            <w:r w:rsidRPr="00412221">
              <w:rPr>
                <w:rFonts w:eastAsia="Times New Roman"/>
                <w:color w:val="000000"/>
                <w:sz w:val="22"/>
                <w:szCs w:val="22"/>
                <w:vertAlign w:val="subscript"/>
              </w:rPr>
              <w:t>2</w:t>
            </w:r>
            <w:r w:rsidRPr="00536428">
              <w:rPr>
                <w:rFonts w:eastAsia="Times New Roman"/>
                <w:color w:val="000000"/>
                <w:sz w:val="22"/>
                <w:szCs w:val="22"/>
              </w:rPr>
              <w:t xml:space="preserve"> </w:t>
            </w:r>
          </w:p>
        </w:tc>
      </w:tr>
      <w:tr w:rsidR="00536428" w:rsidRPr="00536428" w14:paraId="34A497FC"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2E2AAB8" w14:textId="77777777" w:rsidR="00536428" w:rsidRPr="00536428" w:rsidRDefault="00536428" w:rsidP="00536428">
            <w:pPr>
              <w:jc w:val="left"/>
              <w:rPr>
                <w:rFonts w:eastAsia="Times New Roman"/>
                <w:i w:val="0"/>
                <w:color w:val="000000"/>
                <w:sz w:val="22"/>
                <w:szCs w:val="22"/>
              </w:rPr>
            </w:pPr>
            <w:proofErr w:type="spellStart"/>
            <w:r w:rsidRPr="00536428">
              <w:rPr>
                <w:rFonts w:eastAsia="Times New Roman"/>
                <w:i w:val="0"/>
                <w:color w:val="000000"/>
                <w:sz w:val="22"/>
                <w:szCs w:val="22"/>
              </w:rPr>
              <w:t>RNF_ATPase</w:t>
            </w:r>
            <w:proofErr w:type="spellEnd"/>
          </w:p>
        </w:tc>
        <w:tc>
          <w:tcPr>
            <w:tcW w:w="6806" w:type="dxa"/>
            <w:noWrap/>
            <w:hideMark/>
          </w:tcPr>
          <w:p w14:paraId="65A6374E" w14:textId="3EC3E6C6" w:rsidR="00536428" w:rsidRPr="00536428" w:rsidRDefault="000D4CFA"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 xml:space="preserve">2 </w:t>
            </w:r>
            <w:r w:rsidR="00412221" w:rsidRPr="00536428">
              <w:rPr>
                <w:rFonts w:eastAsia="Times New Roman"/>
                <w:color w:val="000000"/>
                <w:sz w:val="22"/>
                <w:szCs w:val="22"/>
              </w:rPr>
              <w:t xml:space="preserve">FDXRD + 1 </w:t>
            </w:r>
            <w:r w:rsidR="00412221">
              <w:rPr>
                <w:rFonts w:eastAsia="Times New Roman"/>
                <w:color w:val="000000"/>
                <w:sz w:val="22"/>
                <w:szCs w:val="22"/>
              </w:rPr>
              <w:t>NAD</w:t>
            </w:r>
            <w:r w:rsidR="00412221" w:rsidRPr="005B6F0E">
              <w:rPr>
                <w:rFonts w:eastAsia="Times New Roman"/>
                <w:color w:val="000000"/>
                <w:sz w:val="22"/>
                <w:szCs w:val="22"/>
                <w:vertAlign w:val="superscript"/>
              </w:rPr>
              <w:t>+</w:t>
            </w:r>
            <w:r w:rsidR="00412221" w:rsidRPr="00536428">
              <w:rPr>
                <w:rFonts w:eastAsia="Times New Roman"/>
                <w:color w:val="000000"/>
                <w:sz w:val="22"/>
                <w:szCs w:val="22"/>
              </w:rPr>
              <w:t xml:space="preserve">+ 0.25 ADP + </w:t>
            </w:r>
            <w:r w:rsidRPr="00536428">
              <w:rPr>
                <w:rFonts w:eastAsia="Times New Roman"/>
                <w:color w:val="000000"/>
                <w:sz w:val="22"/>
                <w:szCs w:val="22"/>
              </w:rPr>
              <w:t xml:space="preserve">0.25 pi &lt;=&gt; </w:t>
            </w:r>
            <w:r w:rsidR="00412221" w:rsidRPr="00536428">
              <w:rPr>
                <w:rFonts w:eastAsia="Times New Roman"/>
                <w:color w:val="000000"/>
                <w:sz w:val="22"/>
                <w:szCs w:val="22"/>
              </w:rPr>
              <w:t xml:space="preserve">2 FDXOX + 1 NADH + 0.25 ATP </w:t>
            </w:r>
            <w:r w:rsidRPr="00536428">
              <w:rPr>
                <w:rFonts w:eastAsia="Times New Roman"/>
                <w:color w:val="000000"/>
                <w:sz w:val="22"/>
                <w:szCs w:val="22"/>
              </w:rPr>
              <w:t>+ 0.25 h</w:t>
            </w:r>
            <w:r w:rsidRPr="00412221">
              <w:rPr>
                <w:rFonts w:eastAsia="Times New Roman"/>
                <w:color w:val="000000"/>
                <w:sz w:val="22"/>
                <w:szCs w:val="22"/>
                <w:vertAlign w:val="subscript"/>
              </w:rPr>
              <w:t>2</w:t>
            </w:r>
            <w:r w:rsidRPr="00536428">
              <w:rPr>
                <w:rFonts w:eastAsia="Times New Roman"/>
                <w:color w:val="000000"/>
                <w:sz w:val="22"/>
                <w:szCs w:val="22"/>
              </w:rPr>
              <w:t xml:space="preserve">o </w:t>
            </w:r>
          </w:p>
        </w:tc>
      </w:tr>
      <w:tr w:rsidR="00536428" w:rsidRPr="00536428" w14:paraId="400D4D21"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967608F" w14:textId="77777777" w:rsidR="00536428" w:rsidRPr="00536428" w:rsidRDefault="00536428" w:rsidP="00536428">
            <w:pPr>
              <w:jc w:val="left"/>
              <w:rPr>
                <w:rFonts w:eastAsia="Times New Roman"/>
                <w:i w:val="0"/>
                <w:color w:val="000000"/>
                <w:sz w:val="22"/>
                <w:szCs w:val="22"/>
              </w:rPr>
            </w:pPr>
            <w:proofErr w:type="spellStart"/>
            <w:r w:rsidRPr="00536428">
              <w:rPr>
                <w:rFonts w:eastAsia="Times New Roman"/>
                <w:i w:val="0"/>
                <w:color w:val="000000"/>
                <w:sz w:val="22"/>
                <w:szCs w:val="22"/>
              </w:rPr>
              <w:t>RNF_PPiase</w:t>
            </w:r>
            <w:proofErr w:type="spellEnd"/>
          </w:p>
        </w:tc>
        <w:tc>
          <w:tcPr>
            <w:tcW w:w="6806" w:type="dxa"/>
            <w:noWrap/>
            <w:hideMark/>
          </w:tcPr>
          <w:p w14:paraId="0158A061" w14:textId="409EDBC0" w:rsidR="00536428" w:rsidRPr="00536428"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 xml:space="preserve">2 </w:t>
            </w:r>
            <w:r w:rsidR="009B7810" w:rsidRPr="00536428">
              <w:rPr>
                <w:rFonts w:eastAsia="Times New Roman"/>
                <w:color w:val="000000"/>
                <w:sz w:val="22"/>
                <w:szCs w:val="22"/>
              </w:rPr>
              <w:t xml:space="preserve">FDXRD + 1 </w:t>
            </w:r>
            <w:r w:rsidR="009B7810">
              <w:rPr>
                <w:rFonts w:eastAsia="Times New Roman"/>
                <w:color w:val="000000"/>
                <w:sz w:val="22"/>
                <w:szCs w:val="22"/>
              </w:rPr>
              <w:t>NAD</w:t>
            </w:r>
            <w:r w:rsidR="009B7810" w:rsidRPr="005B6F0E">
              <w:rPr>
                <w:rFonts w:eastAsia="Times New Roman"/>
                <w:color w:val="000000"/>
                <w:sz w:val="22"/>
                <w:szCs w:val="22"/>
                <w:vertAlign w:val="superscript"/>
              </w:rPr>
              <w:t>+</w:t>
            </w:r>
            <w:r w:rsidR="009B7810" w:rsidRPr="00536428">
              <w:rPr>
                <w:rFonts w:eastAsia="Times New Roman"/>
                <w:color w:val="000000"/>
                <w:sz w:val="22"/>
                <w:szCs w:val="22"/>
              </w:rPr>
              <w:t xml:space="preserve">+ </w:t>
            </w:r>
            <w:r w:rsidRPr="00536428">
              <w:rPr>
                <w:rFonts w:eastAsia="Times New Roman"/>
                <w:color w:val="000000"/>
                <w:sz w:val="22"/>
                <w:szCs w:val="22"/>
              </w:rPr>
              <w:t xml:space="preserve">1 h + 1 pi &lt;=&gt; 2 </w:t>
            </w:r>
            <w:r w:rsidR="009B7810" w:rsidRPr="00536428">
              <w:rPr>
                <w:rFonts w:eastAsia="Times New Roman"/>
                <w:color w:val="000000"/>
                <w:sz w:val="22"/>
                <w:szCs w:val="22"/>
              </w:rPr>
              <w:t xml:space="preserve">FDXOX + 1 NADH </w:t>
            </w:r>
            <w:r w:rsidRPr="00536428">
              <w:rPr>
                <w:rFonts w:eastAsia="Times New Roman"/>
                <w:color w:val="000000"/>
                <w:sz w:val="22"/>
                <w:szCs w:val="22"/>
              </w:rPr>
              <w:t xml:space="preserve">+ 0.5 ppi + 0.5 h2o </w:t>
            </w:r>
          </w:p>
        </w:tc>
      </w:tr>
      <w:tr w:rsidR="00536428" w:rsidRPr="00536428" w14:paraId="6B50ED9E"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954C50D"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NFN</w:t>
            </w:r>
          </w:p>
        </w:tc>
        <w:tc>
          <w:tcPr>
            <w:tcW w:w="6806" w:type="dxa"/>
            <w:noWrap/>
            <w:hideMark/>
          </w:tcPr>
          <w:p w14:paraId="596AA536" w14:textId="2BCD7035" w:rsidR="00536428" w:rsidRPr="00536428" w:rsidRDefault="009B7810"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2 FDXRD + NADH + 2 NADP</w:t>
            </w:r>
            <w:r w:rsidRPr="005B6F0E">
              <w:rPr>
                <w:rFonts w:eastAsia="Times New Roman"/>
                <w:color w:val="000000"/>
                <w:sz w:val="22"/>
                <w:szCs w:val="22"/>
                <w:vertAlign w:val="superscript"/>
              </w:rPr>
              <w:t>+</w:t>
            </w:r>
            <w:r w:rsidRPr="00536428">
              <w:rPr>
                <w:rFonts w:eastAsia="Times New Roman"/>
                <w:color w:val="000000"/>
                <w:sz w:val="22"/>
                <w:szCs w:val="22"/>
              </w:rPr>
              <w:t xml:space="preserve"> </w:t>
            </w:r>
            <w:r>
              <w:rPr>
                <w:rFonts w:eastAsia="Times New Roman"/>
                <w:color w:val="000000"/>
                <w:sz w:val="22"/>
                <w:szCs w:val="22"/>
              </w:rPr>
              <w:t>&lt;</w:t>
            </w:r>
            <w:r w:rsidRPr="00536428">
              <w:rPr>
                <w:rFonts w:eastAsia="Times New Roman"/>
                <w:color w:val="000000"/>
                <w:sz w:val="22"/>
                <w:szCs w:val="22"/>
              </w:rPr>
              <w:t>=</w:t>
            </w:r>
            <w:r>
              <w:rPr>
                <w:rFonts w:eastAsia="Times New Roman"/>
                <w:color w:val="000000"/>
                <w:sz w:val="22"/>
                <w:szCs w:val="22"/>
              </w:rPr>
              <w:t>&gt;</w:t>
            </w:r>
            <w:r w:rsidRPr="00536428">
              <w:rPr>
                <w:rFonts w:eastAsia="Times New Roman"/>
                <w:color w:val="000000"/>
                <w:sz w:val="22"/>
                <w:szCs w:val="22"/>
              </w:rPr>
              <w:t xml:space="preserve"> 2 FDXOX + </w:t>
            </w:r>
            <w:r>
              <w:rPr>
                <w:rFonts w:eastAsia="Times New Roman"/>
                <w:color w:val="000000"/>
                <w:sz w:val="22"/>
                <w:szCs w:val="22"/>
              </w:rPr>
              <w:t>NAD</w:t>
            </w:r>
            <w:r w:rsidRPr="005B6F0E">
              <w:rPr>
                <w:rFonts w:eastAsia="Times New Roman"/>
                <w:color w:val="000000"/>
                <w:sz w:val="22"/>
                <w:szCs w:val="22"/>
                <w:vertAlign w:val="superscript"/>
              </w:rPr>
              <w:t>+</w:t>
            </w:r>
            <w:r>
              <w:rPr>
                <w:rFonts w:eastAsia="Times New Roman"/>
                <w:color w:val="000000"/>
                <w:sz w:val="22"/>
                <w:szCs w:val="22"/>
              </w:rPr>
              <w:t xml:space="preserve"> </w:t>
            </w:r>
            <w:r w:rsidRPr="00536428">
              <w:rPr>
                <w:rFonts w:eastAsia="Times New Roman"/>
                <w:color w:val="000000"/>
                <w:sz w:val="22"/>
                <w:szCs w:val="22"/>
              </w:rPr>
              <w:t xml:space="preserve">+ 2 NADPH </w:t>
            </w:r>
          </w:p>
        </w:tc>
      </w:tr>
      <w:tr w:rsidR="00536428" w:rsidRPr="00536428" w14:paraId="137E0717"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AB8C0E9"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PDC</w:t>
            </w:r>
          </w:p>
        </w:tc>
        <w:tc>
          <w:tcPr>
            <w:tcW w:w="6806" w:type="dxa"/>
            <w:noWrap/>
            <w:hideMark/>
          </w:tcPr>
          <w:p w14:paraId="2D899DF8" w14:textId="7EE8A456" w:rsidR="00536428" w:rsidRPr="00536428"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pyr &lt;=&gt; acald + co</w:t>
            </w:r>
            <w:r w:rsidRPr="009B7810">
              <w:rPr>
                <w:rFonts w:eastAsia="Times New Roman"/>
                <w:color w:val="000000"/>
                <w:sz w:val="22"/>
                <w:szCs w:val="22"/>
                <w:vertAlign w:val="subscript"/>
              </w:rPr>
              <w:t>2</w:t>
            </w:r>
            <w:r w:rsidRPr="00536428">
              <w:rPr>
                <w:rFonts w:eastAsia="Times New Roman"/>
                <w:color w:val="000000"/>
                <w:sz w:val="22"/>
                <w:szCs w:val="22"/>
              </w:rPr>
              <w:t xml:space="preserve"> </w:t>
            </w:r>
          </w:p>
        </w:tc>
      </w:tr>
      <w:tr w:rsidR="00536428" w:rsidRPr="00536428" w14:paraId="39CF6830"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4E2C895"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ALDH-NADH</w:t>
            </w:r>
          </w:p>
        </w:tc>
        <w:tc>
          <w:tcPr>
            <w:tcW w:w="6806" w:type="dxa"/>
            <w:noWrap/>
            <w:hideMark/>
          </w:tcPr>
          <w:p w14:paraId="0D7AC475" w14:textId="3AF5C794" w:rsidR="00536428" w:rsidRPr="00536428" w:rsidRDefault="009B7810"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 xml:space="preserve">NADH + </w:t>
            </w:r>
            <w:r w:rsidR="000D4CFA" w:rsidRPr="00536428">
              <w:rPr>
                <w:rFonts w:eastAsia="Times New Roman"/>
                <w:color w:val="000000"/>
                <w:sz w:val="22"/>
                <w:szCs w:val="22"/>
              </w:rPr>
              <w:t>accoa &lt;=&gt;</w:t>
            </w:r>
            <w:r w:rsidRPr="00536428">
              <w:rPr>
                <w:rFonts w:eastAsia="Times New Roman"/>
                <w:color w:val="000000"/>
                <w:sz w:val="22"/>
                <w:szCs w:val="22"/>
              </w:rPr>
              <w:t xml:space="preserve"> </w:t>
            </w:r>
            <w:r>
              <w:rPr>
                <w:rFonts w:eastAsia="Times New Roman"/>
                <w:color w:val="000000"/>
                <w:sz w:val="22"/>
                <w:szCs w:val="22"/>
              </w:rPr>
              <w:t>NAD</w:t>
            </w:r>
            <w:r w:rsidRPr="0085753D">
              <w:rPr>
                <w:rFonts w:eastAsia="Times New Roman"/>
                <w:color w:val="000000"/>
                <w:sz w:val="22"/>
                <w:szCs w:val="22"/>
                <w:vertAlign w:val="superscript"/>
              </w:rPr>
              <w:t>+</w:t>
            </w:r>
            <w:r>
              <w:rPr>
                <w:rFonts w:eastAsia="Times New Roman"/>
                <w:color w:val="000000"/>
                <w:sz w:val="22"/>
                <w:szCs w:val="22"/>
              </w:rPr>
              <w:t xml:space="preserve"> </w:t>
            </w:r>
            <w:r w:rsidR="000D4CFA" w:rsidRPr="00536428">
              <w:rPr>
                <w:rFonts w:eastAsia="Times New Roman"/>
                <w:color w:val="000000"/>
                <w:sz w:val="22"/>
                <w:szCs w:val="22"/>
              </w:rPr>
              <w:t xml:space="preserve">+ coa + acald </w:t>
            </w:r>
          </w:p>
        </w:tc>
      </w:tr>
      <w:tr w:rsidR="00536428" w:rsidRPr="00536428" w14:paraId="1C45393E"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4DCCF4E"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ALDH-NADPH</w:t>
            </w:r>
          </w:p>
        </w:tc>
        <w:tc>
          <w:tcPr>
            <w:tcW w:w="6806" w:type="dxa"/>
            <w:noWrap/>
            <w:hideMark/>
          </w:tcPr>
          <w:p w14:paraId="3F96EE6A" w14:textId="7795000E" w:rsidR="00536428" w:rsidRPr="00536428" w:rsidRDefault="00C147C9"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 xml:space="preserve">NADPH + </w:t>
            </w:r>
            <w:r w:rsidR="000D4CFA" w:rsidRPr="00536428">
              <w:rPr>
                <w:rFonts w:eastAsia="Times New Roman"/>
                <w:color w:val="000000"/>
                <w:sz w:val="22"/>
                <w:szCs w:val="22"/>
              </w:rPr>
              <w:t>accoa &lt;=&gt;</w:t>
            </w:r>
            <w:r w:rsidRPr="00536428">
              <w:rPr>
                <w:rFonts w:eastAsia="Times New Roman"/>
                <w:color w:val="000000"/>
                <w:sz w:val="22"/>
                <w:szCs w:val="22"/>
              </w:rPr>
              <w:t xml:space="preserve"> NADP</w:t>
            </w:r>
            <w:r w:rsidRPr="005B6F0E">
              <w:rPr>
                <w:rFonts w:eastAsia="Times New Roman"/>
                <w:color w:val="000000"/>
                <w:sz w:val="22"/>
                <w:szCs w:val="22"/>
                <w:vertAlign w:val="superscript"/>
              </w:rPr>
              <w:t>+</w:t>
            </w:r>
            <w:r w:rsidRPr="00536428">
              <w:rPr>
                <w:rFonts w:eastAsia="Times New Roman"/>
                <w:color w:val="000000"/>
                <w:sz w:val="22"/>
                <w:szCs w:val="22"/>
              </w:rPr>
              <w:t xml:space="preserve"> + </w:t>
            </w:r>
            <w:r w:rsidR="000D4CFA" w:rsidRPr="00536428">
              <w:rPr>
                <w:rFonts w:eastAsia="Times New Roman"/>
                <w:color w:val="000000"/>
                <w:sz w:val="22"/>
                <w:szCs w:val="22"/>
              </w:rPr>
              <w:t xml:space="preserve">coa + acald </w:t>
            </w:r>
          </w:p>
        </w:tc>
      </w:tr>
      <w:tr w:rsidR="00536428" w:rsidRPr="00536428" w14:paraId="3D819E4E"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6B1C61C"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ADH-NADH</w:t>
            </w:r>
          </w:p>
        </w:tc>
        <w:tc>
          <w:tcPr>
            <w:tcW w:w="6806" w:type="dxa"/>
            <w:noWrap/>
            <w:hideMark/>
          </w:tcPr>
          <w:p w14:paraId="4DA491FE" w14:textId="72C057B6" w:rsidR="00536428" w:rsidRPr="00536428" w:rsidRDefault="000D4CFA"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acald +</w:t>
            </w:r>
            <w:r w:rsidR="00C147C9" w:rsidRPr="00536428">
              <w:rPr>
                <w:rFonts w:eastAsia="Times New Roman"/>
                <w:color w:val="000000"/>
                <w:sz w:val="22"/>
                <w:szCs w:val="22"/>
              </w:rPr>
              <w:t xml:space="preserve"> NADH </w:t>
            </w:r>
            <w:r w:rsidRPr="00536428">
              <w:rPr>
                <w:rFonts w:eastAsia="Times New Roman"/>
                <w:color w:val="000000"/>
                <w:sz w:val="22"/>
                <w:szCs w:val="22"/>
              </w:rPr>
              <w:t xml:space="preserve">&lt;=&gt; etoh </w:t>
            </w:r>
            <w:r w:rsidR="00C147C9" w:rsidRPr="00536428">
              <w:rPr>
                <w:rFonts w:eastAsia="Times New Roman"/>
                <w:color w:val="000000"/>
                <w:sz w:val="22"/>
                <w:szCs w:val="22"/>
              </w:rPr>
              <w:t xml:space="preserve">+ </w:t>
            </w:r>
            <w:r w:rsidR="00C147C9">
              <w:rPr>
                <w:rFonts w:eastAsia="Times New Roman"/>
                <w:color w:val="000000"/>
                <w:sz w:val="22"/>
                <w:szCs w:val="22"/>
              </w:rPr>
              <w:t>NAD</w:t>
            </w:r>
            <w:r w:rsidR="00C147C9" w:rsidRPr="005B6F0E">
              <w:rPr>
                <w:rFonts w:eastAsia="Times New Roman"/>
                <w:color w:val="000000"/>
                <w:sz w:val="22"/>
                <w:szCs w:val="22"/>
                <w:vertAlign w:val="superscript"/>
              </w:rPr>
              <w:t>+</w:t>
            </w:r>
          </w:p>
        </w:tc>
      </w:tr>
      <w:tr w:rsidR="00536428" w:rsidRPr="00536428" w14:paraId="215E1BCD"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0A2F8CB"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ADH-NADPH</w:t>
            </w:r>
          </w:p>
        </w:tc>
        <w:tc>
          <w:tcPr>
            <w:tcW w:w="6806" w:type="dxa"/>
            <w:noWrap/>
            <w:hideMark/>
          </w:tcPr>
          <w:p w14:paraId="6D48EAA1" w14:textId="54BEF43E" w:rsidR="00536428" w:rsidRPr="00536428"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 xml:space="preserve">acald + </w:t>
            </w:r>
            <w:r w:rsidR="00C147C9" w:rsidRPr="00536428">
              <w:rPr>
                <w:rFonts w:eastAsia="Times New Roman"/>
                <w:color w:val="000000"/>
                <w:sz w:val="22"/>
                <w:szCs w:val="22"/>
              </w:rPr>
              <w:t xml:space="preserve">NADPH </w:t>
            </w:r>
            <w:r w:rsidRPr="00536428">
              <w:rPr>
                <w:rFonts w:eastAsia="Times New Roman"/>
                <w:color w:val="000000"/>
                <w:sz w:val="22"/>
                <w:szCs w:val="22"/>
              </w:rPr>
              <w:t xml:space="preserve">&lt;=&gt; etoh </w:t>
            </w:r>
            <w:r w:rsidR="00C147C9" w:rsidRPr="00536428">
              <w:rPr>
                <w:rFonts w:eastAsia="Times New Roman"/>
                <w:color w:val="000000"/>
                <w:sz w:val="22"/>
                <w:szCs w:val="22"/>
              </w:rPr>
              <w:t>+ NADP</w:t>
            </w:r>
            <w:r w:rsidR="00C147C9" w:rsidRPr="005B6F0E">
              <w:rPr>
                <w:rFonts w:eastAsia="Times New Roman"/>
                <w:color w:val="000000"/>
                <w:sz w:val="22"/>
                <w:szCs w:val="22"/>
                <w:vertAlign w:val="superscript"/>
              </w:rPr>
              <w:t>+</w:t>
            </w:r>
            <w:r w:rsidR="00C147C9" w:rsidRPr="00536428">
              <w:rPr>
                <w:rFonts w:eastAsia="Times New Roman"/>
                <w:color w:val="000000"/>
                <w:sz w:val="22"/>
                <w:szCs w:val="22"/>
              </w:rPr>
              <w:t xml:space="preserve"> </w:t>
            </w:r>
          </w:p>
        </w:tc>
      </w:tr>
      <w:tr w:rsidR="00536428" w:rsidRPr="00536428" w14:paraId="2642C275"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25D3DF2" w14:textId="77777777" w:rsidR="00536428" w:rsidRPr="00536428" w:rsidRDefault="00536428" w:rsidP="00536428">
            <w:pPr>
              <w:jc w:val="left"/>
              <w:rPr>
                <w:rFonts w:eastAsia="Times New Roman"/>
                <w:i w:val="0"/>
                <w:color w:val="000000"/>
                <w:sz w:val="22"/>
                <w:szCs w:val="22"/>
              </w:rPr>
            </w:pPr>
            <w:proofErr w:type="spellStart"/>
            <w:r w:rsidRPr="00536428">
              <w:rPr>
                <w:rFonts w:eastAsia="Times New Roman"/>
                <w:i w:val="0"/>
                <w:color w:val="000000"/>
                <w:sz w:val="22"/>
                <w:szCs w:val="22"/>
              </w:rPr>
              <w:t>Bifur_Hyd</w:t>
            </w:r>
            <w:proofErr w:type="spellEnd"/>
          </w:p>
        </w:tc>
        <w:tc>
          <w:tcPr>
            <w:tcW w:w="6806" w:type="dxa"/>
            <w:noWrap/>
            <w:hideMark/>
          </w:tcPr>
          <w:p w14:paraId="2ADAC84C" w14:textId="6D099190" w:rsidR="00536428" w:rsidRPr="00536428" w:rsidRDefault="00C147C9"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 xml:space="preserve">2 FDXRD + NADH </w:t>
            </w:r>
            <w:r w:rsidR="000D4CFA" w:rsidRPr="00536428">
              <w:rPr>
                <w:rFonts w:eastAsia="Times New Roman"/>
                <w:color w:val="000000"/>
                <w:sz w:val="22"/>
                <w:szCs w:val="22"/>
              </w:rPr>
              <w:t>+ 2 h</w:t>
            </w:r>
            <w:r>
              <w:rPr>
                <w:rFonts w:eastAsia="Times New Roman"/>
                <w:color w:val="000000"/>
                <w:sz w:val="22"/>
                <w:szCs w:val="22"/>
              </w:rPr>
              <w:t xml:space="preserve"> &lt;=&gt;NAD</w:t>
            </w:r>
            <w:r w:rsidRPr="005B6F0E">
              <w:rPr>
                <w:rFonts w:eastAsia="Times New Roman"/>
                <w:color w:val="000000"/>
                <w:sz w:val="22"/>
                <w:szCs w:val="22"/>
                <w:vertAlign w:val="superscript"/>
              </w:rPr>
              <w:t>+</w:t>
            </w:r>
            <w:r>
              <w:rPr>
                <w:rFonts w:eastAsia="Times New Roman"/>
                <w:color w:val="000000"/>
                <w:sz w:val="22"/>
                <w:szCs w:val="22"/>
                <w:vertAlign w:val="superscript"/>
              </w:rPr>
              <w:t xml:space="preserve"> </w:t>
            </w:r>
            <w:r w:rsidR="000D4CFA" w:rsidRPr="00536428">
              <w:rPr>
                <w:rFonts w:eastAsia="Times New Roman"/>
                <w:color w:val="000000"/>
                <w:sz w:val="22"/>
                <w:szCs w:val="22"/>
              </w:rPr>
              <w:t>+ 2 h</w:t>
            </w:r>
            <w:r w:rsidR="000D4CFA" w:rsidRPr="00C147C9">
              <w:rPr>
                <w:rFonts w:eastAsia="Times New Roman"/>
                <w:color w:val="000000"/>
                <w:sz w:val="22"/>
                <w:szCs w:val="22"/>
                <w:vertAlign w:val="subscript"/>
              </w:rPr>
              <w:t>2</w:t>
            </w:r>
            <w:r w:rsidR="000D4CFA" w:rsidRPr="00536428">
              <w:rPr>
                <w:rFonts w:eastAsia="Times New Roman"/>
                <w:color w:val="000000"/>
                <w:sz w:val="22"/>
                <w:szCs w:val="22"/>
              </w:rPr>
              <w:t xml:space="preserve"> + </w:t>
            </w:r>
            <w:r w:rsidRPr="00536428">
              <w:rPr>
                <w:rFonts w:eastAsia="Times New Roman"/>
                <w:color w:val="000000"/>
                <w:sz w:val="22"/>
                <w:szCs w:val="22"/>
              </w:rPr>
              <w:t xml:space="preserve">2 FDXOX </w:t>
            </w:r>
          </w:p>
        </w:tc>
      </w:tr>
      <w:tr w:rsidR="00536428" w:rsidRPr="00536428" w14:paraId="5FBA0543"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A2ADAD8"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NDK</w:t>
            </w:r>
          </w:p>
        </w:tc>
        <w:tc>
          <w:tcPr>
            <w:tcW w:w="6806" w:type="dxa"/>
            <w:noWrap/>
            <w:hideMark/>
          </w:tcPr>
          <w:p w14:paraId="56504027" w14:textId="2FFBCD96" w:rsidR="00536428" w:rsidRPr="00536428" w:rsidRDefault="00AC2448"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 xml:space="preserve">GTP + ADP &lt;=&gt; ATP + GDP </w:t>
            </w:r>
          </w:p>
        </w:tc>
      </w:tr>
      <w:tr w:rsidR="00536428" w:rsidRPr="00536428" w14:paraId="303FA5E8"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7E68C728" w14:textId="77777777" w:rsidR="00536428" w:rsidRPr="00536428" w:rsidRDefault="00536428" w:rsidP="00536428">
            <w:pPr>
              <w:jc w:val="left"/>
              <w:rPr>
                <w:rFonts w:eastAsia="Times New Roman"/>
                <w:i w:val="0"/>
                <w:color w:val="000000"/>
                <w:sz w:val="22"/>
                <w:szCs w:val="22"/>
              </w:rPr>
            </w:pPr>
            <w:proofErr w:type="spellStart"/>
            <w:r w:rsidRPr="00536428">
              <w:rPr>
                <w:rFonts w:eastAsia="Times New Roman"/>
                <w:i w:val="0"/>
                <w:color w:val="000000"/>
                <w:sz w:val="22"/>
                <w:szCs w:val="22"/>
              </w:rPr>
              <w:t>Gly-cyc</w:t>
            </w:r>
            <w:proofErr w:type="spellEnd"/>
          </w:p>
        </w:tc>
        <w:tc>
          <w:tcPr>
            <w:tcW w:w="6806" w:type="dxa"/>
            <w:noWrap/>
            <w:hideMark/>
          </w:tcPr>
          <w:p w14:paraId="592309E6" w14:textId="7203991C" w:rsidR="00536428" w:rsidRPr="00536428" w:rsidRDefault="00AC2448"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 xml:space="preserve">ATP + </w:t>
            </w:r>
            <w:r w:rsidR="000D4CFA" w:rsidRPr="00536428">
              <w:rPr>
                <w:rFonts w:eastAsia="Times New Roman"/>
                <w:color w:val="000000"/>
                <w:sz w:val="22"/>
                <w:szCs w:val="22"/>
              </w:rPr>
              <w:t xml:space="preserve">pi </w:t>
            </w:r>
            <w:r w:rsidRPr="00536428">
              <w:rPr>
                <w:rFonts w:eastAsia="Times New Roman"/>
                <w:color w:val="000000"/>
                <w:sz w:val="22"/>
                <w:szCs w:val="22"/>
              </w:rPr>
              <w:t xml:space="preserve">&lt;=&gt; ADP </w:t>
            </w:r>
            <w:r w:rsidR="000D4CFA" w:rsidRPr="00536428">
              <w:rPr>
                <w:rFonts w:eastAsia="Times New Roman"/>
                <w:color w:val="000000"/>
                <w:sz w:val="22"/>
                <w:szCs w:val="22"/>
              </w:rPr>
              <w:t>+ ppi</w:t>
            </w:r>
          </w:p>
        </w:tc>
      </w:tr>
      <w:tr w:rsidR="00536428" w:rsidRPr="00536428" w14:paraId="6CEEDF89"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4CC7799"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NADPH-FNOR</w:t>
            </w:r>
          </w:p>
        </w:tc>
        <w:tc>
          <w:tcPr>
            <w:tcW w:w="6806" w:type="dxa"/>
            <w:noWrap/>
            <w:hideMark/>
          </w:tcPr>
          <w:p w14:paraId="50DDED8B" w14:textId="689A7C58" w:rsidR="00536428" w:rsidRPr="00536428" w:rsidRDefault="00AC2448"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2 FDXRD + NADP</w:t>
            </w:r>
            <w:r w:rsidRPr="005B6F0E">
              <w:rPr>
                <w:rFonts w:eastAsia="Times New Roman"/>
                <w:color w:val="000000"/>
                <w:sz w:val="22"/>
                <w:szCs w:val="22"/>
                <w:vertAlign w:val="superscript"/>
              </w:rPr>
              <w:t>+</w:t>
            </w:r>
            <w:r>
              <w:rPr>
                <w:rFonts w:eastAsia="Times New Roman"/>
                <w:color w:val="000000"/>
                <w:sz w:val="22"/>
                <w:szCs w:val="22"/>
                <w:vertAlign w:val="superscript"/>
              </w:rPr>
              <w:t xml:space="preserve"> </w:t>
            </w:r>
            <w:r w:rsidRPr="00536428">
              <w:rPr>
                <w:rFonts w:eastAsia="Times New Roman"/>
                <w:color w:val="000000"/>
                <w:sz w:val="22"/>
                <w:szCs w:val="22"/>
              </w:rPr>
              <w:t xml:space="preserve">&lt;=&gt; 2 FDXOX + NADPH </w:t>
            </w:r>
          </w:p>
        </w:tc>
      </w:tr>
      <w:tr w:rsidR="00536428" w:rsidRPr="00536428" w14:paraId="18AC9059"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3028D26"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NADH-FNOR</w:t>
            </w:r>
          </w:p>
        </w:tc>
        <w:tc>
          <w:tcPr>
            <w:tcW w:w="6806" w:type="dxa"/>
            <w:noWrap/>
            <w:hideMark/>
          </w:tcPr>
          <w:p w14:paraId="3E2E7E35" w14:textId="7DF7C7D6" w:rsidR="00536428" w:rsidRPr="00536428" w:rsidRDefault="00AC2448"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 xml:space="preserve">2 FDXRD + </w:t>
            </w:r>
            <w:r>
              <w:rPr>
                <w:rFonts w:eastAsia="Times New Roman"/>
                <w:color w:val="000000"/>
                <w:sz w:val="22"/>
                <w:szCs w:val="22"/>
              </w:rPr>
              <w:t>NAD</w:t>
            </w:r>
            <w:r w:rsidRPr="005B6F0E">
              <w:rPr>
                <w:rFonts w:eastAsia="Times New Roman"/>
                <w:color w:val="000000"/>
                <w:sz w:val="22"/>
                <w:szCs w:val="22"/>
                <w:vertAlign w:val="superscript"/>
              </w:rPr>
              <w:t>+</w:t>
            </w:r>
            <w:r>
              <w:rPr>
                <w:rFonts w:eastAsia="Times New Roman"/>
                <w:color w:val="000000"/>
                <w:sz w:val="22"/>
                <w:szCs w:val="22"/>
                <w:vertAlign w:val="superscript"/>
              </w:rPr>
              <w:t xml:space="preserve"> </w:t>
            </w:r>
            <w:r w:rsidRPr="00536428">
              <w:rPr>
                <w:rFonts w:eastAsia="Times New Roman"/>
                <w:color w:val="000000"/>
                <w:sz w:val="22"/>
                <w:szCs w:val="22"/>
              </w:rPr>
              <w:t xml:space="preserve">&lt;=&gt; 2 FDXOX + NADH </w:t>
            </w:r>
          </w:p>
        </w:tc>
      </w:tr>
      <w:tr w:rsidR="00536428" w:rsidRPr="00536428" w14:paraId="604F019A"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tcBorders>
              <w:bottom w:val="single" w:sz="4" w:space="0" w:color="auto"/>
            </w:tcBorders>
            <w:noWrap/>
            <w:hideMark/>
          </w:tcPr>
          <w:p w14:paraId="2F2A58AF"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lastRenderedPageBreak/>
              <w:t>ATPase2</w:t>
            </w:r>
          </w:p>
        </w:tc>
        <w:tc>
          <w:tcPr>
            <w:tcW w:w="6806" w:type="dxa"/>
            <w:tcBorders>
              <w:bottom w:val="single" w:sz="4" w:space="0" w:color="auto"/>
            </w:tcBorders>
            <w:noWrap/>
            <w:hideMark/>
          </w:tcPr>
          <w:p w14:paraId="38B3AF0B" w14:textId="5AEDF45A" w:rsidR="00536428" w:rsidRPr="00536428" w:rsidRDefault="00AC2448" w:rsidP="005B6F0E">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 xml:space="preserve">ATP + </w:t>
            </w:r>
            <w:r w:rsidR="000D4CFA" w:rsidRPr="00536428">
              <w:rPr>
                <w:rFonts w:eastAsia="Times New Roman"/>
                <w:color w:val="000000"/>
                <w:sz w:val="22"/>
                <w:szCs w:val="22"/>
              </w:rPr>
              <w:t>h</w:t>
            </w:r>
            <w:r w:rsidR="000D4CFA" w:rsidRPr="00AC2448">
              <w:rPr>
                <w:rFonts w:eastAsia="Times New Roman"/>
                <w:color w:val="000000"/>
                <w:sz w:val="22"/>
                <w:szCs w:val="22"/>
                <w:vertAlign w:val="subscript"/>
              </w:rPr>
              <w:t>2</w:t>
            </w:r>
            <w:r w:rsidR="000D4CFA" w:rsidRPr="00536428">
              <w:rPr>
                <w:rFonts w:eastAsia="Times New Roman"/>
                <w:color w:val="000000"/>
                <w:sz w:val="22"/>
                <w:szCs w:val="22"/>
              </w:rPr>
              <w:t xml:space="preserve">o &lt;=&gt; </w:t>
            </w:r>
            <w:r w:rsidRPr="00536428">
              <w:rPr>
                <w:rFonts w:eastAsia="Times New Roman"/>
                <w:color w:val="000000"/>
                <w:sz w:val="22"/>
                <w:szCs w:val="22"/>
              </w:rPr>
              <w:t xml:space="preserve">AMP </w:t>
            </w:r>
            <w:r w:rsidR="000D4CFA" w:rsidRPr="00536428">
              <w:rPr>
                <w:rFonts w:eastAsia="Times New Roman"/>
                <w:color w:val="000000"/>
                <w:sz w:val="22"/>
                <w:szCs w:val="22"/>
              </w:rPr>
              <w:t xml:space="preserve">+ ppi </w:t>
            </w:r>
          </w:p>
        </w:tc>
      </w:tr>
    </w:tbl>
    <w:p w14:paraId="22195427" w14:textId="591FBF72" w:rsidR="00735550" w:rsidRPr="007840E6" w:rsidRDefault="00735550" w:rsidP="00735550">
      <w:pPr>
        <w:spacing w:line="360" w:lineRule="auto"/>
        <w:jc w:val="both"/>
        <w:rPr>
          <w:rFonts w:ascii="Calibri" w:eastAsia="MS Gothic" w:hAnsi="Calibri"/>
          <w:color w:val="17365D"/>
          <w:spacing w:val="5"/>
          <w:kern w:val="28"/>
          <w:sz w:val="32"/>
          <w:szCs w:val="32"/>
        </w:rPr>
      </w:pPr>
    </w:p>
    <w:p w14:paraId="7C485054" w14:textId="77777777" w:rsidR="00666BF9" w:rsidRPr="009E3E15" w:rsidRDefault="00666BF9" w:rsidP="009E3E15">
      <w:pPr>
        <w:spacing w:line="480" w:lineRule="auto"/>
        <w:jc w:val="both"/>
      </w:pPr>
    </w:p>
    <w:p w14:paraId="7D3E9495" w14:textId="77777777" w:rsidR="00666BF9" w:rsidRPr="009E3E15" w:rsidRDefault="00666BF9" w:rsidP="009E3E15">
      <w:pPr>
        <w:spacing w:line="480" w:lineRule="auto"/>
        <w:jc w:val="both"/>
        <w:rPr>
          <w:b/>
        </w:rPr>
      </w:pPr>
    </w:p>
    <w:p w14:paraId="25529917" w14:textId="2BC37AB2" w:rsidR="00C50274" w:rsidRPr="00FA388A" w:rsidRDefault="008A4A19" w:rsidP="002D5460">
      <w:pPr>
        <w:spacing w:line="480" w:lineRule="auto"/>
        <w:jc w:val="both"/>
        <w:outlineLvl w:val="0"/>
      </w:pPr>
      <w:r w:rsidRPr="00FA388A">
        <w:rPr>
          <w:b/>
        </w:rPr>
        <w:t>References</w:t>
      </w:r>
    </w:p>
    <w:p w14:paraId="46F25C8F" w14:textId="77777777" w:rsidR="00C50274" w:rsidRPr="00FA388A" w:rsidRDefault="00C50274" w:rsidP="009E3E15">
      <w:pPr>
        <w:tabs>
          <w:tab w:val="left" w:pos="363"/>
        </w:tabs>
        <w:spacing w:line="480" w:lineRule="auto"/>
        <w:jc w:val="both"/>
      </w:pPr>
    </w:p>
    <w:p w14:paraId="294D3F4D" w14:textId="77777777" w:rsidR="00105163" w:rsidRPr="00FA388A" w:rsidRDefault="00105163" w:rsidP="00AA5229">
      <w:pPr>
        <w:tabs>
          <w:tab w:val="left" w:pos="363"/>
        </w:tabs>
        <w:jc w:val="both"/>
      </w:pPr>
    </w:p>
    <w:p w14:paraId="0445D4E2" w14:textId="77777777" w:rsidR="00105163" w:rsidRPr="00FA388A" w:rsidRDefault="00105163" w:rsidP="00AA5229">
      <w:pPr>
        <w:tabs>
          <w:tab w:val="left" w:pos="363"/>
        </w:tabs>
        <w:jc w:val="both"/>
      </w:pPr>
    </w:p>
    <w:p w14:paraId="2724C179" w14:textId="77777777" w:rsidR="00995664" w:rsidRPr="00995664" w:rsidRDefault="00105163" w:rsidP="00995664">
      <w:pPr>
        <w:pStyle w:val="EndNoteBibliography"/>
        <w:ind w:left="720" w:hanging="720"/>
        <w:rPr>
          <w:noProof/>
        </w:rPr>
      </w:pPr>
      <w:r w:rsidRPr="004802BD">
        <w:rPr>
          <w:rFonts w:ascii="Times New Roman" w:hAnsi="Times New Roman" w:cs="Times New Roman"/>
        </w:rPr>
        <w:fldChar w:fldCharType="begin"/>
      </w:r>
      <w:r w:rsidRPr="004802BD">
        <w:rPr>
          <w:rFonts w:ascii="Times New Roman" w:hAnsi="Times New Roman" w:cs="Times New Roman"/>
        </w:rPr>
        <w:instrText xml:space="preserve"> ADDIN EN.REFLIST </w:instrText>
      </w:r>
      <w:r w:rsidRPr="004802BD">
        <w:rPr>
          <w:rFonts w:ascii="Times New Roman" w:hAnsi="Times New Roman" w:cs="Times New Roman"/>
        </w:rPr>
        <w:fldChar w:fldCharType="separate"/>
      </w:r>
      <w:r w:rsidR="00995664" w:rsidRPr="00995664">
        <w:rPr>
          <w:noProof/>
        </w:rPr>
        <w:t>1.</w:t>
      </w:r>
      <w:r w:rsidR="00995664" w:rsidRPr="00995664">
        <w:rPr>
          <w:noProof/>
        </w:rPr>
        <w:tab/>
        <w:t xml:space="preserve">Noor E, Bar-Even A, Flamholz A, Reznik E, Liebermeister W, Milo R: </w:t>
      </w:r>
      <w:r w:rsidR="00995664" w:rsidRPr="00995664">
        <w:rPr>
          <w:b/>
          <w:noProof/>
        </w:rPr>
        <w:t>Pathway thermodynamics highlights kinetic obstacles in central metabolism.</w:t>
      </w:r>
      <w:r w:rsidR="00995664" w:rsidRPr="00995664">
        <w:rPr>
          <w:noProof/>
        </w:rPr>
        <w:t xml:space="preserve"> </w:t>
      </w:r>
      <w:r w:rsidR="00995664" w:rsidRPr="00995664">
        <w:rPr>
          <w:i/>
          <w:noProof/>
        </w:rPr>
        <w:t xml:space="preserve">PLoS Comput Biol </w:t>
      </w:r>
      <w:r w:rsidR="00995664" w:rsidRPr="00995664">
        <w:rPr>
          <w:noProof/>
        </w:rPr>
        <w:t xml:space="preserve">2014, </w:t>
      </w:r>
      <w:r w:rsidR="00995664" w:rsidRPr="00995664">
        <w:rPr>
          <w:b/>
          <w:noProof/>
        </w:rPr>
        <w:t>10:</w:t>
      </w:r>
      <w:r w:rsidR="00995664" w:rsidRPr="00995664">
        <w:rPr>
          <w:noProof/>
        </w:rPr>
        <w:t>e1003483.</w:t>
      </w:r>
    </w:p>
    <w:p w14:paraId="45284093" w14:textId="77777777" w:rsidR="00995664" w:rsidRPr="00995664" w:rsidRDefault="00995664" w:rsidP="00995664">
      <w:pPr>
        <w:pStyle w:val="EndNoteBibliography"/>
        <w:ind w:left="720" w:hanging="720"/>
        <w:rPr>
          <w:noProof/>
        </w:rPr>
      </w:pPr>
      <w:r w:rsidRPr="00995664">
        <w:rPr>
          <w:noProof/>
        </w:rPr>
        <w:t>2.</w:t>
      </w:r>
      <w:r w:rsidRPr="00995664">
        <w:rPr>
          <w:noProof/>
        </w:rPr>
        <w:tab/>
        <w:t xml:space="preserve">Lynd LR: </w:t>
      </w:r>
      <w:r w:rsidRPr="00995664">
        <w:rPr>
          <w:b/>
          <w:noProof/>
        </w:rPr>
        <w:t>The grand challenge of cellulosic biofuels.</w:t>
      </w:r>
      <w:r w:rsidRPr="00995664">
        <w:rPr>
          <w:noProof/>
        </w:rPr>
        <w:t xml:space="preserve"> </w:t>
      </w:r>
      <w:r w:rsidRPr="00995664">
        <w:rPr>
          <w:i/>
          <w:noProof/>
        </w:rPr>
        <w:t xml:space="preserve">Nat Biotechnol </w:t>
      </w:r>
      <w:r w:rsidRPr="00995664">
        <w:rPr>
          <w:noProof/>
        </w:rPr>
        <w:t xml:space="preserve">2017, </w:t>
      </w:r>
      <w:r w:rsidRPr="00995664">
        <w:rPr>
          <w:b/>
          <w:noProof/>
        </w:rPr>
        <w:t>35:</w:t>
      </w:r>
      <w:r w:rsidRPr="00995664">
        <w:rPr>
          <w:noProof/>
        </w:rPr>
        <w:t>912-915.</w:t>
      </w:r>
    </w:p>
    <w:p w14:paraId="69948716" w14:textId="77777777" w:rsidR="00995664" w:rsidRPr="00995664" w:rsidRDefault="00995664" w:rsidP="00995664">
      <w:pPr>
        <w:pStyle w:val="EndNoteBibliography"/>
        <w:ind w:left="720" w:hanging="720"/>
        <w:rPr>
          <w:noProof/>
        </w:rPr>
      </w:pPr>
      <w:r w:rsidRPr="00995664">
        <w:rPr>
          <w:noProof/>
        </w:rPr>
        <w:t>3.</w:t>
      </w:r>
      <w:r w:rsidRPr="00995664">
        <w:rPr>
          <w:noProof/>
        </w:rPr>
        <w:tab/>
        <w:t xml:space="preserve">Lynd LR, Liang XY, Biddy MJ, Allee A, Cai H, Foust T, Himmel ME, Laser MS, Wang M, Wyman CE: </w:t>
      </w:r>
      <w:r w:rsidRPr="00995664">
        <w:rPr>
          <w:b/>
          <w:noProof/>
        </w:rPr>
        <w:t>Cellulosic ethanol: status and innovation.</w:t>
      </w:r>
      <w:r w:rsidRPr="00995664">
        <w:rPr>
          <w:noProof/>
        </w:rPr>
        <w:t xml:space="preserve"> </w:t>
      </w:r>
      <w:r w:rsidRPr="00995664">
        <w:rPr>
          <w:i/>
          <w:noProof/>
        </w:rPr>
        <w:t xml:space="preserve">Curr Opin Biotech </w:t>
      </w:r>
      <w:r w:rsidRPr="00995664">
        <w:rPr>
          <w:noProof/>
        </w:rPr>
        <w:t xml:space="preserve">2017, </w:t>
      </w:r>
      <w:r w:rsidRPr="00995664">
        <w:rPr>
          <w:b/>
          <w:noProof/>
        </w:rPr>
        <w:t>45:</w:t>
      </w:r>
      <w:r w:rsidRPr="00995664">
        <w:rPr>
          <w:noProof/>
        </w:rPr>
        <w:t>202-211.</w:t>
      </w:r>
    </w:p>
    <w:p w14:paraId="1C672BFB" w14:textId="77777777" w:rsidR="00995664" w:rsidRPr="00995664" w:rsidRDefault="00995664" w:rsidP="00995664">
      <w:pPr>
        <w:pStyle w:val="EndNoteBibliography"/>
        <w:ind w:left="720" w:hanging="720"/>
        <w:rPr>
          <w:noProof/>
        </w:rPr>
      </w:pPr>
      <w:r w:rsidRPr="00995664">
        <w:rPr>
          <w:noProof/>
        </w:rPr>
        <w:t>4.</w:t>
      </w:r>
      <w:r w:rsidRPr="00995664">
        <w:rPr>
          <w:noProof/>
        </w:rPr>
        <w:tab/>
        <w:t xml:space="preserve">Lynd LR, Weimer PJ, van Zyl WH, Pretorius IS: </w:t>
      </w:r>
      <w:r w:rsidRPr="00995664">
        <w:rPr>
          <w:b/>
          <w:noProof/>
        </w:rPr>
        <w:t>Microbial cellulose utilization: fundamentals and biotechnology.</w:t>
      </w:r>
      <w:r w:rsidRPr="00995664">
        <w:rPr>
          <w:noProof/>
        </w:rPr>
        <w:t xml:space="preserve"> </w:t>
      </w:r>
      <w:r w:rsidRPr="00995664">
        <w:rPr>
          <w:i/>
          <w:noProof/>
        </w:rPr>
        <w:t xml:space="preserve">Microbiol Mol Biol Rev </w:t>
      </w:r>
      <w:r w:rsidRPr="00995664">
        <w:rPr>
          <w:noProof/>
        </w:rPr>
        <w:t xml:space="preserve">2002, </w:t>
      </w:r>
      <w:r w:rsidRPr="00995664">
        <w:rPr>
          <w:b/>
          <w:noProof/>
        </w:rPr>
        <w:t>66:</w:t>
      </w:r>
      <w:r w:rsidRPr="00995664">
        <w:rPr>
          <w:noProof/>
        </w:rPr>
        <w:t>506-577, table of contents.</w:t>
      </w:r>
    </w:p>
    <w:p w14:paraId="014C353A" w14:textId="77777777" w:rsidR="00995664" w:rsidRPr="00995664" w:rsidRDefault="00995664" w:rsidP="00995664">
      <w:pPr>
        <w:pStyle w:val="EndNoteBibliography"/>
        <w:ind w:left="720" w:hanging="720"/>
        <w:rPr>
          <w:noProof/>
        </w:rPr>
      </w:pPr>
      <w:r w:rsidRPr="00995664">
        <w:rPr>
          <w:noProof/>
        </w:rPr>
        <w:t>5.</w:t>
      </w:r>
      <w:r w:rsidRPr="00995664">
        <w:rPr>
          <w:noProof/>
        </w:rPr>
        <w:tab/>
        <w:t xml:space="preserve">Dien BS, Cotta MA, Jeffries TW: </w:t>
      </w:r>
      <w:r w:rsidRPr="00995664">
        <w:rPr>
          <w:b/>
          <w:noProof/>
        </w:rPr>
        <w:t>Bacteria engineered for fuel ethanol production: current status.</w:t>
      </w:r>
      <w:r w:rsidRPr="00995664">
        <w:rPr>
          <w:noProof/>
        </w:rPr>
        <w:t xml:space="preserve"> </w:t>
      </w:r>
      <w:r w:rsidRPr="00995664">
        <w:rPr>
          <w:i/>
          <w:noProof/>
        </w:rPr>
        <w:t xml:space="preserve">Appl Microbiol Biotechnol </w:t>
      </w:r>
      <w:r w:rsidRPr="00995664">
        <w:rPr>
          <w:noProof/>
        </w:rPr>
        <w:t xml:space="preserve">2003, </w:t>
      </w:r>
      <w:r w:rsidRPr="00995664">
        <w:rPr>
          <w:b/>
          <w:noProof/>
        </w:rPr>
        <w:t>63:</w:t>
      </w:r>
      <w:r w:rsidRPr="00995664">
        <w:rPr>
          <w:noProof/>
        </w:rPr>
        <w:t>258-266.</w:t>
      </w:r>
    </w:p>
    <w:p w14:paraId="2F658441" w14:textId="77777777" w:rsidR="00995664" w:rsidRPr="00995664" w:rsidRDefault="00995664" w:rsidP="00995664">
      <w:pPr>
        <w:pStyle w:val="EndNoteBibliography"/>
        <w:ind w:left="720" w:hanging="720"/>
        <w:rPr>
          <w:noProof/>
        </w:rPr>
      </w:pPr>
      <w:r w:rsidRPr="00995664">
        <w:rPr>
          <w:noProof/>
        </w:rPr>
        <w:t>6.</w:t>
      </w:r>
      <w:r w:rsidRPr="00995664">
        <w:rPr>
          <w:noProof/>
        </w:rPr>
        <w:tab/>
        <w:t xml:space="preserve">Tian L, Perot SJ, Stevenson D, Jacobson T, Lanahan AA, Amador-Noguez D, Olson DG, Lynd LR: </w:t>
      </w:r>
      <w:r w:rsidRPr="00995664">
        <w:rPr>
          <w:b/>
          <w:noProof/>
        </w:rPr>
        <w:t>Metabolome analysis reveals a role for glyceraldehyde 3-phosphate dehydrogenase in the inhibition of C. thermocellum by ethanol.</w:t>
      </w:r>
      <w:r w:rsidRPr="00995664">
        <w:rPr>
          <w:noProof/>
        </w:rPr>
        <w:t xml:space="preserve"> </w:t>
      </w:r>
      <w:r w:rsidRPr="00995664">
        <w:rPr>
          <w:i/>
          <w:noProof/>
        </w:rPr>
        <w:t xml:space="preserve">Biotechnol Biofuels </w:t>
      </w:r>
      <w:r w:rsidRPr="00995664">
        <w:rPr>
          <w:noProof/>
        </w:rPr>
        <w:t xml:space="preserve">2017, </w:t>
      </w:r>
      <w:r w:rsidRPr="00995664">
        <w:rPr>
          <w:b/>
          <w:noProof/>
        </w:rPr>
        <w:t>10:</w:t>
      </w:r>
      <w:r w:rsidRPr="00995664">
        <w:rPr>
          <w:noProof/>
        </w:rPr>
        <w:t>276.</w:t>
      </w:r>
    </w:p>
    <w:p w14:paraId="26209C62" w14:textId="77777777" w:rsidR="00995664" w:rsidRPr="00995664" w:rsidRDefault="00995664" w:rsidP="00995664">
      <w:pPr>
        <w:pStyle w:val="EndNoteBibliography"/>
        <w:ind w:left="720" w:hanging="720"/>
        <w:rPr>
          <w:noProof/>
        </w:rPr>
      </w:pPr>
      <w:r w:rsidRPr="00995664">
        <w:rPr>
          <w:noProof/>
        </w:rPr>
        <w:t>7.</w:t>
      </w:r>
      <w:r w:rsidRPr="00995664">
        <w:rPr>
          <w:noProof/>
        </w:rPr>
        <w:tab/>
        <w:t xml:space="preserve">Brown SD, Guss AM, Karpinets TV, Parks JM, Smolin N, Yang SH, Land ML, Klingeman DM, Bhandiwad A, Rodriguez M, et al: </w:t>
      </w:r>
      <w:r w:rsidRPr="00995664">
        <w:rPr>
          <w:b/>
          <w:noProof/>
        </w:rPr>
        <w:t>Mutant alcohol dehydrogenase leads to improved ethanol tolerance in Clostridium thermocellum.</w:t>
      </w:r>
      <w:r w:rsidRPr="00995664">
        <w:rPr>
          <w:noProof/>
        </w:rPr>
        <w:t xml:space="preserve"> </w:t>
      </w:r>
      <w:r w:rsidRPr="00995664">
        <w:rPr>
          <w:i/>
          <w:noProof/>
        </w:rPr>
        <w:t xml:space="preserve">P Natl Acad Sci USA </w:t>
      </w:r>
      <w:r w:rsidRPr="00995664">
        <w:rPr>
          <w:noProof/>
        </w:rPr>
        <w:t xml:space="preserve">2011, </w:t>
      </w:r>
      <w:r w:rsidRPr="00995664">
        <w:rPr>
          <w:b/>
          <w:noProof/>
        </w:rPr>
        <w:t>108:</w:t>
      </w:r>
      <w:r w:rsidRPr="00995664">
        <w:rPr>
          <w:noProof/>
        </w:rPr>
        <w:t>13752-13757.</w:t>
      </w:r>
    </w:p>
    <w:p w14:paraId="6FFECFF2" w14:textId="77777777" w:rsidR="00995664" w:rsidRPr="00995664" w:rsidRDefault="00995664" w:rsidP="00995664">
      <w:pPr>
        <w:pStyle w:val="EndNoteBibliography"/>
        <w:ind w:left="720" w:hanging="720"/>
        <w:rPr>
          <w:noProof/>
        </w:rPr>
      </w:pPr>
      <w:r w:rsidRPr="00995664">
        <w:rPr>
          <w:noProof/>
        </w:rPr>
        <w:t>8.</w:t>
      </w:r>
      <w:r w:rsidRPr="00995664">
        <w:rPr>
          <w:noProof/>
        </w:rPr>
        <w:tab/>
        <w:t xml:space="preserve">Demain AL, Newcomb M, Wu JH: </w:t>
      </w:r>
      <w:r w:rsidRPr="00995664">
        <w:rPr>
          <w:b/>
          <w:noProof/>
        </w:rPr>
        <w:t>Cellulase, clostridia, and ethanol.</w:t>
      </w:r>
      <w:r w:rsidRPr="00995664">
        <w:rPr>
          <w:noProof/>
        </w:rPr>
        <w:t xml:space="preserve"> </w:t>
      </w:r>
      <w:r w:rsidRPr="00995664">
        <w:rPr>
          <w:i/>
          <w:noProof/>
        </w:rPr>
        <w:t xml:space="preserve">Microbiol Mol Biol Rev </w:t>
      </w:r>
      <w:r w:rsidRPr="00995664">
        <w:rPr>
          <w:noProof/>
        </w:rPr>
        <w:t xml:space="preserve">2005, </w:t>
      </w:r>
      <w:r w:rsidRPr="00995664">
        <w:rPr>
          <w:b/>
          <w:noProof/>
        </w:rPr>
        <w:t>69:</w:t>
      </w:r>
      <w:r w:rsidRPr="00995664">
        <w:rPr>
          <w:noProof/>
        </w:rPr>
        <w:t>124-154.</w:t>
      </w:r>
    </w:p>
    <w:p w14:paraId="4262BC3C" w14:textId="77777777" w:rsidR="00995664" w:rsidRPr="00995664" w:rsidRDefault="00995664" w:rsidP="00995664">
      <w:pPr>
        <w:pStyle w:val="EndNoteBibliography"/>
        <w:ind w:left="720" w:hanging="720"/>
        <w:rPr>
          <w:noProof/>
        </w:rPr>
      </w:pPr>
      <w:r w:rsidRPr="00995664">
        <w:rPr>
          <w:noProof/>
        </w:rPr>
        <w:t>9.</w:t>
      </w:r>
      <w:r w:rsidRPr="00995664">
        <w:rPr>
          <w:noProof/>
        </w:rPr>
        <w:tab/>
        <w:t xml:space="preserve">Thompson RA, Trinh CT: </w:t>
      </w:r>
      <w:r w:rsidRPr="00995664">
        <w:rPr>
          <w:b/>
          <w:noProof/>
        </w:rPr>
        <w:t>Overflow metabolism and growth cessation in Clostridium thermocellum DSM1313 during high cellulose loading fermentations.</w:t>
      </w:r>
      <w:r w:rsidRPr="00995664">
        <w:rPr>
          <w:noProof/>
        </w:rPr>
        <w:t xml:space="preserve"> </w:t>
      </w:r>
      <w:r w:rsidRPr="00995664">
        <w:rPr>
          <w:i/>
          <w:noProof/>
        </w:rPr>
        <w:t xml:space="preserve">Biotechnology and bioengineering </w:t>
      </w:r>
      <w:r w:rsidRPr="00995664">
        <w:rPr>
          <w:noProof/>
        </w:rPr>
        <w:t xml:space="preserve">2017, </w:t>
      </w:r>
      <w:r w:rsidRPr="00995664">
        <w:rPr>
          <w:b/>
          <w:noProof/>
        </w:rPr>
        <w:t>114:</w:t>
      </w:r>
      <w:r w:rsidRPr="00995664">
        <w:rPr>
          <w:noProof/>
        </w:rPr>
        <w:t>2592-2604.</w:t>
      </w:r>
    </w:p>
    <w:p w14:paraId="6422F880" w14:textId="77777777" w:rsidR="00995664" w:rsidRPr="00995664" w:rsidRDefault="00995664" w:rsidP="00995664">
      <w:pPr>
        <w:pStyle w:val="EndNoteBibliography"/>
        <w:ind w:left="720" w:hanging="720"/>
        <w:rPr>
          <w:noProof/>
        </w:rPr>
      </w:pPr>
      <w:r w:rsidRPr="00995664">
        <w:rPr>
          <w:noProof/>
        </w:rPr>
        <w:t>10.</w:t>
      </w:r>
      <w:r w:rsidRPr="00995664">
        <w:rPr>
          <w:noProof/>
        </w:rPr>
        <w:tab/>
        <w:t xml:space="preserve">Shao XJ, Raman B, Zhu MJ, Mielenz JR, Brown SD, Guss AM, Lynd LR: </w:t>
      </w:r>
      <w:r w:rsidRPr="00995664">
        <w:rPr>
          <w:b/>
          <w:noProof/>
        </w:rPr>
        <w:t>Mutant selection and phenotypic and genetic characterization of ethanol-tolerant strains of Clostridium thermocellum.</w:t>
      </w:r>
      <w:r w:rsidRPr="00995664">
        <w:rPr>
          <w:noProof/>
        </w:rPr>
        <w:t xml:space="preserve"> </w:t>
      </w:r>
      <w:r w:rsidRPr="00995664">
        <w:rPr>
          <w:i/>
          <w:noProof/>
        </w:rPr>
        <w:t xml:space="preserve">Appl Microbiol Biot </w:t>
      </w:r>
      <w:r w:rsidRPr="00995664">
        <w:rPr>
          <w:noProof/>
        </w:rPr>
        <w:t xml:space="preserve">2011, </w:t>
      </w:r>
      <w:r w:rsidRPr="00995664">
        <w:rPr>
          <w:b/>
          <w:noProof/>
        </w:rPr>
        <w:t>92:</w:t>
      </w:r>
      <w:r w:rsidRPr="00995664">
        <w:rPr>
          <w:noProof/>
        </w:rPr>
        <w:t>641-652.</w:t>
      </w:r>
    </w:p>
    <w:p w14:paraId="33E04895" w14:textId="77777777" w:rsidR="00995664" w:rsidRPr="00995664" w:rsidRDefault="00995664" w:rsidP="00995664">
      <w:pPr>
        <w:pStyle w:val="EndNoteBibliography"/>
        <w:ind w:left="720" w:hanging="720"/>
        <w:rPr>
          <w:noProof/>
        </w:rPr>
      </w:pPr>
      <w:r w:rsidRPr="00995664">
        <w:rPr>
          <w:noProof/>
        </w:rPr>
        <w:t>11.</w:t>
      </w:r>
      <w:r w:rsidRPr="00995664">
        <w:rPr>
          <w:noProof/>
        </w:rPr>
        <w:tab/>
        <w:t xml:space="preserve">Ataman M, Hatzimanikatis V: </w:t>
      </w:r>
      <w:r w:rsidRPr="00995664">
        <w:rPr>
          <w:b/>
          <w:noProof/>
        </w:rPr>
        <w:t>Heading in the right direction: thermodynamics-based network analysis and pathway engineering.</w:t>
      </w:r>
      <w:r w:rsidRPr="00995664">
        <w:rPr>
          <w:noProof/>
        </w:rPr>
        <w:t xml:space="preserve"> </w:t>
      </w:r>
      <w:r w:rsidRPr="00995664">
        <w:rPr>
          <w:i/>
          <w:noProof/>
        </w:rPr>
        <w:t xml:space="preserve">Curr Opin Biotechnol </w:t>
      </w:r>
      <w:r w:rsidRPr="00995664">
        <w:rPr>
          <w:noProof/>
        </w:rPr>
        <w:t xml:space="preserve">2015, </w:t>
      </w:r>
      <w:r w:rsidRPr="00995664">
        <w:rPr>
          <w:b/>
          <w:noProof/>
        </w:rPr>
        <w:t>36:</w:t>
      </w:r>
      <w:r w:rsidRPr="00995664">
        <w:rPr>
          <w:noProof/>
        </w:rPr>
        <w:t>176-182.</w:t>
      </w:r>
    </w:p>
    <w:p w14:paraId="1FFF7F60" w14:textId="77777777" w:rsidR="00995664" w:rsidRPr="00995664" w:rsidRDefault="00995664" w:rsidP="00995664">
      <w:pPr>
        <w:pStyle w:val="EndNoteBibliography"/>
        <w:ind w:left="720" w:hanging="720"/>
        <w:rPr>
          <w:noProof/>
        </w:rPr>
      </w:pPr>
      <w:r w:rsidRPr="00995664">
        <w:rPr>
          <w:noProof/>
        </w:rPr>
        <w:t>12.</w:t>
      </w:r>
      <w:r w:rsidRPr="00995664">
        <w:rPr>
          <w:noProof/>
        </w:rPr>
        <w:tab/>
        <w:t xml:space="preserve">Dash S, Khodayari A, Zhou J, Holwerda EK, Olson DG, Lynd LR, Maranas CD: </w:t>
      </w:r>
      <w:r w:rsidRPr="00995664">
        <w:rPr>
          <w:b/>
          <w:noProof/>
        </w:rPr>
        <w:t>Development of a core Clostridium thermocellum kinetic metabolic model consistent with multiple genetic perturbations.</w:t>
      </w:r>
      <w:r w:rsidRPr="00995664">
        <w:rPr>
          <w:noProof/>
        </w:rPr>
        <w:t xml:space="preserve"> </w:t>
      </w:r>
      <w:r w:rsidRPr="00995664">
        <w:rPr>
          <w:i/>
          <w:noProof/>
        </w:rPr>
        <w:t xml:space="preserve">Biotechnol Biofuels </w:t>
      </w:r>
      <w:r w:rsidRPr="00995664">
        <w:rPr>
          <w:noProof/>
        </w:rPr>
        <w:t xml:space="preserve">2017, </w:t>
      </w:r>
      <w:r w:rsidRPr="00995664">
        <w:rPr>
          <w:b/>
          <w:noProof/>
        </w:rPr>
        <w:t>10:</w:t>
      </w:r>
      <w:r w:rsidRPr="00995664">
        <w:rPr>
          <w:noProof/>
        </w:rPr>
        <w:t>108.</w:t>
      </w:r>
    </w:p>
    <w:p w14:paraId="33E27766" w14:textId="77777777" w:rsidR="00995664" w:rsidRPr="00995664" w:rsidRDefault="00995664" w:rsidP="00995664">
      <w:pPr>
        <w:pStyle w:val="EndNoteBibliography"/>
        <w:ind w:left="720" w:hanging="720"/>
        <w:rPr>
          <w:noProof/>
        </w:rPr>
      </w:pPr>
      <w:r w:rsidRPr="00995664">
        <w:rPr>
          <w:noProof/>
        </w:rPr>
        <w:t>13.</w:t>
      </w:r>
      <w:r w:rsidRPr="00995664">
        <w:rPr>
          <w:noProof/>
        </w:rPr>
        <w:tab/>
        <w:t xml:space="preserve">Tian L, Perot SJ, Hon S, Zhou J, Liang X, Bouvier JT, Guss AM, Olson DG, Lynd LR: </w:t>
      </w:r>
      <w:r w:rsidRPr="00995664">
        <w:rPr>
          <w:b/>
          <w:noProof/>
        </w:rPr>
        <w:t>Enhanced ethanol formation by Clostridium thermocellum via pyruvate decarboxylase.</w:t>
      </w:r>
      <w:r w:rsidRPr="00995664">
        <w:rPr>
          <w:noProof/>
        </w:rPr>
        <w:t xml:space="preserve"> </w:t>
      </w:r>
      <w:r w:rsidRPr="00995664">
        <w:rPr>
          <w:i/>
          <w:noProof/>
        </w:rPr>
        <w:t xml:space="preserve">Microb Cell Fact </w:t>
      </w:r>
      <w:r w:rsidRPr="00995664">
        <w:rPr>
          <w:noProof/>
        </w:rPr>
        <w:t xml:space="preserve">2017, </w:t>
      </w:r>
      <w:r w:rsidRPr="00995664">
        <w:rPr>
          <w:b/>
          <w:noProof/>
        </w:rPr>
        <w:t>16:</w:t>
      </w:r>
      <w:r w:rsidRPr="00995664">
        <w:rPr>
          <w:noProof/>
        </w:rPr>
        <w:t>171.</w:t>
      </w:r>
    </w:p>
    <w:p w14:paraId="5A03E184" w14:textId="77777777" w:rsidR="00995664" w:rsidRPr="00995664" w:rsidRDefault="00995664" w:rsidP="00995664">
      <w:pPr>
        <w:pStyle w:val="EndNoteBibliography"/>
        <w:ind w:left="720" w:hanging="720"/>
        <w:rPr>
          <w:noProof/>
        </w:rPr>
      </w:pPr>
      <w:r w:rsidRPr="00995664">
        <w:rPr>
          <w:noProof/>
        </w:rPr>
        <w:t>14.</w:t>
      </w:r>
      <w:r w:rsidRPr="00995664">
        <w:rPr>
          <w:noProof/>
        </w:rPr>
        <w:tab/>
        <w:t xml:space="preserve">Olson DG, Sparling R, Lynd LR: </w:t>
      </w:r>
      <w:r w:rsidRPr="00995664">
        <w:rPr>
          <w:b/>
          <w:noProof/>
        </w:rPr>
        <w:t>Ethanol production by engineered thermophiles.</w:t>
      </w:r>
      <w:r w:rsidRPr="00995664">
        <w:rPr>
          <w:noProof/>
        </w:rPr>
        <w:t xml:space="preserve"> </w:t>
      </w:r>
      <w:r w:rsidRPr="00995664">
        <w:rPr>
          <w:i/>
          <w:noProof/>
        </w:rPr>
        <w:t xml:space="preserve">Curr Opin Biotechnol </w:t>
      </w:r>
      <w:r w:rsidRPr="00995664">
        <w:rPr>
          <w:noProof/>
        </w:rPr>
        <w:t xml:space="preserve">2015, </w:t>
      </w:r>
      <w:r w:rsidRPr="00995664">
        <w:rPr>
          <w:b/>
          <w:noProof/>
        </w:rPr>
        <w:t>33:</w:t>
      </w:r>
      <w:r w:rsidRPr="00995664">
        <w:rPr>
          <w:noProof/>
        </w:rPr>
        <w:t>130-141.</w:t>
      </w:r>
    </w:p>
    <w:p w14:paraId="27C6672D" w14:textId="77777777" w:rsidR="00995664" w:rsidRPr="00995664" w:rsidRDefault="00995664" w:rsidP="00995664">
      <w:pPr>
        <w:pStyle w:val="EndNoteBibliography"/>
        <w:ind w:left="720" w:hanging="720"/>
        <w:rPr>
          <w:noProof/>
        </w:rPr>
      </w:pPr>
      <w:r w:rsidRPr="00995664">
        <w:rPr>
          <w:noProof/>
        </w:rPr>
        <w:lastRenderedPageBreak/>
        <w:t>15.</w:t>
      </w:r>
      <w:r w:rsidRPr="00995664">
        <w:rPr>
          <w:noProof/>
        </w:rPr>
        <w:tab/>
        <w:t xml:space="preserve">Hon S, Olson DG, Holwerda EK, Lanahan AA, Murphy SJL, Maloney MI, Zheng T, Papanek B, Guss AM, Lynd LR: </w:t>
      </w:r>
      <w:r w:rsidRPr="00995664">
        <w:rPr>
          <w:b/>
          <w:noProof/>
        </w:rPr>
        <w:t>The ethanol pathway from Thermoanaerobacterium saccharolyticum improves ethanol production in Clostridium thermocellum.</w:t>
      </w:r>
      <w:r w:rsidRPr="00995664">
        <w:rPr>
          <w:noProof/>
        </w:rPr>
        <w:t xml:space="preserve"> </w:t>
      </w:r>
      <w:r w:rsidRPr="00995664">
        <w:rPr>
          <w:i/>
          <w:noProof/>
        </w:rPr>
        <w:t xml:space="preserve">Metab Eng </w:t>
      </w:r>
      <w:r w:rsidRPr="00995664">
        <w:rPr>
          <w:noProof/>
        </w:rPr>
        <w:t xml:space="preserve">2017, </w:t>
      </w:r>
      <w:r w:rsidRPr="00995664">
        <w:rPr>
          <w:b/>
          <w:noProof/>
        </w:rPr>
        <w:t>42:</w:t>
      </w:r>
      <w:r w:rsidRPr="00995664">
        <w:rPr>
          <w:noProof/>
        </w:rPr>
        <w:t>175-184.</w:t>
      </w:r>
    </w:p>
    <w:p w14:paraId="6B3E960A" w14:textId="77777777" w:rsidR="00995664" w:rsidRPr="00995664" w:rsidRDefault="00995664" w:rsidP="00995664">
      <w:pPr>
        <w:pStyle w:val="EndNoteBibliography"/>
        <w:ind w:left="720" w:hanging="720"/>
        <w:rPr>
          <w:noProof/>
        </w:rPr>
      </w:pPr>
      <w:r w:rsidRPr="00995664">
        <w:rPr>
          <w:noProof/>
        </w:rPr>
        <w:t>16.</w:t>
      </w:r>
      <w:r w:rsidRPr="00995664">
        <w:rPr>
          <w:noProof/>
        </w:rPr>
        <w:tab/>
        <w:t xml:space="preserve">Olson DG, Horl M, Fuhrer T, Cui J, Zhou J, Maloney MI, Amador-Noguez D, Tian L, Sauer U, Lynd LR: </w:t>
      </w:r>
      <w:r w:rsidRPr="00995664">
        <w:rPr>
          <w:b/>
          <w:noProof/>
        </w:rPr>
        <w:t>Glycolysis without pyruvate kinase in Clostridium thermocellum.</w:t>
      </w:r>
      <w:r w:rsidRPr="00995664">
        <w:rPr>
          <w:noProof/>
        </w:rPr>
        <w:t xml:space="preserve"> </w:t>
      </w:r>
      <w:r w:rsidRPr="00995664">
        <w:rPr>
          <w:i/>
          <w:noProof/>
        </w:rPr>
        <w:t xml:space="preserve">Metab Eng </w:t>
      </w:r>
      <w:r w:rsidRPr="00995664">
        <w:rPr>
          <w:noProof/>
        </w:rPr>
        <w:t xml:space="preserve">2017, </w:t>
      </w:r>
      <w:r w:rsidRPr="00995664">
        <w:rPr>
          <w:b/>
          <w:noProof/>
        </w:rPr>
        <w:t>39:</w:t>
      </w:r>
      <w:r w:rsidRPr="00995664">
        <w:rPr>
          <w:noProof/>
        </w:rPr>
        <w:t>169-180.</w:t>
      </w:r>
    </w:p>
    <w:p w14:paraId="28864687" w14:textId="77777777" w:rsidR="00995664" w:rsidRPr="00995664" w:rsidRDefault="00995664" w:rsidP="00995664">
      <w:pPr>
        <w:pStyle w:val="EndNoteBibliography"/>
        <w:ind w:left="720" w:hanging="720"/>
        <w:rPr>
          <w:noProof/>
        </w:rPr>
      </w:pPr>
      <w:r w:rsidRPr="00995664">
        <w:rPr>
          <w:noProof/>
        </w:rPr>
        <w:t>17.</w:t>
      </w:r>
      <w:r w:rsidRPr="00995664">
        <w:rPr>
          <w:noProof/>
        </w:rPr>
        <w:tab/>
        <w:t xml:space="preserve">Bennett GN, San KY: </w:t>
      </w:r>
      <w:r w:rsidRPr="00995664">
        <w:rPr>
          <w:b/>
          <w:noProof/>
        </w:rPr>
        <w:t>Engineering E. coli Central Metabolism for Enhanced Primary Metabolite Production.</w:t>
      </w:r>
      <w:r w:rsidRPr="00995664">
        <w:rPr>
          <w:noProof/>
        </w:rPr>
        <w:t xml:space="preserve"> </w:t>
      </w:r>
      <w:r w:rsidRPr="00995664">
        <w:rPr>
          <w:i/>
          <w:noProof/>
        </w:rPr>
        <w:t xml:space="preserve">Systems Biology and Biotechnology of Escherichia Coli </w:t>
      </w:r>
      <w:r w:rsidRPr="00995664">
        <w:rPr>
          <w:noProof/>
        </w:rPr>
        <w:t>2009</w:t>
      </w:r>
      <w:r w:rsidRPr="00995664">
        <w:rPr>
          <w:b/>
          <w:noProof/>
        </w:rPr>
        <w:t>:</w:t>
      </w:r>
      <w:r w:rsidRPr="00995664">
        <w:rPr>
          <w:noProof/>
        </w:rPr>
        <w:t>351-376.</w:t>
      </w:r>
    </w:p>
    <w:p w14:paraId="4C488E77" w14:textId="77777777" w:rsidR="00995664" w:rsidRPr="00995664" w:rsidRDefault="00995664" w:rsidP="00995664">
      <w:pPr>
        <w:pStyle w:val="EndNoteBibliography"/>
        <w:ind w:left="720" w:hanging="720"/>
        <w:rPr>
          <w:noProof/>
        </w:rPr>
      </w:pPr>
      <w:r w:rsidRPr="00995664">
        <w:rPr>
          <w:noProof/>
        </w:rPr>
        <w:t>18.</w:t>
      </w:r>
      <w:r w:rsidRPr="00995664">
        <w:rPr>
          <w:noProof/>
        </w:rPr>
        <w:tab/>
        <w:t xml:space="preserve">Milo R, Jorgensen P, Moran U, Weber G, Springer M: </w:t>
      </w:r>
      <w:r w:rsidRPr="00995664">
        <w:rPr>
          <w:b/>
          <w:noProof/>
        </w:rPr>
        <w:t>BioNumbers--the database of key numbers in molecular and cell biology.</w:t>
      </w:r>
      <w:r w:rsidRPr="00995664">
        <w:rPr>
          <w:noProof/>
        </w:rPr>
        <w:t xml:space="preserve"> </w:t>
      </w:r>
      <w:r w:rsidRPr="00995664">
        <w:rPr>
          <w:i/>
          <w:noProof/>
        </w:rPr>
        <w:t xml:space="preserve">Nucleic Acids Res </w:t>
      </w:r>
      <w:r w:rsidRPr="00995664">
        <w:rPr>
          <w:noProof/>
        </w:rPr>
        <w:t xml:space="preserve">2010, </w:t>
      </w:r>
      <w:r w:rsidRPr="00995664">
        <w:rPr>
          <w:b/>
          <w:noProof/>
        </w:rPr>
        <w:t>38:</w:t>
      </w:r>
      <w:r w:rsidRPr="00995664">
        <w:rPr>
          <w:noProof/>
        </w:rPr>
        <w:t>D750-753.</w:t>
      </w:r>
    </w:p>
    <w:p w14:paraId="69FCC0B8" w14:textId="77777777" w:rsidR="00995664" w:rsidRPr="00995664" w:rsidRDefault="00995664" w:rsidP="00995664">
      <w:pPr>
        <w:pStyle w:val="EndNoteBibliography"/>
        <w:ind w:left="720" w:hanging="720"/>
        <w:rPr>
          <w:noProof/>
        </w:rPr>
      </w:pPr>
      <w:r w:rsidRPr="00995664">
        <w:rPr>
          <w:noProof/>
        </w:rPr>
        <w:t>19.</w:t>
      </w:r>
      <w:r w:rsidRPr="00995664">
        <w:rPr>
          <w:noProof/>
        </w:rPr>
        <w:tab/>
        <w:t xml:space="preserve">Meyer CL, Papoutsakis ET: </w:t>
      </w:r>
      <w:r w:rsidRPr="00995664">
        <w:rPr>
          <w:b/>
          <w:noProof/>
        </w:rPr>
        <w:t>Increased Levels of Atp and Nadh Are Associated with Increased Solvent Production in Continuous Cultures of Clostridium-Acetobutylicum.</w:t>
      </w:r>
      <w:r w:rsidRPr="00995664">
        <w:rPr>
          <w:noProof/>
        </w:rPr>
        <w:t xml:space="preserve"> </w:t>
      </w:r>
      <w:r w:rsidRPr="00995664">
        <w:rPr>
          <w:i/>
          <w:noProof/>
        </w:rPr>
        <w:t xml:space="preserve">Appl Microbiol Biotechnol </w:t>
      </w:r>
      <w:r w:rsidRPr="00995664">
        <w:rPr>
          <w:noProof/>
        </w:rPr>
        <w:t xml:space="preserve">1989, </w:t>
      </w:r>
      <w:r w:rsidRPr="00995664">
        <w:rPr>
          <w:b/>
          <w:noProof/>
        </w:rPr>
        <w:t>30:</w:t>
      </w:r>
      <w:r w:rsidRPr="00995664">
        <w:rPr>
          <w:noProof/>
        </w:rPr>
        <w:t>450-459.</w:t>
      </w:r>
    </w:p>
    <w:p w14:paraId="559A108D" w14:textId="77777777" w:rsidR="00995664" w:rsidRPr="00995664" w:rsidRDefault="00995664" w:rsidP="00995664">
      <w:pPr>
        <w:pStyle w:val="EndNoteBibliography"/>
        <w:ind w:left="720" w:hanging="720"/>
        <w:rPr>
          <w:noProof/>
        </w:rPr>
      </w:pPr>
      <w:r w:rsidRPr="00995664">
        <w:rPr>
          <w:noProof/>
        </w:rPr>
        <w:t>20.</w:t>
      </w:r>
      <w:r w:rsidRPr="00995664">
        <w:rPr>
          <w:noProof/>
        </w:rPr>
        <w:tab/>
        <w:t xml:space="preserve">Rabinowitz JD, Kimball E: </w:t>
      </w:r>
      <w:r w:rsidRPr="00995664">
        <w:rPr>
          <w:b/>
          <w:noProof/>
        </w:rPr>
        <w:t>Acidic acetonitrile for cellular metabolome extraction from Escherichia coli.</w:t>
      </w:r>
      <w:r w:rsidRPr="00995664">
        <w:rPr>
          <w:noProof/>
        </w:rPr>
        <w:t xml:space="preserve"> </w:t>
      </w:r>
      <w:r w:rsidRPr="00995664">
        <w:rPr>
          <w:i/>
          <w:noProof/>
        </w:rPr>
        <w:t xml:space="preserve">Analytical Chemistry </w:t>
      </w:r>
      <w:r w:rsidRPr="00995664">
        <w:rPr>
          <w:noProof/>
        </w:rPr>
        <w:t xml:space="preserve">2007, </w:t>
      </w:r>
      <w:r w:rsidRPr="00995664">
        <w:rPr>
          <w:b/>
          <w:noProof/>
        </w:rPr>
        <w:t>79:</w:t>
      </w:r>
      <w:r w:rsidRPr="00995664">
        <w:rPr>
          <w:noProof/>
        </w:rPr>
        <w:t>6167-6173.</w:t>
      </w:r>
    </w:p>
    <w:p w14:paraId="6D7947B9" w14:textId="77777777" w:rsidR="00995664" w:rsidRPr="00995664" w:rsidRDefault="00995664" w:rsidP="00995664">
      <w:pPr>
        <w:pStyle w:val="EndNoteBibliography"/>
        <w:ind w:left="720" w:hanging="720"/>
        <w:rPr>
          <w:noProof/>
        </w:rPr>
      </w:pPr>
      <w:r w:rsidRPr="00995664">
        <w:rPr>
          <w:noProof/>
        </w:rPr>
        <w:t>21.</w:t>
      </w:r>
      <w:r w:rsidRPr="00995664">
        <w:rPr>
          <w:noProof/>
        </w:rPr>
        <w:tab/>
        <w:t xml:space="preserve">Yang S, Giannone RJ, Dice L, Yang ZK, Engle NL, Tschaplinski TJ, Hettich RL, Brown SD: </w:t>
      </w:r>
      <w:r w:rsidRPr="00995664">
        <w:rPr>
          <w:b/>
          <w:noProof/>
        </w:rPr>
        <w:t>Clostridium thermocellum ATCC27405 transcriptomic, metabolomic and proteomic profiles after ethanol stress.</w:t>
      </w:r>
      <w:r w:rsidRPr="00995664">
        <w:rPr>
          <w:noProof/>
        </w:rPr>
        <w:t xml:space="preserve"> </w:t>
      </w:r>
      <w:r w:rsidRPr="00995664">
        <w:rPr>
          <w:i/>
          <w:noProof/>
        </w:rPr>
        <w:t xml:space="preserve">BMC Genomics </w:t>
      </w:r>
      <w:r w:rsidRPr="00995664">
        <w:rPr>
          <w:noProof/>
        </w:rPr>
        <w:t xml:space="preserve">2012, </w:t>
      </w:r>
      <w:r w:rsidRPr="00995664">
        <w:rPr>
          <w:b/>
          <w:noProof/>
        </w:rPr>
        <w:t>13:</w:t>
      </w:r>
      <w:r w:rsidRPr="00995664">
        <w:rPr>
          <w:noProof/>
        </w:rPr>
        <w:t>336.</w:t>
      </w:r>
    </w:p>
    <w:p w14:paraId="68698369" w14:textId="77777777" w:rsidR="00995664" w:rsidRPr="00995664" w:rsidRDefault="00995664" w:rsidP="00995664">
      <w:pPr>
        <w:pStyle w:val="EndNoteBibliography"/>
        <w:ind w:left="720" w:hanging="720"/>
        <w:rPr>
          <w:noProof/>
        </w:rPr>
      </w:pPr>
      <w:r w:rsidRPr="00995664">
        <w:rPr>
          <w:noProof/>
        </w:rPr>
        <w:t>22.</w:t>
      </w:r>
      <w:r w:rsidRPr="00995664">
        <w:rPr>
          <w:noProof/>
        </w:rPr>
        <w:tab/>
        <w:t xml:space="preserve">Blunt WA, Gapes DJ, Sparling R, Levin DB, Cicek N: </w:t>
      </w:r>
      <w:r w:rsidRPr="00995664">
        <w:rPr>
          <w:b/>
          <w:noProof/>
        </w:rPr>
        <w:t xml:space="preserve">Quantitative assessment of H2 and CO2 supersaturation during thermophilic cellobiose fermentation with Clostridium thermocellum. </w:t>
      </w:r>
      <w:r w:rsidRPr="00995664">
        <w:rPr>
          <w:noProof/>
        </w:rPr>
        <w:t xml:space="preserve">In </w:t>
      </w:r>
      <w:r w:rsidRPr="00995664">
        <w:rPr>
          <w:i/>
          <w:noProof/>
        </w:rPr>
        <w:t>2015 ASABE Annual International Meeting</w:t>
      </w:r>
      <w:r w:rsidRPr="00995664">
        <w:rPr>
          <w:noProof/>
        </w:rPr>
        <w:t>. American Society of Agricultural and Biological Engineers; 2015: 1.</w:t>
      </w:r>
    </w:p>
    <w:p w14:paraId="445A5A51" w14:textId="77777777" w:rsidR="00995664" w:rsidRPr="00995664" w:rsidRDefault="00995664" w:rsidP="00995664">
      <w:pPr>
        <w:pStyle w:val="EndNoteBibliography"/>
        <w:ind w:left="720" w:hanging="720"/>
        <w:rPr>
          <w:noProof/>
        </w:rPr>
      </w:pPr>
      <w:r w:rsidRPr="00995664">
        <w:rPr>
          <w:noProof/>
        </w:rPr>
        <w:t>23.</w:t>
      </w:r>
      <w:r w:rsidRPr="00995664">
        <w:rPr>
          <w:noProof/>
        </w:rPr>
        <w:tab/>
        <w:t xml:space="preserve">Xiong W, Lin P, Magnusson L, Warner L, Liao J, Maness P, Chou K: </w:t>
      </w:r>
      <w:r w:rsidRPr="00995664">
        <w:rPr>
          <w:b/>
          <w:noProof/>
        </w:rPr>
        <w:t>Discovery of CO2-fixing one-carbon (C1) metabolism in a cellulose degrading bacterium Clostridium thermocellum.</w:t>
      </w:r>
      <w:r w:rsidRPr="00995664">
        <w:rPr>
          <w:noProof/>
        </w:rPr>
        <w:t xml:space="preserve"> </w:t>
      </w:r>
      <w:r w:rsidRPr="00995664">
        <w:rPr>
          <w:i/>
          <w:noProof/>
        </w:rPr>
        <w:t xml:space="preserve">Abstr Pap Am Chem S </w:t>
      </w:r>
      <w:r w:rsidRPr="00995664">
        <w:rPr>
          <w:noProof/>
        </w:rPr>
        <w:t xml:space="preserve">2017, </w:t>
      </w:r>
      <w:r w:rsidRPr="00995664">
        <w:rPr>
          <w:b/>
          <w:noProof/>
        </w:rPr>
        <w:t>253</w:t>
      </w:r>
      <w:r w:rsidRPr="00995664">
        <w:rPr>
          <w:noProof/>
        </w:rPr>
        <w:t>.</w:t>
      </w:r>
    </w:p>
    <w:p w14:paraId="2C9786D6" w14:textId="77777777" w:rsidR="00995664" w:rsidRPr="00995664" w:rsidRDefault="00995664" w:rsidP="00995664">
      <w:pPr>
        <w:pStyle w:val="EndNoteBibliography"/>
        <w:ind w:left="720" w:hanging="720"/>
        <w:rPr>
          <w:noProof/>
        </w:rPr>
      </w:pPr>
      <w:r w:rsidRPr="00995664">
        <w:rPr>
          <w:noProof/>
        </w:rPr>
        <w:t>24.</w:t>
      </w:r>
      <w:r w:rsidRPr="00995664">
        <w:rPr>
          <w:noProof/>
        </w:rPr>
        <w:tab/>
        <w:t xml:space="preserve">Zhou J, Olson DG, Argyros DA, Deng Y, van Gulik WM, van Dijken JP, Lynd LR: </w:t>
      </w:r>
      <w:r w:rsidRPr="00995664">
        <w:rPr>
          <w:b/>
          <w:noProof/>
        </w:rPr>
        <w:t>Atypical glycolysis in Clostridium thermocellum.</w:t>
      </w:r>
      <w:r w:rsidRPr="00995664">
        <w:rPr>
          <w:noProof/>
        </w:rPr>
        <w:t xml:space="preserve"> </w:t>
      </w:r>
      <w:r w:rsidRPr="00995664">
        <w:rPr>
          <w:i/>
          <w:noProof/>
        </w:rPr>
        <w:t xml:space="preserve">Appl Environ Microbiol </w:t>
      </w:r>
      <w:r w:rsidRPr="00995664">
        <w:rPr>
          <w:noProof/>
        </w:rPr>
        <w:t xml:space="preserve">2013, </w:t>
      </w:r>
      <w:r w:rsidRPr="00995664">
        <w:rPr>
          <w:b/>
          <w:noProof/>
        </w:rPr>
        <w:t>79:</w:t>
      </w:r>
      <w:r w:rsidRPr="00995664">
        <w:rPr>
          <w:noProof/>
        </w:rPr>
        <w:t>3000-3008.</w:t>
      </w:r>
    </w:p>
    <w:p w14:paraId="5FB9DE96" w14:textId="77777777" w:rsidR="00995664" w:rsidRPr="00995664" w:rsidRDefault="00995664" w:rsidP="00995664">
      <w:pPr>
        <w:pStyle w:val="EndNoteBibliography"/>
        <w:ind w:left="720" w:hanging="720"/>
        <w:rPr>
          <w:noProof/>
        </w:rPr>
      </w:pPr>
      <w:r w:rsidRPr="00995664">
        <w:rPr>
          <w:noProof/>
        </w:rPr>
        <w:t>25.</w:t>
      </w:r>
      <w:r w:rsidRPr="00995664">
        <w:rPr>
          <w:noProof/>
        </w:rPr>
        <w:tab/>
        <w:t xml:space="preserve">Zheng TY, Olson DG, Tian L, Bomble YJ, Himmel ME, Lo J, Hon S, Shaw AJ, van Dijken JP, Lynd LR: </w:t>
      </w:r>
      <w:r w:rsidRPr="00995664">
        <w:rPr>
          <w:b/>
          <w:noProof/>
        </w:rPr>
        <w:t>Cofactor Specificity of the Bifunctional Alcohol and Aldehyde Dehydrogenase (AdhE) in Wild-Type and Mutant Clostridium thermocellum and Thermoanaerobacterium saccharolyticum.</w:t>
      </w:r>
      <w:r w:rsidRPr="00995664">
        <w:rPr>
          <w:noProof/>
        </w:rPr>
        <w:t xml:space="preserve"> </w:t>
      </w:r>
      <w:r w:rsidRPr="00995664">
        <w:rPr>
          <w:i/>
          <w:noProof/>
        </w:rPr>
        <w:t xml:space="preserve">Journal of Bacteriology </w:t>
      </w:r>
      <w:r w:rsidRPr="00995664">
        <w:rPr>
          <w:noProof/>
        </w:rPr>
        <w:t xml:space="preserve">2015, </w:t>
      </w:r>
      <w:r w:rsidRPr="00995664">
        <w:rPr>
          <w:b/>
          <w:noProof/>
        </w:rPr>
        <w:t>197:</w:t>
      </w:r>
      <w:r w:rsidRPr="00995664">
        <w:rPr>
          <w:noProof/>
        </w:rPr>
        <w:t>2610-2619.</w:t>
      </w:r>
    </w:p>
    <w:p w14:paraId="61A82F8E" w14:textId="77777777" w:rsidR="00995664" w:rsidRPr="00995664" w:rsidRDefault="00995664" w:rsidP="00995664">
      <w:pPr>
        <w:pStyle w:val="EndNoteBibliography"/>
        <w:ind w:left="720" w:hanging="720"/>
        <w:rPr>
          <w:noProof/>
        </w:rPr>
      </w:pPr>
      <w:r w:rsidRPr="00995664">
        <w:rPr>
          <w:noProof/>
        </w:rPr>
        <w:t>26.</w:t>
      </w:r>
      <w:r w:rsidRPr="00995664">
        <w:rPr>
          <w:noProof/>
        </w:rPr>
        <w:tab/>
        <w:t xml:space="preserve">Guo ZP, Zhang L, Ding ZY, Wang ZX, Shi GY: </w:t>
      </w:r>
      <w:r w:rsidRPr="00995664">
        <w:rPr>
          <w:b/>
          <w:noProof/>
        </w:rPr>
        <w:t>Improving ethanol productivity by modification of glycolytic redox factor generation in glycerol-3-phosphate dehydrogenase mutants of an industrial ethanol yeast.</w:t>
      </w:r>
      <w:r w:rsidRPr="00995664">
        <w:rPr>
          <w:noProof/>
        </w:rPr>
        <w:t xml:space="preserve"> </w:t>
      </w:r>
      <w:r w:rsidRPr="00995664">
        <w:rPr>
          <w:i/>
          <w:noProof/>
        </w:rPr>
        <w:t xml:space="preserve">J Ind Microbiol Biotechnol </w:t>
      </w:r>
      <w:r w:rsidRPr="00995664">
        <w:rPr>
          <w:noProof/>
        </w:rPr>
        <w:t xml:space="preserve">2011, </w:t>
      </w:r>
      <w:r w:rsidRPr="00995664">
        <w:rPr>
          <w:b/>
          <w:noProof/>
        </w:rPr>
        <w:t>38:</w:t>
      </w:r>
      <w:r w:rsidRPr="00995664">
        <w:rPr>
          <w:noProof/>
        </w:rPr>
        <w:t>935-943.</w:t>
      </w:r>
    </w:p>
    <w:p w14:paraId="3DA1A28D" w14:textId="77777777" w:rsidR="00995664" w:rsidRPr="00995664" w:rsidRDefault="00995664" w:rsidP="00995664">
      <w:pPr>
        <w:pStyle w:val="EndNoteBibliography"/>
        <w:ind w:left="720" w:hanging="720"/>
        <w:rPr>
          <w:noProof/>
        </w:rPr>
      </w:pPr>
      <w:r w:rsidRPr="00995664">
        <w:rPr>
          <w:noProof/>
        </w:rPr>
        <w:t>27.</w:t>
      </w:r>
      <w:r w:rsidRPr="00995664">
        <w:rPr>
          <w:noProof/>
        </w:rPr>
        <w:tab/>
        <w:t xml:space="preserve">Takeno S, Hori K, Ohtani S, Mimura A, Mitsuhashi S, Ikeda M: </w:t>
      </w:r>
      <w:r w:rsidRPr="00995664">
        <w:rPr>
          <w:b/>
          <w:noProof/>
        </w:rPr>
        <w:t>L-Lysine production independent of the oxidative pentose phosphate pathway by Corynebacterium glutamicum with the Streptococcus mutans gapN gene.</w:t>
      </w:r>
      <w:r w:rsidRPr="00995664">
        <w:rPr>
          <w:noProof/>
        </w:rPr>
        <w:t xml:space="preserve"> </w:t>
      </w:r>
      <w:r w:rsidRPr="00995664">
        <w:rPr>
          <w:i/>
          <w:noProof/>
        </w:rPr>
        <w:t xml:space="preserve">Metab Eng </w:t>
      </w:r>
      <w:r w:rsidRPr="00995664">
        <w:rPr>
          <w:noProof/>
        </w:rPr>
        <w:t xml:space="preserve">2016, </w:t>
      </w:r>
      <w:r w:rsidRPr="00995664">
        <w:rPr>
          <w:b/>
          <w:noProof/>
        </w:rPr>
        <w:t>37:</w:t>
      </w:r>
      <w:r w:rsidRPr="00995664">
        <w:rPr>
          <w:noProof/>
        </w:rPr>
        <w:t>1-10.</w:t>
      </w:r>
    </w:p>
    <w:p w14:paraId="178A9FBB" w14:textId="77777777" w:rsidR="00995664" w:rsidRPr="00995664" w:rsidRDefault="00995664" w:rsidP="00995664">
      <w:pPr>
        <w:pStyle w:val="EndNoteBibliography"/>
        <w:ind w:left="720" w:hanging="720"/>
        <w:rPr>
          <w:noProof/>
        </w:rPr>
      </w:pPr>
      <w:r w:rsidRPr="00995664">
        <w:rPr>
          <w:noProof/>
        </w:rPr>
        <w:t>28.</w:t>
      </w:r>
      <w:r w:rsidRPr="00995664">
        <w:rPr>
          <w:noProof/>
        </w:rPr>
        <w:tab/>
        <w:t xml:space="preserve">Beri D, Olson DG, Holwerda EK, Lynd LR: </w:t>
      </w:r>
      <w:r w:rsidRPr="00995664">
        <w:rPr>
          <w:b/>
          <w:noProof/>
        </w:rPr>
        <w:t>Nicotinamide cofactor ratios in engineered strains of Clostridium thermocellum and Thermoanaerobacterium saccharolyticum.</w:t>
      </w:r>
      <w:r w:rsidRPr="00995664">
        <w:rPr>
          <w:noProof/>
        </w:rPr>
        <w:t xml:space="preserve"> </w:t>
      </w:r>
      <w:r w:rsidRPr="00995664">
        <w:rPr>
          <w:i/>
          <w:noProof/>
        </w:rPr>
        <w:t xml:space="preserve">Fems Microbiol Lett </w:t>
      </w:r>
      <w:r w:rsidRPr="00995664">
        <w:rPr>
          <w:noProof/>
        </w:rPr>
        <w:t xml:space="preserve">2016, </w:t>
      </w:r>
      <w:r w:rsidRPr="00995664">
        <w:rPr>
          <w:b/>
          <w:noProof/>
        </w:rPr>
        <w:t>363</w:t>
      </w:r>
      <w:r w:rsidRPr="00995664">
        <w:rPr>
          <w:noProof/>
        </w:rPr>
        <w:t>.</w:t>
      </w:r>
    </w:p>
    <w:p w14:paraId="240E67E1" w14:textId="77777777" w:rsidR="00995664" w:rsidRPr="00995664" w:rsidRDefault="00995664" w:rsidP="00995664">
      <w:pPr>
        <w:pStyle w:val="EndNoteBibliography"/>
        <w:ind w:left="720" w:hanging="720"/>
        <w:rPr>
          <w:noProof/>
        </w:rPr>
      </w:pPr>
      <w:r w:rsidRPr="00995664">
        <w:rPr>
          <w:noProof/>
        </w:rPr>
        <w:t>29.</w:t>
      </w:r>
      <w:r w:rsidRPr="00995664">
        <w:rPr>
          <w:noProof/>
        </w:rPr>
        <w:tab/>
        <w:t xml:space="preserve">Holwerda EK, Thorne PG, Olson DG, Amador-Noguez D, Engle NL, Tschaplinski TJ, van Dijken JP, Lynd LR: </w:t>
      </w:r>
      <w:r w:rsidRPr="00995664">
        <w:rPr>
          <w:b/>
          <w:noProof/>
        </w:rPr>
        <w:t>The exometabolome of Clostridium thermocellum reveals overflow metabolism at high cellulose loading.</w:t>
      </w:r>
      <w:r w:rsidRPr="00995664">
        <w:rPr>
          <w:noProof/>
        </w:rPr>
        <w:t xml:space="preserve"> </w:t>
      </w:r>
      <w:r w:rsidRPr="00995664">
        <w:rPr>
          <w:i/>
          <w:noProof/>
        </w:rPr>
        <w:t xml:space="preserve">Biotechnol Biofuels </w:t>
      </w:r>
      <w:r w:rsidRPr="00995664">
        <w:rPr>
          <w:noProof/>
        </w:rPr>
        <w:t xml:space="preserve">2014, </w:t>
      </w:r>
      <w:r w:rsidRPr="00995664">
        <w:rPr>
          <w:b/>
          <w:noProof/>
        </w:rPr>
        <w:t>7:</w:t>
      </w:r>
      <w:r w:rsidRPr="00995664">
        <w:rPr>
          <w:noProof/>
        </w:rPr>
        <w:t>155.</w:t>
      </w:r>
    </w:p>
    <w:p w14:paraId="312FB3BB" w14:textId="77777777" w:rsidR="00995664" w:rsidRPr="00995664" w:rsidRDefault="00995664" w:rsidP="00995664">
      <w:pPr>
        <w:pStyle w:val="EndNoteBibliography"/>
        <w:ind w:left="720" w:hanging="720"/>
        <w:rPr>
          <w:noProof/>
        </w:rPr>
      </w:pPr>
      <w:r w:rsidRPr="00995664">
        <w:rPr>
          <w:noProof/>
        </w:rPr>
        <w:t>30.</w:t>
      </w:r>
      <w:r w:rsidRPr="00995664">
        <w:rPr>
          <w:noProof/>
        </w:rPr>
        <w:tab/>
        <w:t xml:space="preserve">Xiong W, Lin PP, Magnusson L, Warner L, Liao JC, Maness PC, Chou KJ: </w:t>
      </w:r>
      <w:r w:rsidRPr="00995664">
        <w:rPr>
          <w:b/>
          <w:noProof/>
        </w:rPr>
        <w:t>CO2-fixing one-carbon metabolism in a cellulose-degrading bacterium Clostridium thermocellum.</w:t>
      </w:r>
      <w:r w:rsidRPr="00995664">
        <w:rPr>
          <w:noProof/>
        </w:rPr>
        <w:t xml:space="preserve"> </w:t>
      </w:r>
      <w:r w:rsidRPr="00995664">
        <w:rPr>
          <w:i/>
          <w:noProof/>
        </w:rPr>
        <w:t xml:space="preserve">P Natl Acad Sci USA </w:t>
      </w:r>
      <w:r w:rsidRPr="00995664">
        <w:rPr>
          <w:noProof/>
        </w:rPr>
        <w:t xml:space="preserve">2016, </w:t>
      </w:r>
      <w:r w:rsidRPr="00995664">
        <w:rPr>
          <w:b/>
          <w:noProof/>
        </w:rPr>
        <w:t>113:</w:t>
      </w:r>
      <w:r w:rsidRPr="00995664">
        <w:rPr>
          <w:noProof/>
        </w:rPr>
        <w:t>13180-13185.</w:t>
      </w:r>
    </w:p>
    <w:p w14:paraId="178A748F" w14:textId="77777777" w:rsidR="00995664" w:rsidRPr="00995664" w:rsidRDefault="00995664" w:rsidP="00995664">
      <w:pPr>
        <w:pStyle w:val="EndNoteBibliography"/>
        <w:ind w:left="720" w:hanging="720"/>
        <w:rPr>
          <w:noProof/>
        </w:rPr>
      </w:pPr>
      <w:r w:rsidRPr="00995664">
        <w:rPr>
          <w:noProof/>
        </w:rPr>
        <w:t>31.</w:t>
      </w:r>
      <w:r w:rsidRPr="00995664">
        <w:rPr>
          <w:noProof/>
        </w:rPr>
        <w:tab/>
        <w:t xml:space="preserve">Shinoda W: </w:t>
      </w:r>
      <w:r w:rsidRPr="00995664">
        <w:rPr>
          <w:b/>
          <w:noProof/>
        </w:rPr>
        <w:t>Permeability across lipid membranes.</w:t>
      </w:r>
      <w:r w:rsidRPr="00995664">
        <w:rPr>
          <w:noProof/>
        </w:rPr>
        <w:t xml:space="preserve"> </w:t>
      </w:r>
      <w:r w:rsidRPr="00995664">
        <w:rPr>
          <w:i/>
          <w:noProof/>
        </w:rPr>
        <w:t xml:space="preserve">Bba-Biomembranes </w:t>
      </w:r>
      <w:r w:rsidRPr="00995664">
        <w:rPr>
          <w:noProof/>
        </w:rPr>
        <w:t xml:space="preserve">2016, </w:t>
      </w:r>
      <w:r w:rsidRPr="00995664">
        <w:rPr>
          <w:b/>
          <w:noProof/>
        </w:rPr>
        <w:t>1858:</w:t>
      </w:r>
      <w:r w:rsidRPr="00995664">
        <w:rPr>
          <w:noProof/>
        </w:rPr>
        <w:t>2254-2265.</w:t>
      </w:r>
    </w:p>
    <w:p w14:paraId="6E2D3497" w14:textId="77777777" w:rsidR="00995664" w:rsidRPr="00995664" w:rsidRDefault="00995664" w:rsidP="00995664">
      <w:pPr>
        <w:pStyle w:val="EndNoteBibliography"/>
        <w:ind w:left="720" w:hanging="720"/>
        <w:rPr>
          <w:noProof/>
        </w:rPr>
      </w:pPr>
      <w:r w:rsidRPr="00995664">
        <w:rPr>
          <w:noProof/>
        </w:rPr>
        <w:lastRenderedPageBreak/>
        <w:t>32.</w:t>
      </w:r>
      <w:r w:rsidRPr="00995664">
        <w:rPr>
          <w:noProof/>
        </w:rPr>
        <w:tab/>
        <w:t xml:space="preserve">Rydzak T, McQueen PD, Krokhin OV, Spicer V, Ezzati P, Dwivedi RC, Shamshurin D, Levin DB, Wilkins JA, Sparling R: </w:t>
      </w:r>
      <w:r w:rsidRPr="00995664">
        <w:rPr>
          <w:b/>
          <w:noProof/>
        </w:rPr>
        <w:t>Proteomic analysis of Clostridium thermocellum core metabolism: relative protein expression profiles and growth phase-dependent changes in protein expression.</w:t>
      </w:r>
      <w:r w:rsidRPr="00995664">
        <w:rPr>
          <w:noProof/>
        </w:rPr>
        <w:t xml:space="preserve"> </w:t>
      </w:r>
      <w:r w:rsidRPr="00995664">
        <w:rPr>
          <w:i/>
          <w:noProof/>
        </w:rPr>
        <w:t xml:space="preserve">BMC Microbiol </w:t>
      </w:r>
      <w:r w:rsidRPr="00995664">
        <w:rPr>
          <w:noProof/>
        </w:rPr>
        <w:t xml:space="preserve">2012, </w:t>
      </w:r>
      <w:r w:rsidRPr="00995664">
        <w:rPr>
          <w:b/>
          <w:noProof/>
        </w:rPr>
        <w:t>12:</w:t>
      </w:r>
      <w:r w:rsidRPr="00995664">
        <w:rPr>
          <w:noProof/>
        </w:rPr>
        <w:t>214.</w:t>
      </w:r>
    </w:p>
    <w:p w14:paraId="6D35C8B7" w14:textId="77777777" w:rsidR="00995664" w:rsidRPr="00995664" w:rsidRDefault="00995664" w:rsidP="00995664">
      <w:pPr>
        <w:pStyle w:val="EndNoteBibliography"/>
        <w:ind w:left="720" w:hanging="720"/>
        <w:rPr>
          <w:noProof/>
        </w:rPr>
      </w:pPr>
      <w:r w:rsidRPr="00995664">
        <w:rPr>
          <w:noProof/>
        </w:rPr>
        <w:t>33.</w:t>
      </w:r>
      <w:r w:rsidRPr="00995664">
        <w:rPr>
          <w:noProof/>
        </w:rPr>
        <w:tab/>
        <w:t xml:space="preserve">Volkmer B, Heinemann M: </w:t>
      </w:r>
      <w:r w:rsidRPr="00995664">
        <w:rPr>
          <w:b/>
          <w:noProof/>
        </w:rPr>
        <w:t>Condition-Dependent Cell Volume and Concentration of Escherichia coli to Facilitate Data Conversion for Systems Biology Modeling.</w:t>
      </w:r>
      <w:r w:rsidRPr="00995664">
        <w:rPr>
          <w:noProof/>
        </w:rPr>
        <w:t xml:space="preserve"> </w:t>
      </w:r>
      <w:r w:rsidRPr="00995664">
        <w:rPr>
          <w:i/>
          <w:noProof/>
        </w:rPr>
        <w:t xml:space="preserve">Plos One </w:t>
      </w:r>
      <w:r w:rsidRPr="00995664">
        <w:rPr>
          <w:noProof/>
        </w:rPr>
        <w:t xml:space="preserve">2011, </w:t>
      </w:r>
      <w:r w:rsidRPr="00995664">
        <w:rPr>
          <w:b/>
          <w:noProof/>
        </w:rPr>
        <w:t>6</w:t>
      </w:r>
      <w:r w:rsidRPr="00995664">
        <w:rPr>
          <w:noProof/>
        </w:rPr>
        <w:t>.</w:t>
      </w:r>
    </w:p>
    <w:p w14:paraId="679BD0DD" w14:textId="77777777" w:rsidR="00995664" w:rsidRPr="00995664" w:rsidRDefault="00995664" w:rsidP="00995664">
      <w:pPr>
        <w:pStyle w:val="EndNoteBibliography"/>
        <w:ind w:left="720" w:hanging="720"/>
        <w:rPr>
          <w:noProof/>
        </w:rPr>
      </w:pPr>
      <w:r w:rsidRPr="00995664">
        <w:rPr>
          <w:noProof/>
        </w:rPr>
        <w:t>34.</w:t>
      </w:r>
      <w:r w:rsidRPr="00995664">
        <w:rPr>
          <w:noProof/>
        </w:rPr>
        <w:tab/>
        <w:t xml:space="preserve">Noor E, Haraldsdottir HS, Milo R, Fleming RM: </w:t>
      </w:r>
      <w:r w:rsidRPr="00995664">
        <w:rPr>
          <w:b/>
          <w:noProof/>
        </w:rPr>
        <w:t>Consistent estimation of Gibbs energy using component contributions.</w:t>
      </w:r>
      <w:r w:rsidRPr="00995664">
        <w:rPr>
          <w:noProof/>
        </w:rPr>
        <w:t xml:space="preserve"> </w:t>
      </w:r>
      <w:r w:rsidRPr="00995664">
        <w:rPr>
          <w:i/>
          <w:noProof/>
        </w:rPr>
        <w:t xml:space="preserve">PLoS Comput Biol </w:t>
      </w:r>
      <w:r w:rsidRPr="00995664">
        <w:rPr>
          <w:noProof/>
        </w:rPr>
        <w:t xml:space="preserve">2013, </w:t>
      </w:r>
      <w:r w:rsidRPr="00995664">
        <w:rPr>
          <w:b/>
          <w:noProof/>
        </w:rPr>
        <w:t>9:</w:t>
      </w:r>
      <w:r w:rsidRPr="00995664">
        <w:rPr>
          <w:noProof/>
        </w:rPr>
        <w:t>e1003098.</w:t>
      </w:r>
    </w:p>
    <w:p w14:paraId="1C7FF44C" w14:textId="77777777" w:rsidR="00995664" w:rsidRPr="00995664" w:rsidRDefault="00995664" w:rsidP="00995664">
      <w:pPr>
        <w:pStyle w:val="EndNoteBibliography"/>
        <w:ind w:left="720" w:hanging="720"/>
        <w:rPr>
          <w:noProof/>
        </w:rPr>
      </w:pPr>
      <w:r w:rsidRPr="00995664">
        <w:rPr>
          <w:noProof/>
        </w:rPr>
        <w:t>35.</w:t>
      </w:r>
      <w:r w:rsidRPr="00995664">
        <w:rPr>
          <w:noProof/>
        </w:rPr>
        <w:tab/>
        <w:t xml:space="preserve">de Figueiredo LF, Podhorski A, Rubio A, Kaleta C, Beasley JE, Schuster S, Planes FJ: </w:t>
      </w:r>
      <w:r w:rsidRPr="00995664">
        <w:rPr>
          <w:b/>
          <w:noProof/>
        </w:rPr>
        <w:t>Computing the shortest elementary flux modes in genome-scale metabolic networks.</w:t>
      </w:r>
      <w:r w:rsidRPr="00995664">
        <w:rPr>
          <w:noProof/>
        </w:rPr>
        <w:t xml:space="preserve"> </w:t>
      </w:r>
      <w:r w:rsidRPr="00995664">
        <w:rPr>
          <w:i/>
          <w:noProof/>
        </w:rPr>
        <w:t xml:space="preserve">Bioinformatics </w:t>
      </w:r>
      <w:r w:rsidRPr="00995664">
        <w:rPr>
          <w:noProof/>
        </w:rPr>
        <w:t xml:space="preserve">2009, </w:t>
      </w:r>
      <w:r w:rsidRPr="00995664">
        <w:rPr>
          <w:b/>
          <w:noProof/>
        </w:rPr>
        <w:t>25:</w:t>
      </w:r>
      <w:r w:rsidRPr="00995664">
        <w:rPr>
          <w:noProof/>
        </w:rPr>
        <w:t>3158-3165.</w:t>
      </w:r>
    </w:p>
    <w:p w14:paraId="6E4FF90F" w14:textId="77777777" w:rsidR="00995664" w:rsidRPr="00995664" w:rsidRDefault="00995664" w:rsidP="00995664">
      <w:pPr>
        <w:pStyle w:val="EndNoteBibliography"/>
        <w:ind w:left="720" w:hanging="720"/>
        <w:rPr>
          <w:noProof/>
        </w:rPr>
      </w:pPr>
      <w:r w:rsidRPr="00995664">
        <w:rPr>
          <w:noProof/>
        </w:rPr>
        <w:t>36.</w:t>
      </w:r>
      <w:r w:rsidRPr="00995664">
        <w:rPr>
          <w:noProof/>
        </w:rPr>
        <w:tab/>
        <w:t xml:space="preserve">Pharkya P, Burgard AP, Maranas CD: </w:t>
      </w:r>
      <w:r w:rsidRPr="00995664">
        <w:rPr>
          <w:b/>
          <w:noProof/>
        </w:rPr>
        <w:t>OptStrain: A computational framework for redesign of microbial production systems.</w:t>
      </w:r>
      <w:r w:rsidRPr="00995664">
        <w:rPr>
          <w:noProof/>
        </w:rPr>
        <w:t xml:space="preserve"> </w:t>
      </w:r>
      <w:r w:rsidRPr="00995664">
        <w:rPr>
          <w:i/>
          <w:noProof/>
        </w:rPr>
        <w:t xml:space="preserve">Genome Research </w:t>
      </w:r>
      <w:r w:rsidRPr="00995664">
        <w:rPr>
          <w:noProof/>
        </w:rPr>
        <w:t xml:space="preserve">2004, </w:t>
      </w:r>
      <w:r w:rsidRPr="00995664">
        <w:rPr>
          <w:b/>
          <w:noProof/>
        </w:rPr>
        <w:t>14:</w:t>
      </w:r>
      <w:r w:rsidRPr="00995664">
        <w:rPr>
          <w:noProof/>
        </w:rPr>
        <w:t>2367-2376.</w:t>
      </w:r>
    </w:p>
    <w:p w14:paraId="2086B996" w14:textId="73CBD8FB" w:rsidR="00666BF9" w:rsidRPr="004802BD" w:rsidRDefault="00105163" w:rsidP="00AA5229">
      <w:pPr>
        <w:tabs>
          <w:tab w:val="left" w:pos="363"/>
        </w:tabs>
        <w:jc w:val="both"/>
      </w:pPr>
      <w:r w:rsidRPr="004802BD">
        <w:fldChar w:fldCharType="end"/>
      </w:r>
    </w:p>
    <w:sectPr w:rsidR="00666BF9" w:rsidRPr="004802BD" w:rsidSect="00E76A43">
      <w:footerReference w:type="default" r:id="rId13"/>
      <w:pgSz w:w="12240" w:h="15840"/>
      <w:pgMar w:top="1134" w:right="1134" w:bottom="1693" w:left="1134" w:header="0" w:footer="1134" w:gutter="0"/>
      <w:lnNumType w:countBy="1" w:restart="continuous"/>
      <w:cols w:space="720"/>
      <w:formProt w:val="0"/>
      <w:docGrid w:linePitch="326" w:charSpace="-614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953C2E" w14:textId="77777777" w:rsidR="000D3795" w:rsidRDefault="000D3795">
      <w:r>
        <w:separator/>
      </w:r>
    </w:p>
  </w:endnote>
  <w:endnote w:type="continuationSeparator" w:id="0">
    <w:p w14:paraId="3B3298DD" w14:textId="77777777" w:rsidR="000D3795" w:rsidRDefault="000D37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sig w:usb0="E0000AFF" w:usb1="500078FF" w:usb2="00000021" w:usb3="00000000" w:csb0="000001BF" w:csb1="00000000"/>
  </w:font>
  <w:font w:name="Noto Sans CJK SC Regular">
    <w:altName w:val="Cambria"/>
    <w:panose1 w:val="00000000000000000000"/>
    <w:charset w:val="00"/>
    <w:family w:val="roman"/>
    <w:notTrueType/>
    <w:pitch w:val="default"/>
  </w:font>
  <w:font w:name="FreeSans">
    <w:altName w:val="Cambria"/>
    <w:panose1 w:val="00000000000000000000"/>
    <w:charset w:val="00"/>
    <w:family w:val="roman"/>
    <w:notTrueType/>
    <w:pitch w:val="default"/>
  </w:font>
  <w:font w:name="Calibri">
    <w:panose1 w:val="020F0502020204030204"/>
    <w:charset w:val="00"/>
    <w:family w:val="auto"/>
    <w:pitch w:val="variable"/>
    <w:sig w:usb0="E00002FF" w:usb1="4000ACFF" w:usb2="00000001" w:usb3="00000000" w:csb0="0000019F" w:csb1="00000000"/>
  </w:font>
  <w:font w:name="Liberation Sans">
    <w:altName w:val="Arial"/>
    <w:charset w:val="00"/>
    <w:family w:val="swiss"/>
    <w:pitch w:val="variable"/>
    <w:sig w:usb0="E0000AFF" w:usb1="500078FF" w:usb2="00000021" w:usb3="00000000" w:csb0="000001BF" w:csb1="00000000"/>
  </w:font>
  <w:font w:name="Mangal">
    <w:panose1 w:val="02040503050203030202"/>
    <w:charset w:val="00"/>
    <w:family w:val="auto"/>
    <w:pitch w:val="variable"/>
    <w:sig w:usb0="00008003" w:usb1="00000000" w:usb2="00000000" w:usb3="00000000" w:csb0="00000001" w:csb1="00000000"/>
  </w:font>
  <w:font w:name="Abadi MT Condensed Extra Bold">
    <w:panose1 w:val="020B0A06030101010103"/>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MS Gothic">
    <w:panose1 w:val="020B06090702050802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E7E498" w14:textId="3E00DBA5" w:rsidR="00995664" w:rsidRDefault="00995664">
    <w:pPr>
      <w:pStyle w:val="Footer"/>
      <w:jc w:val="center"/>
    </w:pPr>
    <w:r>
      <w:fldChar w:fldCharType="begin"/>
    </w:r>
    <w:r>
      <w:instrText>PAGE</w:instrText>
    </w:r>
    <w:r>
      <w:fldChar w:fldCharType="separate"/>
    </w:r>
    <w:r w:rsidR="002D491C">
      <w:rPr>
        <w:noProof/>
      </w:rPr>
      <w:t>9</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318E4F" w14:textId="77777777" w:rsidR="000D3795" w:rsidRDefault="000D3795">
      <w:r>
        <w:separator/>
      </w:r>
    </w:p>
  </w:footnote>
  <w:footnote w:type="continuationSeparator" w:id="0">
    <w:p w14:paraId="11518C54" w14:textId="77777777" w:rsidR="000D3795" w:rsidRDefault="000D379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8D32526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AA63421"/>
    <w:multiLevelType w:val="hybridMultilevel"/>
    <w:tmpl w:val="848A36E0"/>
    <w:lvl w:ilvl="0" w:tplc="538EE24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AF01E6"/>
    <w:multiLevelType w:val="hybridMultilevel"/>
    <w:tmpl w:val="8DFEE1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62FD53C6"/>
    <w:multiLevelType w:val="hybridMultilevel"/>
    <w:tmpl w:val="A7645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C3B3FFA"/>
    <w:multiLevelType w:val="hybridMultilevel"/>
    <w:tmpl w:val="599638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7D8D6C26"/>
    <w:multiLevelType w:val="multilevel"/>
    <w:tmpl w:val="59F0CF84"/>
    <w:lvl w:ilvl="0">
      <w:start w:val="1"/>
      <w:numFmt w:val="decimal"/>
      <w:pStyle w:val="Heading1"/>
      <w:lvlText w:val="%1."/>
      <w:lvlJc w:val="left"/>
      <w:pPr>
        <w:ind w:left="360" w:hanging="360"/>
      </w:pPr>
      <w:rPr>
        <w:rFonts w:hint="default"/>
      </w:rPr>
    </w:lvl>
    <w:lvl w:ilvl="1">
      <w:start w:val="2"/>
      <w:numFmt w:val="decimal"/>
      <w:pStyle w:val="Heading2"/>
      <w:isLgl/>
      <w:lvlText w:val="%1.%2."/>
      <w:lvlJc w:val="left"/>
      <w:pPr>
        <w:ind w:left="5130" w:hanging="360"/>
      </w:pPr>
      <w:rPr>
        <w:rFonts w:hint="default"/>
        <w:color w:val="auto"/>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2"/>
  </w:num>
  <w:num w:numId="2">
    <w:abstractNumId w:val="5"/>
  </w:num>
  <w:num w:numId="3">
    <w:abstractNumId w:val="4"/>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08"/>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biomedcentral&lt;/Style&gt;&lt;LeftDelim&gt;{&lt;/LeftDelim&gt;&lt;RightDelim&gt;}&lt;/RightDelim&gt;&lt;FontName&gt;Abadi MT Condensed Extra Bold&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vpzfr0e4st20mexsvkp25sidt9awrwdzvvw&quot;&gt;My EndNote Library&lt;record-ids&gt;&lt;item&gt;47&lt;/item&gt;&lt;item&gt;105&lt;/item&gt;&lt;item&gt;713&lt;/item&gt;&lt;item&gt;928&lt;/item&gt;&lt;item&gt;971&lt;/item&gt;&lt;item&gt;986&lt;/item&gt;&lt;item&gt;999&lt;/item&gt;&lt;item&gt;1001&lt;/item&gt;&lt;item&gt;1003&lt;/item&gt;&lt;/record-ids&gt;&lt;/item&gt;&lt;item db-id=&quot;rde2ee5zc0dwsbez5pg5s2ztd5fdfsdpvexd&quot;&gt;Untitled Library&lt;record-ids&gt;&lt;item&gt;223&lt;/item&gt;&lt;item&gt;227&lt;/item&gt;&lt;item&gt;228&lt;/item&gt;&lt;item&gt;230&lt;/item&gt;&lt;item&gt;233&lt;/item&gt;&lt;item&gt;302&lt;/item&gt;&lt;item&gt;322&lt;/item&gt;&lt;item&gt;337&lt;/item&gt;&lt;item&gt;343&lt;/item&gt;&lt;item&gt;346&lt;/item&gt;&lt;item&gt;349&lt;/item&gt;&lt;item&gt;352&lt;/item&gt;&lt;item&gt;375&lt;/item&gt;&lt;item&gt;383&lt;/item&gt;&lt;item&gt;384&lt;/item&gt;&lt;item&gt;409&lt;/item&gt;&lt;item&gt;410&lt;/item&gt;&lt;item&gt;411&lt;/item&gt;&lt;item&gt;440&lt;/item&gt;&lt;item&gt;480&lt;/item&gt;&lt;item&gt;513&lt;/item&gt;&lt;item&gt;575&lt;/item&gt;&lt;item&gt;577&lt;/item&gt;&lt;item&gt;578&lt;/item&gt;&lt;item&gt;579&lt;/item&gt;&lt;item&gt;580&lt;/item&gt;&lt;item&gt;581&lt;/item&gt;&lt;item&gt;582&lt;/item&gt;&lt;item&gt;583&lt;/item&gt;&lt;item&gt;584&lt;/item&gt;&lt;item&gt;586&lt;/item&gt;&lt;/record-ids&gt;&lt;/item&gt;&lt;/Libraries&gt;"/>
  </w:docVars>
  <w:rsids>
    <w:rsidRoot w:val="00666BF9"/>
    <w:rsid w:val="00000997"/>
    <w:rsid w:val="00007178"/>
    <w:rsid w:val="00010158"/>
    <w:rsid w:val="000110AD"/>
    <w:rsid w:val="00011295"/>
    <w:rsid w:val="000120CA"/>
    <w:rsid w:val="00012E47"/>
    <w:rsid w:val="00013A43"/>
    <w:rsid w:val="00014398"/>
    <w:rsid w:val="0001654E"/>
    <w:rsid w:val="0001675A"/>
    <w:rsid w:val="00016E82"/>
    <w:rsid w:val="00020072"/>
    <w:rsid w:val="00024F3E"/>
    <w:rsid w:val="000259A9"/>
    <w:rsid w:val="00031809"/>
    <w:rsid w:val="0003447D"/>
    <w:rsid w:val="00035418"/>
    <w:rsid w:val="000413D3"/>
    <w:rsid w:val="000416C2"/>
    <w:rsid w:val="00042B6C"/>
    <w:rsid w:val="00043A3B"/>
    <w:rsid w:val="0004591F"/>
    <w:rsid w:val="0004660E"/>
    <w:rsid w:val="00046A95"/>
    <w:rsid w:val="000474F4"/>
    <w:rsid w:val="000606D6"/>
    <w:rsid w:val="00061A1D"/>
    <w:rsid w:val="00063EBC"/>
    <w:rsid w:val="00065B63"/>
    <w:rsid w:val="0006688A"/>
    <w:rsid w:val="00067CF1"/>
    <w:rsid w:val="000729B0"/>
    <w:rsid w:val="000746D9"/>
    <w:rsid w:val="0007492A"/>
    <w:rsid w:val="00077607"/>
    <w:rsid w:val="0007788F"/>
    <w:rsid w:val="00083A68"/>
    <w:rsid w:val="00084FE2"/>
    <w:rsid w:val="0008567C"/>
    <w:rsid w:val="000858F6"/>
    <w:rsid w:val="00085B17"/>
    <w:rsid w:val="0008646F"/>
    <w:rsid w:val="00090E49"/>
    <w:rsid w:val="000931DF"/>
    <w:rsid w:val="000978F0"/>
    <w:rsid w:val="00097971"/>
    <w:rsid w:val="00097A21"/>
    <w:rsid w:val="000A0DED"/>
    <w:rsid w:val="000A2E42"/>
    <w:rsid w:val="000A329E"/>
    <w:rsid w:val="000A3336"/>
    <w:rsid w:val="000A7953"/>
    <w:rsid w:val="000B533F"/>
    <w:rsid w:val="000B7B87"/>
    <w:rsid w:val="000C662D"/>
    <w:rsid w:val="000C7C06"/>
    <w:rsid w:val="000D34F0"/>
    <w:rsid w:val="000D3795"/>
    <w:rsid w:val="000D4CFA"/>
    <w:rsid w:val="000D6179"/>
    <w:rsid w:val="000D6D71"/>
    <w:rsid w:val="000E2DB4"/>
    <w:rsid w:val="000F52CD"/>
    <w:rsid w:val="00105163"/>
    <w:rsid w:val="00107EF5"/>
    <w:rsid w:val="0011368E"/>
    <w:rsid w:val="001146D7"/>
    <w:rsid w:val="00116E32"/>
    <w:rsid w:val="0012198E"/>
    <w:rsid w:val="00123B40"/>
    <w:rsid w:val="0012476C"/>
    <w:rsid w:val="0012746A"/>
    <w:rsid w:val="001274FB"/>
    <w:rsid w:val="00130B36"/>
    <w:rsid w:val="001312DF"/>
    <w:rsid w:val="0013747B"/>
    <w:rsid w:val="00137781"/>
    <w:rsid w:val="001410C8"/>
    <w:rsid w:val="001450F2"/>
    <w:rsid w:val="00145CE7"/>
    <w:rsid w:val="0014637C"/>
    <w:rsid w:val="00152268"/>
    <w:rsid w:val="001539D3"/>
    <w:rsid w:val="00153AB4"/>
    <w:rsid w:val="001558ED"/>
    <w:rsid w:val="00155D9D"/>
    <w:rsid w:val="0016614B"/>
    <w:rsid w:val="00166463"/>
    <w:rsid w:val="001712E5"/>
    <w:rsid w:val="0017316C"/>
    <w:rsid w:val="001755E7"/>
    <w:rsid w:val="0018528F"/>
    <w:rsid w:val="00185F5B"/>
    <w:rsid w:val="00186F49"/>
    <w:rsid w:val="00194AB9"/>
    <w:rsid w:val="00194E8E"/>
    <w:rsid w:val="001A0C9B"/>
    <w:rsid w:val="001A664D"/>
    <w:rsid w:val="001A6EDB"/>
    <w:rsid w:val="001A735C"/>
    <w:rsid w:val="001B4588"/>
    <w:rsid w:val="001C320F"/>
    <w:rsid w:val="001C699E"/>
    <w:rsid w:val="001C7754"/>
    <w:rsid w:val="001D2429"/>
    <w:rsid w:val="001D427B"/>
    <w:rsid w:val="001D66A1"/>
    <w:rsid w:val="001E0985"/>
    <w:rsid w:val="001E0AC5"/>
    <w:rsid w:val="001E76BF"/>
    <w:rsid w:val="001F0273"/>
    <w:rsid w:val="001F42A4"/>
    <w:rsid w:val="001F4502"/>
    <w:rsid w:val="001F500B"/>
    <w:rsid w:val="00211C13"/>
    <w:rsid w:val="00214DE8"/>
    <w:rsid w:val="00214F4A"/>
    <w:rsid w:val="00217266"/>
    <w:rsid w:val="002202AF"/>
    <w:rsid w:val="00220D6F"/>
    <w:rsid w:val="002214DF"/>
    <w:rsid w:val="00222B0C"/>
    <w:rsid w:val="002313A4"/>
    <w:rsid w:val="00231DCB"/>
    <w:rsid w:val="00235D6B"/>
    <w:rsid w:val="002371AB"/>
    <w:rsid w:val="00237370"/>
    <w:rsid w:val="00241FCB"/>
    <w:rsid w:val="00244743"/>
    <w:rsid w:val="00244E08"/>
    <w:rsid w:val="0024759B"/>
    <w:rsid w:val="00247D26"/>
    <w:rsid w:val="00252D3A"/>
    <w:rsid w:val="00255315"/>
    <w:rsid w:val="00261A7D"/>
    <w:rsid w:val="00262A8E"/>
    <w:rsid w:val="00263CE0"/>
    <w:rsid w:val="00264165"/>
    <w:rsid w:val="00264E1F"/>
    <w:rsid w:val="002676A1"/>
    <w:rsid w:val="00267F35"/>
    <w:rsid w:val="00267FEC"/>
    <w:rsid w:val="002714FE"/>
    <w:rsid w:val="00273CF1"/>
    <w:rsid w:val="00277CD0"/>
    <w:rsid w:val="00280F95"/>
    <w:rsid w:val="0028152F"/>
    <w:rsid w:val="0028277C"/>
    <w:rsid w:val="00285EAB"/>
    <w:rsid w:val="00291197"/>
    <w:rsid w:val="00292249"/>
    <w:rsid w:val="002958B3"/>
    <w:rsid w:val="00295D0B"/>
    <w:rsid w:val="00296DD2"/>
    <w:rsid w:val="002A13BE"/>
    <w:rsid w:val="002A1401"/>
    <w:rsid w:val="002A5A46"/>
    <w:rsid w:val="002A655D"/>
    <w:rsid w:val="002B15E3"/>
    <w:rsid w:val="002B72D3"/>
    <w:rsid w:val="002C3F70"/>
    <w:rsid w:val="002C412B"/>
    <w:rsid w:val="002C63FE"/>
    <w:rsid w:val="002C7396"/>
    <w:rsid w:val="002D2909"/>
    <w:rsid w:val="002D491C"/>
    <w:rsid w:val="002D5460"/>
    <w:rsid w:val="002D5FF7"/>
    <w:rsid w:val="002D64EB"/>
    <w:rsid w:val="002E001E"/>
    <w:rsid w:val="002E0AFB"/>
    <w:rsid w:val="002E33B7"/>
    <w:rsid w:val="002E48F0"/>
    <w:rsid w:val="002E54ED"/>
    <w:rsid w:val="002E6FC8"/>
    <w:rsid w:val="002F0FD6"/>
    <w:rsid w:val="002F4714"/>
    <w:rsid w:val="002F4D97"/>
    <w:rsid w:val="002F6591"/>
    <w:rsid w:val="00300545"/>
    <w:rsid w:val="00300864"/>
    <w:rsid w:val="00300DF4"/>
    <w:rsid w:val="00305126"/>
    <w:rsid w:val="003054B5"/>
    <w:rsid w:val="003059C2"/>
    <w:rsid w:val="0030679A"/>
    <w:rsid w:val="00307B8A"/>
    <w:rsid w:val="00310A94"/>
    <w:rsid w:val="00311A9B"/>
    <w:rsid w:val="0031226C"/>
    <w:rsid w:val="00316EF5"/>
    <w:rsid w:val="003221B4"/>
    <w:rsid w:val="00322623"/>
    <w:rsid w:val="00324CE1"/>
    <w:rsid w:val="003266BC"/>
    <w:rsid w:val="00332241"/>
    <w:rsid w:val="00332F64"/>
    <w:rsid w:val="0033535F"/>
    <w:rsid w:val="00336F9C"/>
    <w:rsid w:val="003407D1"/>
    <w:rsid w:val="00340F6B"/>
    <w:rsid w:val="00341D94"/>
    <w:rsid w:val="0034380B"/>
    <w:rsid w:val="003449BB"/>
    <w:rsid w:val="00345574"/>
    <w:rsid w:val="003475B2"/>
    <w:rsid w:val="00347788"/>
    <w:rsid w:val="00351115"/>
    <w:rsid w:val="00353D06"/>
    <w:rsid w:val="003606C3"/>
    <w:rsid w:val="00363AD7"/>
    <w:rsid w:val="00364759"/>
    <w:rsid w:val="00365782"/>
    <w:rsid w:val="00371887"/>
    <w:rsid w:val="00373A69"/>
    <w:rsid w:val="00373E67"/>
    <w:rsid w:val="00374A2B"/>
    <w:rsid w:val="00375CB5"/>
    <w:rsid w:val="00382192"/>
    <w:rsid w:val="00382829"/>
    <w:rsid w:val="003911A7"/>
    <w:rsid w:val="00391B5C"/>
    <w:rsid w:val="00393D6E"/>
    <w:rsid w:val="003A217D"/>
    <w:rsid w:val="003A24FE"/>
    <w:rsid w:val="003A4D7B"/>
    <w:rsid w:val="003A73A5"/>
    <w:rsid w:val="003B069A"/>
    <w:rsid w:val="003B6372"/>
    <w:rsid w:val="003B688A"/>
    <w:rsid w:val="003C039B"/>
    <w:rsid w:val="003C17CC"/>
    <w:rsid w:val="003C1E10"/>
    <w:rsid w:val="003C6DC2"/>
    <w:rsid w:val="003D0D59"/>
    <w:rsid w:val="003D0D61"/>
    <w:rsid w:val="003D2BBB"/>
    <w:rsid w:val="003D383F"/>
    <w:rsid w:val="003D3D04"/>
    <w:rsid w:val="003D4C95"/>
    <w:rsid w:val="003D5208"/>
    <w:rsid w:val="003E4DE5"/>
    <w:rsid w:val="003E7E12"/>
    <w:rsid w:val="003F235D"/>
    <w:rsid w:val="004074DC"/>
    <w:rsid w:val="00412221"/>
    <w:rsid w:val="00416F19"/>
    <w:rsid w:val="00420519"/>
    <w:rsid w:val="00420D7E"/>
    <w:rsid w:val="00421A85"/>
    <w:rsid w:val="004224E7"/>
    <w:rsid w:val="004255BC"/>
    <w:rsid w:val="00426014"/>
    <w:rsid w:val="004260E9"/>
    <w:rsid w:val="004264B2"/>
    <w:rsid w:val="00432115"/>
    <w:rsid w:val="00432CCD"/>
    <w:rsid w:val="00441878"/>
    <w:rsid w:val="0044226F"/>
    <w:rsid w:val="00443067"/>
    <w:rsid w:val="0044412B"/>
    <w:rsid w:val="00444282"/>
    <w:rsid w:val="004445C7"/>
    <w:rsid w:val="0044571D"/>
    <w:rsid w:val="00445A42"/>
    <w:rsid w:val="00453E61"/>
    <w:rsid w:val="00457175"/>
    <w:rsid w:val="00460530"/>
    <w:rsid w:val="00460A44"/>
    <w:rsid w:val="004618CE"/>
    <w:rsid w:val="00461A5C"/>
    <w:rsid w:val="00461A6E"/>
    <w:rsid w:val="00461E6E"/>
    <w:rsid w:val="00470397"/>
    <w:rsid w:val="00471FE6"/>
    <w:rsid w:val="004731BC"/>
    <w:rsid w:val="004749CB"/>
    <w:rsid w:val="0047584A"/>
    <w:rsid w:val="004765D8"/>
    <w:rsid w:val="004767F0"/>
    <w:rsid w:val="004779EA"/>
    <w:rsid w:val="004802BD"/>
    <w:rsid w:val="00480C9C"/>
    <w:rsid w:val="00484FDD"/>
    <w:rsid w:val="004854B0"/>
    <w:rsid w:val="00490987"/>
    <w:rsid w:val="00491B26"/>
    <w:rsid w:val="004932DD"/>
    <w:rsid w:val="00493BFD"/>
    <w:rsid w:val="0049433A"/>
    <w:rsid w:val="0049573B"/>
    <w:rsid w:val="004960CE"/>
    <w:rsid w:val="004A59CA"/>
    <w:rsid w:val="004A611B"/>
    <w:rsid w:val="004A7066"/>
    <w:rsid w:val="004B022A"/>
    <w:rsid w:val="004B1084"/>
    <w:rsid w:val="004B19BC"/>
    <w:rsid w:val="004B4F6B"/>
    <w:rsid w:val="004B6FFC"/>
    <w:rsid w:val="004B78C8"/>
    <w:rsid w:val="004C0BEE"/>
    <w:rsid w:val="004C3FA3"/>
    <w:rsid w:val="004C5362"/>
    <w:rsid w:val="004C5E37"/>
    <w:rsid w:val="004C6C25"/>
    <w:rsid w:val="004C7579"/>
    <w:rsid w:val="004D03C0"/>
    <w:rsid w:val="004D1DA1"/>
    <w:rsid w:val="004D33E4"/>
    <w:rsid w:val="004D4C62"/>
    <w:rsid w:val="004D4D01"/>
    <w:rsid w:val="004D6C7A"/>
    <w:rsid w:val="004D74C2"/>
    <w:rsid w:val="004E38FA"/>
    <w:rsid w:val="004E3BF6"/>
    <w:rsid w:val="004E6F68"/>
    <w:rsid w:val="004F02F7"/>
    <w:rsid w:val="004F2F49"/>
    <w:rsid w:val="004F4F47"/>
    <w:rsid w:val="004F649B"/>
    <w:rsid w:val="00503BA1"/>
    <w:rsid w:val="00507037"/>
    <w:rsid w:val="005079D1"/>
    <w:rsid w:val="0051493C"/>
    <w:rsid w:val="005150E3"/>
    <w:rsid w:val="00515CC9"/>
    <w:rsid w:val="005175E7"/>
    <w:rsid w:val="00526E0C"/>
    <w:rsid w:val="00527298"/>
    <w:rsid w:val="00532399"/>
    <w:rsid w:val="00532DB9"/>
    <w:rsid w:val="005338AD"/>
    <w:rsid w:val="00534279"/>
    <w:rsid w:val="00535BC3"/>
    <w:rsid w:val="00535E05"/>
    <w:rsid w:val="0053609B"/>
    <w:rsid w:val="00536428"/>
    <w:rsid w:val="00547CA4"/>
    <w:rsid w:val="00557360"/>
    <w:rsid w:val="00561E9F"/>
    <w:rsid w:val="005626CE"/>
    <w:rsid w:val="00564CD8"/>
    <w:rsid w:val="00564E95"/>
    <w:rsid w:val="00567CB5"/>
    <w:rsid w:val="0057190E"/>
    <w:rsid w:val="0057290B"/>
    <w:rsid w:val="00572DA6"/>
    <w:rsid w:val="005736F6"/>
    <w:rsid w:val="00573737"/>
    <w:rsid w:val="00577117"/>
    <w:rsid w:val="00577C4E"/>
    <w:rsid w:val="00580BD6"/>
    <w:rsid w:val="0058663B"/>
    <w:rsid w:val="00586BA2"/>
    <w:rsid w:val="00586ED7"/>
    <w:rsid w:val="00592EAC"/>
    <w:rsid w:val="00595344"/>
    <w:rsid w:val="005A18DD"/>
    <w:rsid w:val="005A47DD"/>
    <w:rsid w:val="005A533A"/>
    <w:rsid w:val="005A6044"/>
    <w:rsid w:val="005B00C6"/>
    <w:rsid w:val="005B272F"/>
    <w:rsid w:val="005B6F0E"/>
    <w:rsid w:val="005C07BB"/>
    <w:rsid w:val="005C18E3"/>
    <w:rsid w:val="005C1B0A"/>
    <w:rsid w:val="005C4B0E"/>
    <w:rsid w:val="005C62E4"/>
    <w:rsid w:val="005C65E8"/>
    <w:rsid w:val="005D0A32"/>
    <w:rsid w:val="005D4A4A"/>
    <w:rsid w:val="005D6246"/>
    <w:rsid w:val="005E1861"/>
    <w:rsid w:val="005E1B00"/>
    <w:rsid w:val="005E2F1C"/>
    <w:rsid w:val="005E342A"/>
    <w:rsid w:val="005E6A87"/>
    <w:rsid w:val="005F0C09"/>
    <w:rsid w:val="005F1789"/>
    <w:rsid w:val="005F23DA"/>
    <w:rsid w:val="005F2B53"/>
    <w:rsid w:val="006026D1"/>
    <w:rsid w:val="0060279F"/>
    <w:rsid w:val="00602A30"/>
    <w:rsid w:val="00603429"/>
    <w:rsid w:val="00603438"/>
    <w:rsid w:val="00604C3D"/>
    <w:rsid w:val="006054EA"/>
    <w:rsid w:val="0061054E"/>
    <w:rsid w:val="0061099E"/>
    <w:rsid w:val="0061188F"/>
    <w:rsid w:val="00614EBB"/>
    <w:rsid w:val="006157D9"/>
    <w:rsid w:val="00616F60"/>
    <w:rsid w:val="00617535"/>
    <w:rsid w:val="006225AE"/>
    <w:rsid w:val="006245E7"/>
    <w:rsid w:val="006246BE"/>
    <w:rsid w:val="00632AA5"/>
    <w:rsid w:val="00632B64"/>
    <w:rsid w:val="0063384E"/>
    <w:rsid w:val="00636B61"/>
    <w:rsid w:val="00637583"/>
    <w:rsid w:val="00637E58"/>
    <w:rsid w:val="00646144"/>
    <w:rsid w:val="006466A9"/>
    <w:rsid w:val="006507CC"/>
    <w:rsid w:val="006513A0"/>
    <w:rsid w:val="00653386"/>
    <w:rsid w:val="00654F26"/>
    <w:rsid w:val="00655056"/>
    <w:rsid w:val="006568F4"/>
    <w:rsid w:val="00661A4D"/>
    <w:rsid w:val="00661D1A"/>
    <w:rsid w:val="00661D5E"/>
    <w:rsid w:val="00662D75"/>
    <w:rsid w:val="006632F4"/>
    <w:rsid w:val="00664981"/>
    <w:rsid w:val="00666BF9"/>
    <w:rsid w:val="00676077"/>
    <w:rsid w:val="00681F06"/>
    <w:rsid w:val="00682752"/>
    <w:rsid w:val="00686B3F"/>
    <w:rsid w:val="00687C28"/>
    <w:rsid w:val="00694E96"/>
    <w:rsid w:val="00695A5A"/>
    <w:rsid w:val="006A0FF1"/>
    <w:rsid w:val="006A1F64"/>
    <w:rsid w:val="006A49ED"/>
    <w:rsid w:val="006B15CC"/>
    <w:rsid w:val="006B34AE"/>
    <w:rsid w:val="006B719F"/>
    <w:rsid w:val="006B7766"/>
    <w:rsid w:val="006C08AF"/>
    <w:rsid w:val="006C0A42"/>
    <w:rsid w:val="006C0B5E"/>
    <w:rsid w:val="006C16B0"/>
    <w:rsid w:val="006D009B"/>
    <w:rsid w:val="006D00C8"/>
    <w:rsid w:val="006D2D8D"/>
    <w:rsid w:val="006D3BD6"/>
    <w:rsid w:val="006E54EA"/>
    <w:rsid w:val="006E6908"/>
    <w:rsid w:val="006E768A"/>
    <w:rsid w:val="006F2F86"/>
    <w:rsid w:val="006F32D2"/>
    <w:rsid w:val="006F78FC"/>
    <w:rsid w:val="0070031A"/>
    <w:rsid w:val="007028C3"/>
    <w:rsid w:val="00704E7D"/>
    <w:rsid w:val="007056E6"/>
    <w:rsid w:val="0070738A"/>
    <w:rsid w:val="00711D22"/>
    <w:rsid w:val="0071375B"/>
    <w:rsid w:val="00714554"/>
    <w:rsid w:val="007148E4"/>
    <w:rsid w:val="00715433"/>
    <w:rsid w:val="00720193"/>
    <w:rsid w:val="007209B6"/>
    <w:rsid w:val="00720DAE"/>
    <w:rsid w:val="00722AF9"/>
    <w:rsid w:val="007247FD"/>
    <w:rsid w:val="00724947"/>
    <w:rsid w:val="00726879"/>
    <w:rsid w:val="00733036"/>
    <w:rsid w:val="00733C91"/>
    <w:rsid w:val="00733EA7"/>
    <w:rsid w:val="00733F7A"/>
    <w:rsid w:val="00735550"/>
    <w:rsid w:val="00740FA7"/>
    <w:rsid w:val="007465D2"/>
    <w:rsid w:val="007474B7"/>
    <w:rsid w:val="00747A95"/>
    <w:rsid w:val="007531EC"/>
    <w:rsid w:val="007541D7"/>
    <w:rsid w:val="00754EE9"/>
    <w:rsid w:val="00755868"/>
    <w:rsid w:val="00761832"/>
    <w:rsid w:val="00762127"/>
    <w:rsid w:val="00764C77"/>
    <w:rsid w:val="00772515"/>
    <w:rsid w:val="0077295C"/>
    <w:rsid w:val="0077461B"/>
    <w:rsid w:val="00783794"/>
    <w:rsid w:val="00783941"/>
    <w:rsid w:val="00786034"/>
    <w:rsid w:val="00792213"/>
    <w:rsid w:val="00792B4E"/>
    <w:rsid w:val="00793978"/>
    <w:rsid w:val="007964E4"/>
    <w:rsid w:val="00796C84"/>
    <w:rsid w:val="0079767C"/>
    <w:rsid w:val="007A0BE6"/>
    <w:rsid w:val="007A1B0C"/>
    <w:rsid w:val="007A5C53"/>
    <w:rsid w:val="007B0712"/>
    <w:rsid w:val="007B18D7"/>
    <w:rsid w:val="007B1A30"/>
    <w:rsid w:val="007B3830"/>
    <w:rsid w:val="007C68F1"/>
    <w:rsid w:val="007C7913"/>
    <w:rsid w:val="007D00ED"/>
    <w:rsid w:val="007D6306"/>
    <w:rsid w:val="007D7FCB"/>
    <w:rsid w:val="007E0EDF"/>
    <w:rsid w:val="007E34F4"/>
    <w:rsid w:val="007E4228"/>
    <w:rsid w:val="007E565E"/>
    <w:rsid w:val="007E6DDB"/>
    <w:rsid w:val="007F20B2"/>
    <w:rsid w:val="007F3820"/>
    <w:rsid w:val="00802BC8"/>
    <w:rsid w:val="0080438C"/>
    <w:rsid w:val="008069DD"/>
    <w:rsid w:val="0081048C"/>
    <w:rsid w:val="008116A1"/>
    <w:rsid w:val="00811F2D"/>
    <w:rsid w:val="0081307D"/>
    <w:rsid w:val="008135CE"/>
    <w:rsid w:val="008212AC"/>
    <w:rsid w:val="00824214"/>
    <w:rsid w:val="00824652"/>
    <w:rsid w:val="00824B2E"/>
    <w:rsid w:val="00824BFA"/>
    <w:rsid w:val="008269E9"/>
    <w:rsid w:val="008322AA"/>
    <w:rsid w:val="008332DA"/>
    <w:rsid w:val="00833988"/>
    <w:rsid w:val="00835F5A"/>
    <w:rsid w:val="00837B2F"/>
    <w:rsid w:val="008407D6"/>
    <w:rsid w:val="00842CFE"/>
    <w:rsid w:val="008442D3"/>
    <w:rsid w:val="00844887"/>
    <w:rsid w:val="00844CAA"/>
    <w:rsid w:val="00844D86"/>
    <w:rsid w:val="00854004"/>
    <w:rsid w:val="0085753D"/>
    <w:rsid w:val="0086036A"/>
    <w:rsid w:val="00861CE9"/>
    <w:rsid w:val="00862F8D"/>
    <w:rsid w:val="0086327C"/>
    <w:rsid w:val="00863284"/>
    <w:rsid w:val="008642DE"/>
    <w:rsid w:val="008715E5"/>
    <w:rsid w:val="008737DF"/>
    <w:rsid w:val="00874848"/>
    <w:rsid w:val="008758DC"/>
    <w:rsid w:val="00877999"/>
    <w:rsid w:val="00880139"/>
    <w:rsid w:val="0088054E"/>
    <w:rsid w:val="00880D83"/>
    <w:rsid w:val="0088490E"/>
    <w:rsid w:val="00884E18"/>
    <w:rsid w:val="00885933"/>
    <w:rsid w:val="00886167"/>
    <w:rsid w:val="008867E5"/>
    <w:rsid w:val="008954F5"/>
    <w:rsid w:val="0089568A"/>
    <w:rsid w:val="00897720"/>
    <w:rsid w:val="008A3F9D"/>
    <w:rsid w:val="008A419B"/>
    <w:rsid w:val="008A4A19"/>
    <w:rsid w:val="008A4AEA"/>
    <w:rsid w:val="008B4D00"/>
    <w:rsid w:val="008B5B74"/>
    <w:rsid w:val="008B5CFB"/>
    <w:rsid w:val="008B67E8"/>
    <w:rsid w:val="008C01A0"/>
    <w:rsid w:val="008C1CA1"/>
    <w:rsid w:val="008C2C74"/>
    <w:rsid w:val="008C37ED"/>
    <w:rsid w:val="008C4A7C"/>
    <w:rsid w:val="008C6D2F"/>
    <w:rsid w:val="008C6E12"/>
    <w:rsid w:val="008D32CA"/>
    <w:rsid w:val="008D3645"/>
    <w:rsid w:val="008D7460"/>
    <w:rsid w:val="008D757A"/>
    <w:rsid w:val="008D76ED"/>
    <w:rsid w:val="008D7F49"/>
    <w:rsid w:val="008E0875"/>
    <w:rsid w:val="008E0B81"/>
    <w:rsid w:val="008E2617"/>
    <w:rsid w:val="008E272E"/>
    <w:rsid w:val="008E2F80"/>
    <w:rsid w:val="008E317C"/>
    <w:rsid w:val="008E40A6"/>
    <w:rsid w:val="008E5800"/>
    <w:rsid w:val="008E68EC"/>
    <w:rsid w:val="008E6C24"/>
    <w:rsid w:val="008E7F7C"/>
    <w:rsid w:val="008F096B"/>
    <w:rsid w:val="008F0ABA"/>
    <w:rsid w:val="008F1AE1"/>
    <w:rsid w:val="00903178"/>
    <w:rsid w:val="00904941"/>
    <w:rsid w:val="009058C6"/>
    <w:rsid w:val="00905C5A"/>
    <w:rsid w:val="00910DEA"/>
    <w:rsid w:val="009133D0"/>
    <w:rsid w:val="009165E5"/>
    <w:rsid w:val="009203EC"/>
    <w:rsid w:val="00932BDA"/>
    <w:rsid w:val="00933932"/>
    <w:rsid w:val="0093446B"/>
    <w:rsid w:val="009351CE"/>
    <w:rsid w:val="0093540A"/>
    <w:rsid w:val="009369C2"/>
    <w:rsid w:val="009452BC"/>
    <w:rsid w:val="00946B53"/>
    <w:rsid w:val="00947B22"/>
    <w:rsid w:val="009501F4"/>
    <w:rsid w:val="00950575"/>
    <w:rsid w:val="009517B2"/>
    <w:rsid w:val="00951A60"/>
    <w:rsid w:val="0095277F"/>
    <w:rsid w:val="00952856"/>
    <w:rsid w:val="0096415A"/>
    <w:rsid w:val="009663DF"/>
    <w:rsid w:val="00970601"/>
    <w:rsid w:val="00973448"/>
    <w:rsid w:val="0097601A"/>
    <w:rsid w:val="00977D67"/>
    <w:rsid w:val="00986A93"/>
    <w:rsid w:val="009879FA"/>
    <w:rsid w:val="00990481"/>
    <w:rsid w:val="00990808"/>
    <w:rsid w:val="00993209"/>
    <w:rsid w:val="00994990"/>
    <w:rsid w:val="00995632"/>
    <w:rsid w:val="00995664"/>
    <w:rsid w:val="009A07B8"/>
    <w:rsid w:val="009A0EF1"/>
    <w:rsid w:val="009A0FEB"/>
    <w:rsid w:val="009A6112"/>
    <w:rsid w:val="009B0296"/>
    <w:rsid w:val="009B04ED"/>
    <w:rsid w:val="009B1906"/>
    <w:rsid w:val="009B26AC"/>
    <w:rsid w:val="009B3556"/>
    <w:rsid w:val="009B435F"/>
    <w:rsid w:val="009B4986"/>
    <w:rsid w:val="009B63C6"/>
    <w:rsid w:val="009B7810"/>
    <w:rsid w:val="009C20A4"/>
    <w:rsid w:val="009C237E"/>
    <w:rsid w:val="009C2CCE"/>
    <w:rsid w:val="009C43AB"/>
    <w:rsid w:val="009C4D2A"/>
    <w:rsid w:val="009C5A6C"/>
    <w:rsid w:val="009C6020"/>
    <w:rsid w:val="009C7362"/>
    <w:rsid w:val="009D415E"/>
    <w:rsid w:val="009E1838"/>
    <w:rsid w:val="009E3E15"/>
    <w:rsid w:val="009E6DC8"/>
    <w:rsid w:val="009F1933"/>
    <w:rsid w:val="00A00E1A"/>
    <w:rsid w:val="00A10234"/>
    <w:rsid w:val="00A14326"/>
    <w:rsid w:val="00A17EEC"/>
    <w:rsid w:val="00A22E77"/>
    <w:rsid w:val="00A23AC4"/>
    <w:rsid w:val="00A31F22"/>
    <w:rsid w:val="00A32F39"/>
    <w:rsid w:val="00A36122"/>
    <w:rsid w:val="00A42CF8"/>
    <w:rsid w:val="00A5072C"/>
    <w:rsid w:val="00A52CB9"/>
    <w:rsid w:val="00A53DEC"/>
    <w:rsid w:val="00A55F2B"/>
    <w:rsid w:val="00A56158"/>
    <w:rsid w:val="00A572E6"/>
    <w:rsid w:val="00A57C10"/>
    <w:rsid w:val="00A63DAD"/>
    <w:rsid w:val="00A641B8"/>
    <w:rsid w:val="00A650D0"/>
    <w:rsid w:val="00A660DC"/>
    <w:rsid w:val="00A67BC2"/>
    <w:rsid w:val="00A67BEC"/>
    <w:rsid w:val="00A7016F"/>
    <w:rsid w:val="00A71A09"/>
    <w:rsid w:val="00A74B4E"/>
    <w:rsid w:val="00A762C5"/>
    <w:rsid w:val="00A774F5"/>
    <w:rsid w:val="00A77F8A"/>
    <w:rsid w:val="00A80266"/>
    <w:rsid w:val="00A841B9"/>
    <w:rsid w:val="00A86563"/>
    <w:rsid w:val="00A900D2"/>
    <w:rsid w:val="00A932C3"/>
    <w:rsid w:val="00A93785"/>
    <w:rsid w:val="00A93A1F"/>
    <w:rsid w:val="00A94148"/>
    <w:rsid w:val="00A9489D"/>
    <w:rsid w:val="00A95DD7"/>
    <w:rsid w:val="00A96B56"/>
    <w:rsid w:val="00A97B9F"/>
    <w:rsid w:val="00AA156C"/>
    <w:rsid w:val="00AA21EE"/>
    <w:rsid w:val="00AA3FE8"/>
    <w:rsid w:val="00AA5229"/>
    <w:rsid w:val="00AA532A"/>
    <w:rsid w:val="00AB18C3"/>
    <w:rsid w:val="00AB34D4"/>
    <w:rsid w:val="00AB421A"/>
    <w:rsid w:val="00AB5C3A"/>
    <w:rsid w:val="00AB5E39"/>
    <w:rsid w:val="00AB6B7D"/>
    <w:rsid w:val="00AC2347"/>
    <w:rsid w:val="00AC2448"/>
    <w:rsid w:val="00AC76DF"/>
    <w:rsid w:val="00AD35CF"/>
    <w:rsid w:val="00AD4D79"/>
    <w:rsid w:val="00AD7808"/>
    <w:rsid w:val="00AE030F"/>
    <w:rsid w:val="00AE117A"/>
    <w:rsid w:val="00AE234F"/>
    <w:rsid w:val="00AE5922"/>
    <w:rsid w:val="00AE728A"/>
    <w:rsid w:val="00AE7908"/>
    <w:rsid w:val="00AF07FD"/>
    <w:rsid w:val="00AF0FAE"/>
    <w:rsid w:val="00AF35C2"/>
    <w:rsid w:val="00AF38EB"/>
    <w:rsid w:val="00B013B8"/>
    <w:rsid w:val="00B01D54"/>
    <w:rsid w:val="00B04C7F"/>
    <w:rsid w:val="00B04DEB"/>
    <w:rsid w:val="00B06219"/>
    <w:rsid w:val="00B12EE1"/>
    <w:rsid w:val="00B14358"/>
    <w:rsid w:val="00B15550"/>
    <w:rsid w:val="00B21869"/>
    <w:rsid w:val="00B235CB"/>
    <w:rsid w:val="00B24E33"/>
    <w:rsid w:val="00B26416"/>
    <w:rsid w:val="00B30AE9"/>
    <w:rsid w:val="00B31AD7"/>
    <w:rsid w:val="00B32B68"/>
    <w:rsid w:val="00B3326F"/>
    <w:rsid w:val="00B338F9"/>
    <w:rsid w:val="00B34BF9"/>
    <w:rsid w:val="00B35AA1"/>
    <w:rsid w:val="00B36B6C"/>
    <w:rsid w:val="00B417C2"/>
    <w:rsid w:val="00B46B85"/>
    <w:rsid w:val="00B47A35"/>
    <w:rsid w:val="00B54323"/>
    <w:rsid w:val="00B55CC5"/>
    <w:rsid w:val="00B62171"/>
    <w:rsid w:val="00B637E4"/>
    <w:rsid w:val="00B63B64"/>
    <w:rsid w:val="00B64451"/>
    <w:rsid w:val="00B666CA"/>
    <w:rsid w:val="00B701B0"/>
    <w:rsid w:val="00B71E4E"/>
    <w:rsid w:val="00B7218F"/>
    <w:rsid w:val="00B822FB"/>
    <w:rsid w:val="00B82964"/>
    <w:rsid w:val="00B833DC"/>
    <w:rsid w:val="00B834AC"/>
    <w:rsid w:val="00B86028"/>
    <w:rsid w:val="00B92162"/>
    <w:rsid w:val="00B93B9B"/>
    <w:rsid w:val="00B93DC8"/>
    <w:rsid w:val="00BA067D"/>
    <w:rsid w:val="00BA26F0"/>
    <w:rsid w:val="00BB1C48"/>
    <w:rsid w:val="00BB2651"/>
    <w:rsid w:val="00BB2FC3"/>
    <w:rsid w:val="00BB4E47"/>
    <w:rsid w:val="00BC1AFD"/>
    <w:rsid w:val="00BC4771"/>
    <w:rsid w:val="00BC4787"/>
    <w:rsid w:val="00BC65A7"/>
    <w:rsid w:val="00BC7A81"/>
    <w:rsid w:val="00BD7AED"/>
    <w:rsid w:val="00BE04F9"/>
    <w:rsid w:val="00BE35AE"/>
    <w:rsid w:val="00BE419D"/>
    <w:rsid w:val="00BE5941"/>
    <w:rsid w:val="00BF1E96"/>
    <w:rsid w:val="00BF3336"/>
    <w:rsid w:val="00C0006C"/>
    <w:rsid w:val="00C00CB8"/>
    <w:rsid w:val="00C01934"/>
    <w:rsid w:val="00C01FE0"/>
    <w:rsid w:val="00C0249B"/>
    <w:rsid w:val="00C024B0"/>
    <w:rsid w:val="00C043D1"/>
    <w:rsid w:val="00C078F0"/>
    <w:rsid w:val="00C12C02"/>
    <w:rsid w:val="00C12E80"/>
    <w:rsid w:val="00C147C9"/>
    <w:rsid w:val="00C14A24"/>
    <w:rsid w:val="00C170DF"/>
    <w:rsid w:val="00C1777C"/>
    <w:rsid w:val="00C219C8"/>
    <w:rsid w:val="00C22F90"/>
    <w:rsid w:val="00C2303B"/>
    <w:rsid w:val="00C24170"/>
    <w:rsid w:val="00C25DCB"/>
    <w:rsid w:val="00C31222"/>
    <w:rsid w:val="00C32830"/>
    <w:rsid w:val="00C34852"/>
    <w:rsid w:val="00C40DC6"/>
    <w:rsid w:val="00C41FB5"/>
    <w:rsid w:val="00C42D39"/>
    <w:rsid w:val="00C43042"/>
    <w:rsid w:val="00C50274"/>
    <w:rsid w:val="00C51EDE"/>
    <w:rsid w:val="00C52096"/>
    <w:rsid w:val="00C54530"/>
    <w:rsid w:val="00C55249"/>
    <w:rsid w:val="00C574DB"/>
    <w:rsid w:val="00C63264"/>
    <w:rsid w:val="00C67E2E"/>
    <w:rsid w:val="00C70DDF"/>
    <w:rsid w:val="00C71046"/>
    <w:rsid w:val="00C7228F"/>
    <w:rsid w:val="00C7782A"/>
    <w:rsid w:val="00C81B6F"/>
    <w:rsid w:val="00C82A37"/>
    <w:rsid w:val="00C830EA"/>
    <w:rsid w:val="00C83AFE"/>
    <w:rsid w:val="00C90525"/>
    <w:rsid w:val="00C95F94"/>
    <w:rsid w:val="00C96459"/>
    <w:rsid w:val="00CA026A"/>
    <w:rsid w:val="00CA3FC1"/>
    <w:rsid w:val="00CA5834"/>
    <w:rsid w:val="00CC059A"/>
    <w:rsid w:val="00CC4313"/>
    <w:rsid w:val="00CC57AD"/>
    <w:rsid w:val="00CC63BE"/>
    <w:rsid w:val="00CD16EE"/>
    <w:rsid w:val="00CD236A"/>
    <w:rsid w:val="00CD2C90"/>
    <w:rsid w:val="00CD66CC"/>
    <w:rsid w:val="00CE1431"/>
    <w:rsid w:val="00CE14B0"/>
    <w:rsid w:val="00CE1714"/>
    <w:rsid w:val="00CE1944"/>
    <w:rsid w:val="00CE2AE3"/>
    <w:rsid w:val="00CE461F"/>
    <w:rsid w:val="00CE6FB2"/>
    <w:rsid w:val="00CF053C"/>
    <w:rsid w:val="00CF1327"/>
    <w:rsid w:val="00CF16AF"/>
    <w:rsid w:val="00CF1A80"/>
    <w:rsid w:val="00CF1D64"/>
    <w:rsid w:val="00CF3C7B"/>
    <w:rsid w:val="00CF4513"/>
    <w:rsid w:val="00CF5660"/>
    <w:rsid w:val="00CF656F"/>
    <w:rsid w:val="00D006DE"/>
    <w:rsid w:val="00D01D70"/>
    <w:rsid w:val="00D02CB2"/>
    <w:rsid w:val="00D04873"/>
    <w:rsid w:val="00D06C59"/>
    <w:rsid w:val="00D15E32"/>
    <w:rsid w:val="00D21FB1"/>
    <w:rsid w:val="00D247EA"/>
    <w:rsid w:val="00D24B21"/>
    <w:rsid w:val="00D26113"/>
    <w:rsid w:val="00D26443"/>
    <w:rsid w:val="00D3077D"/>
    <w:rsid w:val="00D32E06"/>
    <w:rsid w:val="00D33148"/>
    <w:rsid w:val="00D35DBE"/>
    <w:rsid w:val="00D36500"/>
    <w:rsid w:val="00D4171C"/>
    <w:rsid w:val="00D41921"/>
    <w:rsid w:val="00D44506"/>
    <w:rsid w:val="00D4743C"/>
    <w:rsid w:val="00D51B2B"/>
    <w:rsid w:val="00D54E2F"/>
    <w:rsid w:val="00D566DE"/>
    <w:rsid w:val="00D5695F"/>
    <w:rsid w:val="00D60293"/>
    <w:rsid w:val="00D60D31"/>
    <w:rsid w:val="00D6210E"/>
    <w:rsid w:val="00D6774D"/>
    <w:rsid w:val="00D67AB7"/>
    <w:rsid w:val="00D725B6"/>
    <w:rsid w:val="00D72E34"/>
    <w:rsid w:val="00D72FF6"/>
    <w:rsid w:val="00D73A04"/>
    <w:rsid w:val="00D75060"/>
    <w:rsid w:val="00D77FA7"/>
    <w:rsid w:val="00D83B6D"/>
    <w:rsid w:val="00D8636D"/>
    <w:rsid w:val="00D86B09"/>
    <w:rsid w:val="00D91193"/>
    <w:rsid w:val="00D91549"/>
    <w:rsid w:val="00D916BA"/>
    <w:rsid w:val="00D92A76"/>
    <w:rsid w:val="00D9416F"/>
    <w:rsid w:val="00D966C0"/>
    <w:rsid w:val="00D97756"/>
    <w:rsid w:val="00DA04AD"/>
    <w:rsid w:val="00DA428E"/>
    <w:rsid w:val="00DA4A1E"/>
    <w:rsid w:val="00DA5171"/>
    <w:rsid w:val="00DA63B9"/>
    <w:rsid w:val="00DB1591"/>
    <w:rsid w:val="00DB3BC1"/>
    <w:rsid w:val="00DB470E"/>
    <w:rsid w:val="00DC0952"/>
    <w:rsid w:val="00DC0CCD"/>
    <w:rsid w:val="00DC33EF"/>
    <w:rsid w:val="00DC49C6"/>
    <w:rsid w:val="00DC4BF5"/>
    <w:rsid w:val="00DC5590"/>
    <w:rsid w:val="00DC6890"/>
    <w:rsid w:val="00DD029C"/>
    <w:rsid w:val="00DD43E0"/>
    <w:rsid w:val="00DD5333"/>
    <w:rsid w:val="00DD53A6"/>
    <w:rsid w:val="00DE051C"/>
    <w:rsid w:val="00DE0E13"/>
    <w:rsid w:val="00DE7862"/>
    <w:rsid w:val="00DF2760"/>
    <w:rsid w:val="00DF2D40"/>
    <w:rsid w:val="00DF756C"/>
    <w:rsid w:val="00DF774B"/>
    <w:rsid w:val="00E044C9"/>
    <w:rsid w:val="00E07931"/>
    <w:rsid w:val="00E159AC"/>
    <w:rsid w:val="00E2160E"/>
    <w:rsid w:val="00E22785"/>
    <w:rsid w:val="00E26B6B"/>
    <w:rsid w:val="00E26E05"/>
    <w:rsid w:val="00E301C1"/>
    <w:rsid w:val="00E31289"/>
    <w:rsid w:val="00E32C03"/>
    <w:rsid w:val="00E33211"/>
    <w:rsid w:val="00E34C18"/>
    <w:rsid w:val="00E35B88"/>
    <w:rsid w:val="00E36922"/>
    <w:rsid w:val="00E370F6"/>
    <w:rsid w:val="00E4040D"/>
    <w:rsid w:val="00E45679"/>
    <w:rsid w:val="00E4637F"/>
    <w:rsid w:val="00E5405E"/>
    <w:rsid w:val="00E57C2B"/>
    <w:rsid w:val="00E61067"/>
    <w:rsid w:val="00E6305A"/>
    <w:rsid w:val="00E6560B"/>
    <w:rsid w:val="00E65662"/>
    <w:rsid w:val="00E76A43"/>
    <w:rsid w:val="00E80977"/>
    <w:rsid w:val="00E80B48"/>
    <w:rsid w:val="00E81B7F"/>
    <w:rsid w:val="00E81F4E"/>
    <w:rsid w:val="00E82306"/>
    <w:rsid w:val="00E83043"/>
    <w:rsid w:val="00E908A6"/>
    <w:rsid w:val="00E91E6F"/>
    <w:rsid w:val="00E926DB"/>
    <w:rsid w:val="00E94CCB"/>
    <w:rsid w:val="00E968A4"/>
    <w:rsid w:val="00EA47F2"/>
    <w:rsid w:val="00EA72ED"/>
    <w:rsid w:val="00EB043F"/>
    <w:rsid w:val="00EB236B"/>
    <w:rsid w:val="00EC0730"/>
    <w:rsid w:val="00EC1B3B"/>
    <w:rsid w:val="00EC2541"/>
    <w:rsid w:val="00EC4F36"/>
    <w:rsid w:val="00ED5365"/>
    <w:rsid w:val="00ED62F9"/>
    <w:rsid w:val="00ED65FD"/>
    <w:rsid w:val="00ED6E89"/>
    <w:rsid w:val="00EE423F"/>
    <w:rsid w:val="00EF3F06"/>
    <w:rsid w:val="00EF47A7"/>
    <w:rsid w:val="00F00503"/>
    <w:rsid w:val="00F00B18"/>
    <w:rsid w:val="00F00B5C"/>
    <w:rsid w:val="00F00C1F"/>
    <w:rsid w:val="00F010DD"/>
    <w:rsid w:val="00F06116"/>
    <w:rsid w:val="00F062BC"/>
    <w:rsid w:val="00F07354"/>
    <w:rsid w:val="00F11906"/>
    <w:rsid w:val="00F1215B"/>
    <w:rsid w:val="00F13CC0"/>
    <w:rsid w:val="00F15C7E"/>
    <w:rsid w:val="00F17184"/>
    <w:rsid w:val="00F172B5"/>
    <w:rsid w:val="00F205BE"/>
    <w:rsid w:val="00F21EDE"/>
    <w:rsid w:val="00F34616"/>
    <w:rsid w:val="00F37AAD"/>
    <w:rsid w:val="00F4253B"/>
    <w:rsid w:val="00F431F0"/>
    <w:rsid w:val="00F43937"/>
    <w:rsid w:val="00F44F84"/>
    <w:rsid w:val="00F4690A"/>
    <w:rsid w:val="00F504C0"/>
    <w:rsid w:val="00F50C8E"/>
    <w:rsid w:val="00F50D9D"/>
    <w:rsid w:val="00F532F0"/>
    <w:rsid w:val="00F53B26"/>
    <w:rsid w:val="00F6067D"/>
    <w:rsid w:val="00F60BC8"/>
    <w:rsid w:val="00F618B5"/>
    <w:rsid w:val="00F634A0"/>
    <w:rsid w:val="00F64FA4"/>
    <w:rsid w:val="00F677FF"/>
    <w:rsid w:val="00F70957"/>
    <w:rsid w:val="00F733CB"/>
    <w:rsid w:val="00F76C91"/>
    <w:rsid w:val="00F80335"/>
    <w:rsid w:val="00F8046B"/>
    <w:rsid w:val="00F8190C"/>
    <w:rsid w:val="00F83BDE"/>
    <w:rsid w:val="00F84FB1"/>
    <w:rsid w:val="00F85AA9"/>
    <w:rsid w:val="00F865E5"/>
    <w:rsid w:val="00F86938"/>
    <w:rsid w:val="00F8789F"/>
    <w:rsid w:val="00F95779"/>
    <w:rsid w:val="00FA388A"/>
    <w:rsid w:val="00FA571F"/>
    <w:rsid w:val="00FA572C"/>
    <w:rsid w:val="00FA659A"/>
    <w:rsid w:val="00FB2C30"/>
    <w:rsid w:val="00FB4757"/>
    <w:rsid w:val="00FB54C9"/>
    <w:rsid w:val="00FB6427"/>
    <w:rsid w:val="00FC0AE2"/>
    <w:rsid w:val="00FC1A59"/>
    <w:rsid w:val="00FC2D9E"/>
    <w:rsid w:val="00FC66C4"/>
    <w:rsid w:val="00FC6914"/>
    <w:rsid w:val="00FD14AE"/>
    <w:rsid w:val="00FD2508"/>
    <w:rsid w:val="00FD2DA6"/>
    <w:rsid w:val="00FE0388"/>
    <w:rsid w:val="00FE1165"/>
    <w:rsid w:val="00FE4FF4"/>
    <w:rsid w:val="00FE5120"/>
    <w:rsid w:val="00FE59F4"/>
    <w:rsid w:val="00FF0757"/>
    <w:rsid w:val="00FF3F9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C74F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sz w:val="24"/>
        <w:szCs w:val="24"/>
        <w:lang w:val="en-US" w:eastAsia="zh-CN" w:bidi="hi-IN"/>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C33EF"/>
    <w:rPr>
      <w:rFonts w:ascii="Times New Roman" w:hAnsi="Times New Roman" w:cs="Times New Roman"/>
      <w:lang w:eastAsia="en-US" w:bidi="ar-SA"/>
    </w:rPr>
  </w:style>
  <w:style w:type="paragraph" w:styleId="Heading1">
    <w:name w:val="heading 1"/>
    <w:basedOn w:val="ListParagraph"/>
    <w:next w:val="Normal"/>
    <w:link w:val="Heading1Char"/>
    <w:uiPriority w:val="9"/>
    <w:qFormat/>
    <w:rsid w:val="0004660E"/>
    <w:pPr>
      <w:numPr>
        <w:numId w:val="2"/>
      </w:numPr>
      <w:spacing w:after="160" w:line="259" w:lineRule="auto"/>
      <w:jc w:val="both"/>
      <w:outlineLvl w:val="0"/>
    </w:pPr>
    <w:rPr>
      <w:rFonts w:ascii="Times New Roman" w:eastAsiaTheme="minorEastAsia" w:hAnsi="Times New Roman" w:cs="Times New Roman"/>
      <w:b/>
      <w:color w:val="000000"/>
      <w:szCs w:val="22"/>
      <w:lang w:eastAsia="ko-KR" w:bidi="ar-SA"/>
    </w:rPr>
  </w:style>
  <w:style w:type="paragraph" w:styleId="Heading2">
    <w:name w:val="heading 2"/>
    <w:basedOn w:val="ListParagraph"/>
    <w:next w:val="Normal"/>
    <w:link w:val="Heading2Char"/>
    <w:uiPriority w:val="9"/>
    <w:unhideWhenUsed/>
    <w:qFormat/>
    <w:rsid w:val="0004660E"/>
    <w:pPr>
      <w:numPr>
        <w:ilvl w:val="1"/>
        <w:numId w:val="2"/>
      </w:numPr>
      <w:spacing w:after="160" w:line="259" w:lineRule="auto"/>
      <w:ind w:left="360"/>
      <w:outlineLvl w:val="1"/>
    </w:pPr>
    <w:rPr>
      <w:rFonts w:ascii="Times New Roman" w:eastAsiaTheme="minorEastAsia" w:hAnsi="Times New Roman" w:cs="Times New Roman"/>
      <w:b/>
      <w:color w:val="auto"/>
      <w:sz w:val="22"/>
      <w:szCs w:val="22"/>
      <w:lang w:eastAsia="ko-KR"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qFormat/>
    <w:rPr>
      <w:i/>
      <w:iCs/>
    </w:rPr>
  </w:style>
  <w:style w:type="character" w:customStyle="1" w:styleId="InternetLink">
    <w:name w:val="Internet Link"/>
    <w:rPr>
      <w:color w:val="000080"/>
      <w:u w:val="single"/>
    </w:rPr>
  </w:style>
  <w:style w:type="paragraph" w:customStyle="1" w:styleId="Heading">
    <w:name w:val="Heading"/>
    <w:basedOn w:val="Normal"/>
    <w:next w:val="BodyText"/>
    <w:qFormat/>
    <w:pPr>
      <w:keepNext/>
      <w:spacing w:before="240" w:after="120"/>
    </w:pPr>
    <w:rPr>
      <w:rFonts w:ascii="Liberation Sans" w:hAnsi="Liberation Sans" w:cs="FreeSans"/>
      <w:color w:val="00000A"/>
      <w:sz w:val="28"/>
      <w:szCs w:val="28"/>
      <w:lang w:eastAsia="zh-CN" w:bidi="hi-IN"/>
    </w:rPr>
  </w:style>
  <w:style w:type="paragraph" w:styleId="BodyText">
    <w:name w:val="Body Text"/>
    <w:basedOn w:val="Normal"/>
    <w:pPr>
      <w:spacing w:after="140" w:line="288" w:lineRule="auto"/>
    </w:pPr>
    <w:rPr>
      <w:rFonts w:ascii="Liberation Serif" w:hAnsi="Liberation Serif" w:cs="FreeSans"/>
      <w:color w:val="00000A"/>
      <w:lang w:eastAsia="zh-CN" w:bidi="hi-IN"/>
    </w:rPr>
  </w:style>
  <w:style w:type="paragraph" w:styleId="List">
    <w:name w:val="List"/>
    <w:basedOn w:val="BodyText"/>
  </w:style>
  <w:style w:type="paragraph" w:styleId="Caption">
    <w:name w:val="caption"/>
    <w:basedOn w:val="Normal"/>
    <w:uiPriority w:val="35"/>
    <w:qFormat/>
    <w:pPr>
      <w:suppressLineNumbers/>
      <w:spacing w:before="120" w:after="120"/>
    </w:pPr>
    <w:rPr>
      <w:rFonts w:ascii="Liberation Serif" w:hAnsi="Liberation Serif" w:cs="FreeSans"/>
      <w:i/>
      <w:iCs/>
      <w:color w:val="00000A"/>
      <w:lang w:eastAsia="zh-CN" w:bidi="hi-IN"/>
    </w:rPr>
  </w:style>
  <w:style w:type="paragraph" w:customStyle="1" w:styleId="Index">
    <w:name w:val="Index"/>
    <w:basedOn w:val="Normal"/>
    <w:qFormat/>
    <w:pPr>
      <w:suppressLineNumbers/>
    </w:pPr>
    <w:rPr>
      <w:rFonts w:ascii="Liberation Serif" w:hAnsi="Liberation Serif" w:cs="FreeSans"/>
      <w:color w:val="00000A"/>
      <w:lang w:eastAsia="zh-CN" w:bidi="hi-IN"/>
    </w:rPr>
  </w:style>
  <w:style w:type="paragraph" w:customStyle="1" w:styleId="TableContents">
    <w:name w:val="Table Contents"/>
    <w:basedOn w:val="Normal"/>
    <w:qFormat/>
    <w:pPr>
      <w:suppressLineNumbers/>
    </w:pPr>
    <w:rPr>
      <w:rFonts w:ascii="Liberation Serif" w:hAnsi="Liberation Serif" w:cs="FreeSans"/>
      <w:color w:val="00000A"/>
      <w:lang w:eastAsia="zh-CN" w:bidi="hi-IN"/>
    </w:rPr>
  </w:style>
  <w:style w:type="paragraph" w:customStyle="1" w:styleId="TableHeading">
    <w:name w:val="Table Heading"/>
    <w:basedOn w:val="TableContents"/>
    <w:qFormat/>
    <w:pPr>
      <w:jc w:val="center"/>
    </w:pPr>
    <w:rPr>
      <w:b/>
      <w:bCs/>
    </w:rPr>
  </w:style>
  <w:style w:type="paragraph" w:styleId="Footer">
    <w:name w:val="footer"/>
    <w:basedOn w:val="Normal"/>
    <w:pPr>
      <w:suppressLineNumbers/>
      <w:tabs>
        <w:tab w:val="center" w:pos="4986"/>
        <w:tab w:val="right" w:pos="9972"/>
      </w:tabs>
    </w:pPr>
    <w:rPr>
      <w:rFonts w:ascii="Liberation Serif" w:hAnsi="Liberation Serif" w:cs="FreeSans"/>
      <w:color w:val="00000A"/>
      <w:lang w:eastAsia="zh-CN" w:bidi="hi-IN"/>
    </w:rPr>
  </w:style>
  <w:style w:type="paragraph" w:customStyle="1" w:styleId="FrameContents">
    <w:name w:val="Frame Contents"/>
    <w:basedOn w:val="Normal"/>
    <w:qFormat/>
    <w:rPr>
      <w:rFonts w:ascii="Liberation Serif" w:hAnsi="Liberation Serif" w:cs="FreeSans"/>
      <w:color w:val="00000A"/>
      <w:lang w:eastAsia="zh-CN" w:bidi="hi-IN"/>
    </w:rPr>
  </w:style>
  <w:style w:type="character" w:styleId="CommentReference">
    <w:name w:val="annotation reference"/>
    <w:basedOn w:val="DefaultParagraphFont"/>
    <w:uiPriority w:val="99"/>
    <w:semiHidden/>
    <w:unhideWhenUsed/>
    <w:rsid w:val="00880139"/>
    <w:rPr>
      <w:sz w:val="18"/>
      <w:szCs w:val="18"/>
    </w:rPr>
  </w:style>
  <w:style w:type="paragraph" w:styleId="CommentText">
    <w:name w:val="annotation text"/>
    <w:basedOn w:val="Normal"/>
    <w:link w:val="CommentTextChar"/>
    <w:uiPriority w:val="99"/>
    <w:semiHidden/>
    <w:unhideWhenUsed/>
    <w:rsid w:val="00880139"/>
    <w:rPr>
      <w:rFonts w:ascii="Liberation Serif" w:hAnsi="Liberation Serif" w:cs="Mangal"/>
      <w:color w:val="00000A"/>
      <w:szCs w:val="21"/>
      <w:lang w:eastAsia="zh-CN" w:bidi="hi-IN"/>
    </w:rPr>
  </w:style>
  <w:style w:type="character" w:customStyle="1" w:styleId="CommentTextChar">
    <w:name w:val="Comment Text Char"/>
    <w:basedOn w:val="DefaultParagraphFont"/>
    <w:link w:val="CommentText"/>
    <w:uiPriority w:val="99"/>
    <w:semiHidden/>
    <w:rsid w:val="00880139"/>
    <w:rPr>
      <w:rFonts w:cs="Mangal"/>
      <w:color w:val="00000A"/>
      <w:sz w:val="24"/>
      <w:szCs w:val="21"/>
    </w:rPr>
  </w:style>
  <w:style w:type="paragraph" w:styleId="CommentSubject">
    <w:name w:val="annotation subject"/>
    <w:basedOn w:val="CommentText"/>
    <w:next w:val="CommentText"/>
    <w:link w:val="CommentSubjectChar"/>
    <w:uiPriority w:val="99"/>
    <w:semiHidden/>
    <w:unhideWhenUsed/>
    <w:rsid w:val="00880139"/>
    <w:rPr>
      <w:b/>
      <w:bCs/>
      <w:sz w:val="20"/>
      <w:szCs w:val="18"/>
    </w:rPr>
  </w:style>
  <w:style w:type="character" w:customStyle="1" w:styleId="CommentSubjectChar">
    <w:name w:val="Comment Subject Char"/>
    <w:basedOn w:val="CommentTextChar"/>
    <w:link w:val="CommentSubject"/>
    <w:uiPriority w:val="99"/>
    <w:semiHidden/>
    <w:rsid w:val="00880139"/>
    <w:rPr>
      <w:rFonts w:cs="Mangal"/>
      <w:b/>
      <w:bCs/>
      <w:color w:val="00000A"/>
      <w:sz w:val="24"/>
      <w:szCs w:val="18"/>
    </w:rPr>
  </w:style>
  <w:style w:type="paragraph" w:styleId="BalloonText">
    <w:name w:val="Balloon Text"/>
    <w:basedOn w:val="Normal"/>
    <w:link w:val="BalloonTextChar"/>
    <w:uiPriority w:val="99"/>
    <w:semiHidden/>
    <w:unhideWhenUsed/>
    <w:rsid w:val="00880139"/>
    <w:rPr>
      <w:rFonts w:cs="Mangal"/>
      <w:color w:val="00000A"/>
      <w:sz w:val="18"/>
      <w:szCs w:val="16"/>
      <w:lang w:eastAsia="zh-CN" w:bidi="hi-IN"/>
    </w:rPr>
  </w:style>
  <w:style w:type="character" w:customStyle="1" w:styleId="BalloonTextChar">
    <w:name w:val="Balloon Text Char"/>
    <w:basedOn w:val="DefaultParagraphFont"/>
    <w:link w:val="BalloonText"/>
    <w:uiPriority w:val="99"/>
    <w:semiHidden/>
    <w:rsid w:val="00880139"/>
    <w:rPr>
      <w:rFonts w:ascii="Times New Roman" w:hAnsi="Times New Roman" w:cs="Mangal"/>
      <w:color w:val="00000A"/>
      <w:sz w:val="18"/>
      <w:szCs w:val="16"/>
    </w:rPr>
  </w:style>
  <w:style w:type="paragraph" w:styleId="NormalWeb">
    <w:name w:val="Normal (Web)"/>
    <w:basedOn w:val="Normal"/>
    <w:uiPriority w:val="99"/>
    <w:semiHidden/>
    <w:unhideWhenUsed/>
    <w:rsid w:val="00445A42"/>
    <w:pPr>
      <w:spacing w:before="100" w:beforeAutospacing="1" w:after="100" w:afterAutospacing="1"/>
    </w:pPr>
    <w:rPr>
      <w:rFonts w:eastAsiaTheme="minorEastAsia"/>
    </w:rPr>
  </w:style>
  <w:style w:type="paragraph" w:styleId="ListParagraph">
    <w:name w:val="List Paragraph"/>
    <w:basedOn w:val="Normal"/>
    <w:uiPriority w:val="34"/>
    <w:qFormat/>
    <w:rsid w:val="00F010DD"/>
    <w:pPr>
      <w:ind w:left="720"/>
      <w:contextualSpacing/>
    </w:pPr>
    <w:rPr>
      <w:rFonts w:ascii="Liberation Serif" w:hAnsi="Liberation Serif" w:cs="Mangal"/>
      <w:color w:val="00000A"/>
      <w:szCs w:val="21"/>
      <w:lang w:eastAsia="zh-CN" w:bidi="hi-IN"/>
    </w:rPr>
  </w:style>
  <w:style w:type="paragraph" w:customStyle="1" w:styleId="EndNoteBibliographyTitle">
    <w:name w:val="EndNote Bibliography Title"/>
    <w:basedOn w:val="Normal"/>
    <w:rsid w:val="00C50274"/>
    <w:pPr>
      <w:jc w:val="center"/>
    </w:pPr>
    <w:rPr>
      <w:rFonts w:ascii="Abadi MT Condensed Extra Bold" w:hAnsi="Abadi MT Condensed Extra Bold" w:cs="Liberation Serif"/>
      <w:color w:val="00000A"/>
      <w:lang w:eastAsia="zh-CN" w:bidi="hi-IN"/>
    </w:rPr>
  </w:style>
  <w:style w:type="paragraph" w:customStyle="1" w:styleId="EndNoteBibliography">
    <w:name w:val="EndNote Bibliography"/>
    <w:basedOn w:val="Normal"/>
    <w:rsid w:val="00C50274"/>
    <w:pPr>
      <w:jc w:val="both"/>
    </w:pPr>
    <w:rPr>
      <w:rFonts w:ascii="Abadi MT Condensed Extra Bold" w:hAnsi="Abadi MT Condensed Extra Bold" w:cs="Liberation Serif"/>
      <w:color w:val="00000A"/>
      <w:lang w:eastAsia="zh-CN" w:bidi="hi-IN"/>
    </w:rPr>
  </w:style>
  <w:style w:type="character" w:customStyle="1" w:styleId="Heading1Char">
    <w:name w:val="Heading 1 Char"/>
    <w:basedOn w:val="DefaultParagraphFont"/>
    <w:link w:val="Heading1"/>
    <w:uiPriority w:val="9"/>
    <w:rsid w:val="0004660E"/>
    <w:rPr>
      <w:rFonts w:ascii="Times New Roman" w:eastAsiaTheme="minorEastAsia" w:hAnsi="Times New Roman" w:cs="Times New Roman"/>
      <w:b/>
      <w:color w:val="000000"/>
      <w:sz w:val="24"/>
      <w:szCs w:val="22"/>
      <w:lang w:eastAsia="ko-KR" w:bidi="ar-SA"/>
    </w:rPr>
  </w:style>
  <w:style w:type="character" w:customStyle="1" w:styleId="Heading2Char">
    <w:name w:val="Heading 2 Char"/>
    <w:basedOn w:val="DefaultParagraphFont"/>
    <w:link w:val="Heading2"/>
    <w:uiPriority w:val="9"/>
    <w:rsid w:val="0004660E"/>
    <w:rPr>
      <w:rFonts w:ascii="Times New Roman" w:eastAsiaTheme="minorEastAsia" w:hAnsi="Times New Roman" w:cs="Times New Roman"/>
      <w:b/>
      <w:sz w:val="22"/>
      <w:szCs w:val="22"/>
      <w:lang w:eastAsia="ko-KR" w:bidi="ar-SA"/>
    </w:rPr>
  </w:style>
  <w:style w:type="table" w:styleId="TableGrid">
    <w:name w:val="Table Grid"/>
    <w:basedOn w:val="TableNormal"/>
    <w:uiPriority w:val="39"/>
    <w:rsid w:val="0004660E"/>
    <w:rPr>
      <w:rFonts w:asciiTheme="minorHAnsi" w:eastAsiaTheme="minorEastAsia" w:hAnsiTheme="minorHAnsi" w:cstheme="minorBidi"/>
      <w:sz w:val="22"/>
      <w:szCs w:val="22"/>
      <w:lang w:eastAsia="ko-KR"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otnoteReference">
    <w:name w:val="footnote reference"/>
    <w:basedOn w:val="DefaultParagraphFont"/>
    <w:uiPriority w:val="99"/>
    <w:semiHidden/>
    <w:unhideWhenUsed/>
    <w:rsid w:val="00F172B5"/>
    <w:rPr>
      <w:vertAlign w:val="superscript"/>
    </w:rPr>
  </w:style>
  <w:style w:type="character" w:styleId="PlaceholderText">
    <w:name w:val="Placeholder Text"/>
    <w:basedOn w:val="DefaultParagraphFont"/>
    <w:uiPriority w:val="99"/>
    <w:semiHidden/>
    <w:rsid w:val="004960CE"/>
    <w:rPr>
      <w:color w:val="808080"/>
    </w:rPr>
  </w:style>
  <w:style w:type="table" w:styleId="PlainTable5">
    <w:name w:val="Plain Table 5"/>
    <w:basedOn w:val="TableNormal"/>
    <w:uiPriority w:val="45"/>
    <w:rsid w:val="00536428"/>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LineNumber">
    <w:name w:val="line number"/>
    <w:basedOn w:val="DefaultParagraphFont"/>
    <w:uiPriority w:val="99"/>
    <w:semiHidden/>
    <w:unhideWhenUsed/>
    <w:rsid w:val="00E76A43"/>
  </w:style>
  <w:style w:type="character" w:styleId="Hyperlink">
    <w:name w:val="Hyperlink"/>
    <w:basedOn w:val="DefaultParagraphFont"/>
    <w:uiPriority w:val="99"/>
    <w:unhideWhenUsed/>
    <w:rsid w:val="003221B4"/>
    <w:rPr>
      <w:color w:val="0563C1" w:themeColor="hyperlink"/>
      <w:u w:val="single"/>
    </w:rPr>
  </w:style>
  <w:style w:type="character" w:styleId="FollowedHyperlink">
    <w:name w:val="FollowedHyperlink"/>
    <w:basedOn w:val="DefaultParagraphFont"/>
    <w:uiPriority w:val="99"/>
    <w:semiHidden/>
    <w:unhideWhenUsed/>
    <w:rsid w:val="003221B4"/>
    <w:rPr>
      <w:color w:val="954F72" w:themeColor="followedHyperlink"/>
      <w:u w:val="single"/>
    </w:rPr>
  </w:style>
  <w:style w:type="paragraph" w:styleId="Revision">
    <w:name w:val="Revision"/>
    <w:hidden/>
    <w:uiPriority w:val="99"/>
    <w:semiHidden/>
    <w:rsid w:val="00D26113"/>
    <w:rPr>
      <w:rFonts w:ascii="Times New Roman" w:hAnsi="Times New Roman" w:cs="Times New Roman"/>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63687">
      <w:bodyDiv w:val="1"/>
      <w:marLeft w:val="0"/>
      <w:marRight w:val="0"/>
      <w:marTop w:val="0"/>
      <w:marBottom w:val="0"/>
      <w:divBdr>
        <w:top w:val="none" w:sz="0" w:space="0" w:color="auto"/>
        <w:left w:val="none" w:sz="0" w:space="0" w:color="auto"/>
        <w:bottom w:val="none" w:sz="0" w:space="0" w:color="auto"/>
        <w:right w:val="none" w:sz="0" w:space="0" w:color="auto"/>
      </w:divBdr>
    </w:div>
    <w:div w:id="139856028">
      <w:bodyDiv w:val="1"/>
      <w:marLeft w:val="0"/>
      <w:marRight w:val="0"/>
      <w:marTop w:val="0"/>
      <w:marBottom w:val="0"/>
      <w:divBdr>
        <w:top w:val="none" w:sz="0" w:space="0" w:color="auto"/>
        <w:left w:val="none" w:sz="0" w:space="0" w:color="auto"/>
        <w:bottom w:val="none" w:sz="0" w:space="0" w:color="auto"/>
        <w:right w:val="none" w:sz="0" w:space="0" w:color="auto"/>
      </w:divBdr>
    </w:div>
    <w:div w:id="156114705">
      <w:bodyDiv w:val="1"/>
      <w:marLeft w:val="0"/>
      <w:marRight w:val="0"/>
      <w:marTop w:val="0"/>
      <w:marBottom w:val="0"/>
      <w:divBdr>
        <w:top w:val="none" w:sz="0" w:space="0" w:color="auto"/>
        <w:left w:val="none" w:sz="0" w:space="0" w:color="auto"/>
        <w:bottom w:val="none" w:sz="0" w:space="0" w:color="auto"/>
        <w:right w:val="none" w:sz="0" w:space="0" w:color="auto"/>
      </w:divBdr>
    </w:div>
    <w:div w:id="159663365">
      <w:bodyDiv w:val="1"/>
      <w:marLeft w:val="0"/>
      <w:marRight w:val="0"/>
      <w:marTop w:val="0"/>
      <w:marBottom w:val="0"/>
      <w:divBdr>
        <w:top w:val="none" w:sz="0" w:space="0" w:color="auto"/>
        <w:left w:val="none" w:sz="0" w:space="0" w:color="auto"/>
        <w:bottom w:val="none" w:sz="0" w:space="0" w:color="auto"/>
        <w:right w:val="none" w:sz="0" w:space="0" w:color="auto"/>
      </w:divBdr>
    </w:div>
    <w:div w:id="167869756">
      <w:bodyDiv w:val="1"/>
      <w:marLeft w:val="0"/>
      <w:marRight w:val="0"/>
      <w:marTop w:val="0"/>
      <w:marBottom w:val="0"/>
      <w:divBdr>
        <w:top w:val="none" w:sz="0" w:space="0" w:color="auto"/>
        <w:left w:val="none" w:sz="0" w:space="0" w:color="auto"/>
        <w:bottom w:val="none" w:sz="0" w:space="0" w:color="auto"/>
        <w:right w:val="none" w:sz="0" w:space="0" w:color="auto"/>
      </w:divBdr>
    </w:div>
    <w:div w:id="171336326">
      <w:bodyDiv w:val="1"/>
      <w:marLeft w:val="0"/>
      <w:marRight w:val="0"/>
      <w:marTop w:val="0"/>
      <w:marBottom w:val="0"/>
      <w:divBdr>
        <w:top w:val="none" w:sz="0" w:space="0" w:color="auto"/>
        <w:left w:val="none" w:sz="0" w:space="0" w:color="auto"/>
        <w:bottom w:val="none" w:sz="0" w:space="0" w:color="auto"/>
        <w:right w:val="none" w:sz="0" w:space="0" w:color="auto"/>
      </w:divBdr>
    </w:div>
    <w:div w:id="208809246">
      <w:bodyDiv w:val="1"/>
      <w:marLeft w:val="0"/>
      <w:marRight w:val="0"/>
      <w:marTop w:val="0"/>
      <w:marBottom w:val="0"/>
      <w:divBdr>
        <w:top w:val="none" w:sz="0" w:space="0" w:color="auto"/>
        <w:left w:val="none" w:sz="0" w:space="0" w:color="auto"/>
        <w:bottom w:val="none" w:sz="0" w:space="0" w:color="auto"/>
        <w:right w:val="none" w:sz="0" w:space="0" w:color="auto"/>
      </w:divBdr>
    </w:div>
    <w:div w:id="242691224">
      <w:bodyDiv w:val="1"/>
      <w:marLeft w:val="0"/>
      <w:marRight w:val="0"/>
      <w:marTop w:val="0"/>
      <w:marBottom w:val="0"/>
      <w:divBdr>
        <w:top w:val="none" w:sz="0" w:space="0" w:color="auto"/>
        <w:left w:val="none" w:sz="0" w:space="0" w:color="auto"/>
        <w:bottom w:val="none" w:sz="0" w:space="0" w:color="auto"/>
        <w:right w:val="none" w:sz="0" w:space="0" w:color="auto"/>
      </w:divBdr>
    </w:div>
    <w:div w:id="273483847">
      <w:bodyDiv w:val="1"/>
      <w:marLeft w:val="0"/>
      <w:marRight w:val="0"/>
      <w:marTop w:val="0"/>
      <w:marBottom w:val="0"/>
      <w:divBdr>
        <w:top w:val="none" w:sz="0" w:space="0" w:color="auto"/>
        <w:left w:val="none" w:sz="0" w:space="0" w:color="auto"/>
        <w:bottom w:val="none" w:sz="0" w:space="0" w:color="auto"/>
        <w:right w:val="none" w:sz="0" w:space="0" w:color="auto"/>
      </w:divBdr>
    </w:div>
    <w:div w:id="322199823">
      <w:bodyDiv w:val="1"/>
      <w:marLeft w:val="0"/>
      <w:marRight w:val="0"/>
      <w:marTop w:val="0"/>
      <w:marBottom w:val="0"/>
      <w:divBdr>
        <w:top w:val="none" w:sz="0" w:space="0" w:color="auto"/>
        <w:left w:val="none" w:sz="0" w:space="0" w:color="auto"/>
        <w:bottom w:val="none" w:sz="0" w:space="0" w:color="auto"/>
        <w:right w:val="none" w:sz="0" w:space="0" w:color="auto"/>
      </w:divBdr>
    </w:div>
    <w:div w:id="335571686">
      <w:bodyDiv w:val="1"/>
      <w:marLeft w:val="0"/>
      <w:marRight w:val="0"/>
      <w:marTop w:val="0"/>
      <w:marBottom w:val="0"/>
      <w:divBdr>
        <w:top w:val="none" w:sz="0" w:space="0" w:color="auto"/>
        <w:left w:val="none" w:sz="0" w:space="0" w:color="auto"/>
        <w:bottom w:val="none" w:sz="0" w:space="0" w:color="auto"/>
        <w:right w:val="none" w:sz="0" w:space="0" w:color="auto"/>
      </w:divBdr>
    </w:div>
    <w:div w:id="364983702">
      <w:bodyDiv w:val="1"/>
      <w:marLeft w:val="0"/>
      <w:marRight w:val="0"/>
      <w:marTop w:val="0"/>
      <w:marBottom w:val="0"/>
      <w:divBdr>
        <w:top w:val="none" w:sz="0" w:space="0" w:color="auto"/>
        <w:left w:val="none" w:sz="0" w:space="0" w:color="auto"/>
        <w:bottom w:val="none" w:sz="0" w:space="0" w:color="auto"/>
        <w:right w:val="none" w:sz="0" w:space="0" w:color="auto"/>
      </w:divBdr>
    </w:div>
    <w:div w:id="376777915">
      <w:bodyDiv w:val="1"/>
      <w:marLeft w:val="0"/>
      <w:marRight w:val="0"/>
      <w:marTop w:val="0"/>
      <w:marBottom w:val="0"/>
      <w:divBdr>
        <w:top w:val="none" w:sz="0" w:space="0" w:color="auto"/>
        <w:left w:val="none" w:sz="0" w:space="0" w:color="auto"/>
        <w:bottom w:val="none" w:sz="0" w:space="0" w:color="auto"/>
        <w:right w:val="none" w:sz="0" w:space="0" w:color="auto"/>
      </w:divBdr>
    </w:div>
    <w:div w:id="387919423">
      <w:bodyDiv w:val="1"/>
      <w:marLeft w:val="0"/>
      <w:marRight w:val="0"/>
      <w:marTop w:val="0"/>
      <w:marBottom w:val="0"/>
      <w:divBdr>
        <w:top w:val="none" w:sz="0" w:space="0" w:color="auto"/>
        <w:left w:val="none" w:sz="0" w:space="0" w:color="auto"/>
        <w:bottom w:val="none" w:sz="0" w:space="0" w:color="auto"/>
        <w:right w:val="none" w:sz="0" w:space="0" w:color="auto"/>
      </w:divBdr>
    </w:div>
    <w:div w:id="425004519">
      <w:bodyDiv w:val="1"/>
      <w:marLeft w:val="0"/>
      <w:marRight w:val="0"/>
      <w:marTop w:val="0"/>
      <w:marBottom w:val="0"/>
      <w:divBdr>
        <w:top w:val="none" w:sz="0" w:space="0" w:color="auto"/>
        <w:left w:val="none" w:sz="0" w:space="0" w:color="auto"/>
        <w:bottom w:val="none" w:sz="0" w:space="0" w:color="auto"/>
        <w:right w:val="none" w:sz="0" w:space="0" w:color="auto"/>
      </w:divBdr>
    </w:div>
    <w:div w:id="730156898">
      <w:bodyDiv w:val="1"/>
      <w:marLeft w:val="0"/>
      <w:marRight w:val="0"/>
      <w:marTop w:val="0"/>
      <w:marBottom w:val="0"/>
      <w:divBdr>
        <w:top w:val="none" w:sz="0" w:space="0" w:color="auto"/>
        <w:left w:val="none" w:sz="0" w:space="0" w:color="auto"/>
        <w:bottom w:val="none" w:sz="0" w:space="0" w:color="auto"/>
        <w:right w:val="none" w:sz="0" w:space="0" w:color="auto"/>
      </w:divBdr>
    </w:div>
    <w:div w:id="736902888">
      <w:bodyDiv w:val="1"/>
      <w:marLeft w:val="0"/>
      <w:marRight w:val="0"/>
      <w:marTop w:val="0"/>
      <w:marBottom w:val="0"/>
      <w:divBdr>
        <w:top w:val="none" w:sz="0" w:space="0" w:color="auto"/>
        <w:left w:val="none" w:sz="0" w:space="0" w:color="auto"/>
        <w:bottom w:val="none" w:sz="0" w:space="0" w:color="auto"/>
        <w:right w:val="none" w:sz="0" w:space="0" w:color="auto"/>
      </w:divBdr>
    </w:div>
    <w:div w:id="742414490">
      <w:bodyDiv w:val="1"/>
      <w:marLeft w:val="0"/>
      <w:marRight w:val="0"/>
      <w:marTop w:val="0"/>
      <w:marBottom w:val="0"/>
      <w:divBdr>
        <w:top w:val="none" w:sz="0" w:space="0" w:color="auto"/>
        <w:left w:val="none" w:sz="0" w:space="0" w:color="auto"/>
        <w:bottom w:val="none" w:sz="0" w:space="0" w:color="auto"/>
        <w:right w:val="none" w:sz="0" w:space="0" w:color="auto"/>
      </w:divBdr>
    </w:div>
    <w:div w:id="768624876">
      <w:bodyDiv w:val="1"/>
      <w:marLeft w:val="0"/>
      <w:marRight w:val="0"/>
      <w:marTop w:val="0"/>
      <w:marBottom w:val="0"/>
      <w:divBdr>
        <w:top w:val="none" w:sz="0" w:space="0" w:color="auto"/>
        <w:left w:val="none" w:sz="0" w:space="0" w:color="auto"/>
        <w:bottom w:val="none" w:sz="0" w:space="0" w:color="auto"/>
        <w:right w:val="none" w:sz="0" w:space="0" w:color="auto"/>
      </w:divBdr>
    </w:div>
    <w:div w:id="788164577">
      <w:bodyDiv w:val="1"/>
      <w:marLeft w:val="0"/>
      <w:marRight w:val="0"/>
      <w:marTop w:val="0"/>
      <w:marBottom w:val="0"/>
      <w:divBdr>
        <w:top w:val="none" w:sz="0" w:space="0" w:color="auto"/>
        <w:left w:val="none" w:sz="0" w:space="0" w:color="auto"/>
        <w:bottom w:val="none" w:sz="0" w:space="0" w:color="auto"/>
        <w:right w:val="none" w:sz="0" w:space="0" w:color="auto"/>
      </w:divBdr>
    </w:div>
    <w:div w:id="796947453">
      <w:bodyDiv w:val="1"/>
      <w:marLeft w:val="0"/>
      <w:marRight w:val="0"/>
      <w:marTop w:val="0"/>
      <w:marBottom w:val="0"/>
      <w:divBdr>
        <w:top w:val="none" w:sz="0" w:space="0" w:color="auto"/>
        <w:left w:val="none" w:sz="0" w:space="0" w:color="auto"/>
        <w:bottom w:val="none" w:sz="0" w:space="0" w:color="auto"/>
        <w:right w:val="none" w:sz="0" w:space="0" w:color="auto"/>
      </w:divBdr>
    </w:div>
    <w:div w:id="863250139">
      <w:bodyDiv w:val="1"/>
      <w:marLeft w:val="0"/>
      <w:marRight w:val="0"/>
      <w:marTop w:val="0"/>
      <w:marBottom w:val="0"/>
      <w:divBdr>
        <w:top w:val="none" w:sz="0" w:space="0" w:color="auto"/>
        <w:left w:val="none" w:sz="0" w:space="0" w:color="auto"/>
        <w:bottom w:val="none" w:sz="0" w:space="0" w:color="auto"/>
        <w:right w:val="none" w:sz="0" w:space="0" w:color="auto"/>
      </w:divBdr>
    </w:div>
    <w:div w:id="929700497">
      <w:bodyDiv w:val="1"/>
      <w:marLeft w:val="0"/>
      <w:marRight w:val="0"/>
      <w:marTop w:val="0"/>
      <w:marBottom w:val="0"/>
      <w:divBdr>
        <w:top w:val="none" w:sz="0" w:space="0" w:color="auto"/>
        <w:left w:val="none" w:sz="0" w:space="0" w:color="auto"/>
        <w:bottom w:val="none" w:sz="0" w:space="0" w:color="auto"/>
        <w:right w:val="none" w:sz="0" w:space="0" w:color="auto"/>
      </w:divBdr>
    </w:div>
    <w:div w:id="946812605">
      <w:bodyDiv w:val="1"/>
      <w:marLeft w:val="0"/>
      <w:marRight w:val="0"/>
      <w:marTop w:val="0"/>
      <w:marBottom w:val="0"/>
      <w:divBdr>
        <w:top w:val="none" w:sz="0" w:space="0" w:color="auto"/>
        <w:left w:val="none" w:sz="0" w:space="0" w:color="auto"/>
        <w:bottom w:val="none" w:sz="0" w:space="0" w:color="auto"/>
        <w:right w:val="none" w:sz="0" w:space="0" w:color="auto"/>
      </w:divBdr>
    </w:div>
    <w:div w:id="964698736">
      <w:bodyDiv w:val="1"/>
      <w:marLeft w:val="0"/>
      <w:marRight w:val="0"/>
      <w:marTop w:val="0"/>
      <w:marBottom w:val="0"/>
      <w:divBdr>
        <w:top w:val="none" w:sz="0" w:space="0" w:color="auto"/>
        <w:left w:val="none" w:sz="0" w:space="0" w:color="auto"/>
        <w:bottom w:val="none" w:sz="0" w:space="0" w:color="auto"/>
        <w:right w:val="none" w:sz="0" w:space="0" w:color="auto"/>
      </w:divBdr>
    </w:div>
    <w:div w:id="991106150">
      <w:bodyDiv w:val="1"/>
      <w:marLeft w:val="0"/>
      <w:marRight w:val="0"/>
      <w:marTop w:val="0"/>
      <w:marBottom w:val="0"/>
      <w:divBdr>
        <w:top w:val="none" w:sz="0" w:space="0" w:color="auto"/>
        <w:left w:val="none" w:sz="0" w:space="0" w:color="auto"/>
        <w:bottom w:val="none" w:sz="0" w:space="0" w:color="auto"/>
        <w:right w:val="none" w:sz="0" w:space="0" w:color="auto"/>
      </w:divBdr>
    </w:div>
    <w:div w:id="998463720">
      <w:bodyDiv w:val="1"/>
      <w:marLeft w:val="0"/>
      <w:marRight w:val="0"/>
      <w:marTop w:val="0"/>
      <w:marBottom w:val="0"/>
      <w:divBdr>
        <w:top w:val="none" w:sz="0" w:space="0" w:color="auto"/>
        <w:left w:val="none" w:sz="0" w:space="0" w:color="auto"/>
        <w:bottom w:val="none" w:sz="0" w:space="0" w:color="auto"/>
        <w:right w:val="none" w:sz="0" w:space="0" w:color="auto"/>
      </w:divBdr>
    </w:div>
    <w:div w:id="1136989755">
      <w:bodyDiv w:val="1"/>
      <w:marLeft w:val="0"/>
      <w:marRight w:val="0"/>
      <w:marTop w:val="0"/>
      <w:marBottom w:val="0"/>
      <w:divBdr>
        <w:top w:val="none" w:sz="0" w:space="0" w:color="auto"/>
        <w:left w:val="none" w:sz="0" w:space="0" w:color="auto"/>
        <w:bottom w:val="none" w:sz="0" w:space="0" w:color="auto"/>
        <w:right w:val="none" w:sz="0" w:space="0" w:color="auto"/>
      </w:divBdr>
    </w:div>
    <w:div w:id="1164664343">
      <w:bodyDiv w:val="1"/>
      <w:marLeft w:val="0"/>
      <w:marRight w:val="0"/>
      <w:marTop w:val="0"/>
      <w:marBottom w:val="0"/>
      <w:divBdr>
        <w:top w:val="none" w:sz="0" w:space="0" w:color="auto"/>
        <w:left w:val="none" w:sz="0" w:space="0" w:color="auto"/>
        <w:bottom w:val="none" w:sz="0" w:space="0" w:color="auto"/>
        <w:right w:val="none" w:sz="0" w:space="0" w:color="auto"/>
      </w:divBdr>
    </w:div>
    <w:div w:id="1177118971">
      <w:bodyDiv w:val="1"/>
      <w:marLeft w:val="0"/>
      <w:marRight w:val="0"/>
      <w:marTop w:val="0"/>
      <w:marBottom w:val="0"/>
      <w:divBdr>
        <w:top w:val="none" w:sz="0" w:space="0" w:color="auto"/>
        <w:left w:val="none" w:sz="0" w:space="0" w:color="auto"/>
        <w:bottom w:val="none" w:sz="0" w:space="0" w:color="auto"/>
        <w:right w:val="none" w:sz="0" w:space="0" w:color="auto"/>
      </w:divBdr>
    </w:div>
    <w:div w:id="1209344321">
      <w:bodyDiv w:val="1"/>
      <w:marLeft w:val="0"/>
      <w:marRight w:val="0"/>
      <w:marTop w:val="0"/>
      <w:marBottom w:val="0"/>
      <w:divBdr>
        <w:top w:val="none" w:sz="0" w:space="0" w:color="auto"/>
        <w:left w:val="none" w:sz="0" w:space="0" w:color="auto"/>
        <w:bottom w:val="none" w:sz="0" w:space="0" w:color="auto"/>
        <w:right w:val="none" w:sz="0" w:space="0" w:color="auto"/>
      </w:divBdr>
    </w:div>
    <w:div w:id="1228997171">
      <w:bodyDiv w:val="1"/>
      <w:marLeft w:val="0"/>
      <w:marRight w:val="0"/>
      <w:marTop w:val="0"/>
      <w:marBottom w:val="0"/>
      <w:divBdr>
        <w:top w:val="none" w:sz="0" w:space="0" w:color="auto"/>
        <w:left w:val="none" w:sz="0" w:space="0" w:color="auto"/>
        <w:bottom w:val="none" w:sz="0" w:space="0" w:color="auto"/>
        <w:right w:val="none" w:sz="0" w:space="0" w:color="auto"/>
      </w:divBdr>
    </w:div>
    <w:div w:id="1265501492">
      <w:bodyDiv w:val="1"/>
      <w:marLeft w:val="0"/>
      <w:marRight w:val="0"/>
      <w:marTop w:val="0"/>
      <w:marBottom w:val="0"/>
      <w:divBdr>
        <w:top w:val="none" w:sz="0" w:space="0" w:color="auto"/>
        <w:left w:val="none" w:sz="0" w:space="0" w:color="auto"/>
        <w:bottom w:val="none" w:sz="0" w:space="0" w:color="auto"/>
        <w:right w:val="none" w:sz="0" w:space="0" w:color="auto"/>
      </w:divBdr>
    </w:div>
    <w:div w:id="1270431789">
      <w:bodyDiv w:val="1"/>
      <w:marLeft w:val="0"/>
      <w:marRight w:val="0"/>
      <w:marTop w:val="0"/>
      <w:marBottom w:val="0"/>
      <w:divBdr>
        <w:top w:val="none" w:sz="0" w:space="0" w:color="auto"/>
        <w:left w:val="none" w:sz="0" w:space="0" w:color="auto"/>
        <w:bottom w:val="none" w:sz="0" w:space="0" w:color="auto"/>
        <w:right w:val="none" w:sz="0" w:space="0" w:color="auto"/>
      </w:divBdr>
    </w:div>
    <w:div w:id="1405949977">
      <w:bodyDiv w:val="1"/>
      <w:marLeft w:val="0"/>
      <w:marRight w:val="0"/>
      <w:marTop w:val="0"/>
      <w:marBottom w:val="0"/>
      <w:divBdr>
        <w:top w:val="none" w:sz="0" w:space="0" w:color="auto"/>
        <w:left w:val="none" w:sz="0" w:space="0" w:color="auto"/>
        <w:bottom w:val="none" w:sz="0" w:space="0" w:color="auto"/>
        <w:right w:val="none" w:sz="0" w:space="0" w:color="auto"/>
      </w:divBdr>
    </w:div>
    <w:div w:id="1422684279">
      <w:bodyDiv w:val="1"/>
      <w:marLeft w:val="0"/>
      <w:marRight w:val="0"/>
      <w:marTop w:val="0"/>
      <w:marBottom w:val="0"/>
      <w:divBdr>
        <w:top w:val="none" w:sz="0" w:space="0" w:color="auto"/>
        <w:left w:val="none" w:sz="0" w:space="0" w:color="auto"/>
        <w:bottom w:val="none" w:sz="0" w:space="0" w:color="auto"/>
        <w:right w:val="none" w:sz="0" w:space="0" w:color="auto"/>
      </w:divBdr>
    </w:div>
    <w:div w:id="1434741939">
      <w:bodyDiv w:val="1"/>
      <w:marLeft w:val="0"/>
      <w:marRight w:val="0"/>
      <w:marTop w:val="0"/>
      <w:marBottom w:val="0"/>
      <w:divBdr>
        <w:top w:val="none" w:sz="0" w:space="0" w:color="auto"/>
        <w:left w:val="none" w:sz="0" w:space="0" w:color="auto"/>
        <w:bottom w:val="none" w:sz="0" w:space="0" w:color="auto"/>
        <w:right w:val="none" w:sz="0" w:space="0" w:color="auto"/>
      </w:divBdr>
    </w:div>
    <w:div w:id="1439832821">
      <w:bodyDiv w:val="1"/>
      <w:marLeft w:val="0"/>
      <w:marRight w:val="0"/>
      <w:marTop w:val="0"/>
      <w:marBottom w:val="0"/>
      <w:divBdr>
        <w:top w:val="none" w:sz="0" w:space="0" w:color="auto"/>
        <w:left w:val="none" w:sz="0" w:space="0" w:color="auto"/>
        <w:bottom w:val="none" w:sz="0" w:space="0" w:color="auto"/>
        <w:right w:val="none" w:sz="0" w:space="0" w:color="auto"/>
      </w:divBdr>
    </w:div>
    <w:div w:id="1463617263">
      <w:bodyDiv w:val="1"/>
      <w:marLeft w:val="0"/>
      <w:marRight w:val="0"/>
      <w:marTop w:val="0"/>
      <w:marBottom w:val="0"/>
      <w:divBdr>
        <w:top w:val="none" w:sz="0" w:space="0" w:color="auto"/>
        <w:left w:val="none" w:sz="0" w:space="0" w:color="auto"/>
        <w:bottom w:val="none" w:sz="0" w:space="0" w:color="auto"/>
        <w:right w:val="none" w:sz="0" w:space="0" w:color="auto"/>
      </w:divBdr>
    </w:div>
    <w:div w:id="1475022209">
      <w:bodyDiv w:val="1"/>
      <w:marLeft w:val="0"/>
      <w:marRight w:val="0"/>
      <w:marTop w:val="0"/>
      <w:marBottom w:val="0"/>
      <w:divBdr>
        <w:top w:val="none" w:sz="0" w:space="0" w:color="auto"/>
        <w:left w:val="none" w:sz="0" w:space="0" w:color="auto"/>
        <w:bottom w:val="none" w:sz="0" w:space="0" w:color="auto"/>
        <w:right w:val="none" w:sz="0" w:space="0" w:color="auto"/>
      </w:divBdr>
    </w:div>
    <w:div w:id="1514489473">
      <w:bodyDiv w:val="1"/>
      <w:marLeft w:val="0"/>
      <w:marRight w:val="0"/>
      <w:marTop w:val="0"/>
      <w:marBottom w:val="0"/>
      <w:divBdr>
        <w:top w:val="none" w:sz="0" w:space="0" w:color="auto"/>
        <w:left w:val="none" w:sz="0" w:space="0" w:color="auto"/>
        <w:bottom w:val="none" w:sz="0" w:space="0" w:color="auto"/>
        <w:right w:val="none" w:sz="0" w:space="0" w:color="auto"/>
      </w:divBdr>
    </w:div>
    <w:div w:id="1558543731">
      <w:bodyDiv w:val="1"/>
      <w:marLeft w:val="0"/>
      <w:marRight w:val="0"/>
      <w:marTop w:val="0"/>
      <w:marBottom w:val="0"/>
      <w:divBdr>
        <w:top w:val="none" w:sz="0" w:space="0" w:color="auto"/>
        <w:left w:val="none" w:sz="0" w:space="0" w:color="auto"/>
        <w:bottom w:val="none" w:sz="0" w:space="0" w:color="auto"/>
        <w:right w:val="none" w:sz="0" w:space="0" w:color="auto"/>
      </w:divBdr>
    </w:div>
    <w:div w:id="1679889360">
      <w:bodyDiv w:val="1"/>
      <w:marLeft w:val="0"/>
      <w:marRight w:val="0"/>
      <w:marTop w:val="0"/>
      <w:marBottom w:val="0"/>
      <w:divBdr>
        <w:top w:val="none" w:sz="0" w:space="0" w:color="auto"/>
        <w:left w:val="none" w:sz="0" w:space="0" w:color="auto"/>
        <w:bottom w:val="none" w:sz="0" w:space="0" w:color="auto"/>
        <w:right w:val="none" w:sz="0" w:space="0" w:color="auto"/>
      </w:divBdr>
    </w:div>
    <w:div w:id="1689747275">
      <w:bodyDiv w:val="1"/>
      <w:marLeft w:val="0"/>
      <w:marRight w:val="0"/>
      <w:marTop w:val="0"/>
      <w:marBottom w:val="0"/>
      <w:divBdr>
        <w:top w:val="none" w:sz="0" w:space="0" w:color="auto"/>
        <w:left w:val="none" w:sz="0" w:space="0" w:color="auto"/>
        <w:bottom w:val="none" w:sz="0" w:space="0" w:color="auto"/>
        <w:right w:val="none" w:sz="0" w:space="0" w:color="auto"/>
      </w:divBdr>
    </w:div>
    <w:div w:id="1781103449">
      <w:bodyDiv w:val="1"/>
      <w:marLeft w:val="0"/>
      <w:marRight w:val="0"/>
      <w:marTop w:val="0"/>
      <w:marBottom w:val="0"/>
      <w:divBdr>
        <w:top w:val="none" w:sz="0" w:space="0" w:color="auto"/>
        <w:left w:val="none" w:sz="0" w:space="0" w:color="auto"/>
        <w:bottom w:val="none" w:sz="0" w:space="0" w:color="auto"/>
        <w:right w:val="none" w:sz="0" w:space="0" w:color="auto"/>
      </w:divBdr>
    </w:div>
    <w:div w:id="1826437598">
      <w:bodyDiv w:val="1"/>
      <w:marLeft w:val="0"/>
      <w:marRight w:val="0"/>
      <w:marTop w:val="0"/>
      <w:marBottom w:val="0"/>
      <w:divBdr>
        <w:top w:val="none" w:sz="0" w:space="0" w:color="auto"/>
        <w:left w:val="none" w:sz="0" w:space="0" w:color="auto"/>
        <w:bottom w:val="none" w:sz="0" w:space="0" w:color="auto"/>
        <w:right w:val="none" w:sz="0" w:space="0" w:color="auto"/>
      </w:divBdr>
    </w:div>
    <w:div w:id="1848708535">
      <w:bodyDiv w:val="1"/>
      <w:marLeft w:val="0"/>
      <w:marRight w:val="0"/>
      <w:marTop w:val="0"/>
      <w:marBottom w:val="0"/>
      <w:divBdr>
        <w:top w:val="none" w:sz="0" w:space="0" w:color="auto"/>
        <w:left w:val="none" w:sz="0" w:space="0" w:color="auto"/>
        <w:bottom w:val="none" w:sz="0" w:space="0" w:color="auto"/>
        <w:right w:val="none" w:sz="0" w:space="0" w:color="auto"/>
      </w:divBdr>
    </w:div>
    <w:div w:id="1953442351">
      <w:bodyDiv w:val="1"/>
      <w:marLeft w:val="0"/>
      <w:marRight w:val="0"/>
      <w:marTop w:val="0"/>
      <w:marBottom w:val="0"/>
      <w:divBdr>
        <w:top w:val="none" w:sz="0" w:space="0" w:color="auto"/>
        <w:left w:val="none" w:sz="0" w:space="0" w:color="auto"/>
        <w:bottom w:val="none" w:sz="0" w:space="0" w:color="auto"/>
        <w:right w:val="none" w:sz="0" w:space="0" w:color="auto"/>
      </w:divBdr>
    </w:div>
    <w:div w:id="1993873426">
      <w:bodyDiv w:val="1"/>
      <w:marLeft w:val="0"/>
      <w:marRight w:val="0"/>
      <w:marTop w:val="0"/>
      <w:marBottom w:val="0"/>
      <w:divBdr>
        <w:top w:val="none" w:sz="0" w:space="0" w:color="auto"/>
        <w:left w:val="none" w:sz="0" w:space="0" w:color="auto"/>
        <w:bottom w:val="none" w:sz="0" w:space="0" w:color="auto"/>
        <w:right w:val="none" w:sz="0" w:space="0" w:color="auto"/>
      </w:divBdr>
    </w:div>
    <w:div w:id="2001998798">
      <w:bodyDiv w:val="1"/>
      <w:marLeft w:val="0"/>
      <w:marRight w:val="0"/>
      <w:marTop w:val="0"/>
      <w:marBottom w:val="0"/>
      <w:divBdr>
        <w:top w:val="none" w:sz="0" w:space="0" w:color="auto"/>
        <w:left w:val="none" w:sz="0" w:space="0" w:color="auto"/>
        <w:bottom w:val="none" w:sz="0" w:space="0" w:color="auto"/>
        <w:right w:val="none" w:sz="0" w:space="0" w:color="auto"/>
      </w:divBdr>
    </w:div>
    <w:div w:id="2006012177">
      <w:bodyDiv w:val="1"/>
      <w:marLeft w:val="0"/>
      <w:marRight w:val="0"/>
      <w:marTop w:val="0"/>
      <w:marBottom w:val="0"/>
      <w:divBdr>
        <w:top w:val="none" w:sz="0" w:space="0" w:color="auto"/>
        <w:left w:val="none" w:sz="0" w:space="0" w:color="auto"/>
        <w:bottom w:val="none" w:sz="0" w:space="0" w:color="auto"/>
        <w:right w:val="none" w:sz="0" w:space="0" w:color="auto"/>
      </w:divBdr>
    </w:div>
    <w:div w:id="2039088505">
      <w:bodyDiv w:val="1"/>
      <w:marLeft w:val="0"/>
      <w:marRight w:val="0"/>
      <w:marTop w:val="0"/>
      <w:marBottom w:val="0"/>
      <w:divBdr>
        <w:top w:val="none" w:sz="0" w:space="0" w:color="auto"/>
        <w:left w:val="none" w:sz="0" w:space="0" w:color="auto"/>
        <w:bottom w:val="none" w:sz="0" w:space="0" w:color="auto"/>
        <w:right w:val="none" w:sz="0" w:space="0" w:color="auto"/>
      </w:divBdr>
    </w:div>
    <w:div w:id="2081781785">
      <w:bodyDiv w:val="1"/>
      <w:marLeft w:val="0"/>
      <w:marRight w:val="0"/>
      <w:marTop w:val="0"/>
      <w:marBottom w:val="0"/>
      <w:divBdr>
        <w:top w:val="none" w:sz="0" w:space="0" w:color="auto"/>
        <w:left w:val="none" w:sz="0" w:space="0" w:color="auto"/>
        <w:bottom w:val="none" w:sz="0" w:space="0" w:color="auto"/>
        <w:right w:val="none" w:sz="0" w:space="0" w:color="auto"/>
      </w:divBdr>
    </w:div>
    <w:div w:id="2094431974">
      <w:bodyDiv w:val="1"/>
      <w:marLeft w:val="0"/>
      <w:marRight w:val="0"/>
      <w:marTop w:val="0"/>
      <w:marBottom w:val="0"/>
      <w:divBdr>
        <w:top w:val="none" w:sz="0" w:space="0" w:color="auto"/>
        <w:left w:val="none" w:sz="0" w:space="0" w:color="auto"/>
        <w:bottom w:val="none" w:sz="0" w:space="0" w:color="auto"/>
        <w:right w:val="none" w:sz="0" w:space="0" w:color="auto"/>
      </w:divBdr>
    </w:div>
    <w:div w:id="2104521577">
      <w:bodyDiv w:val="1"/>
      <w:marLeft w:val="0"/>
      <w:marRight w:val="0"/>
      <w:marTop w:val="0"/>
      <w:marBottom w:val="0"/>
      <w:divBdr>
        <w:top w:val="none" w:sz="0" w:space="0" w:color="auto"/>
        <w:left w:val="none" w:sz="0" w:space="0" w:color="auto"/>
        <w:bottom w:val="none" w:sz="0" w:space="0" w:color="auto"/>
        <w:right w:val="none" w:sz="0" w:space="0" w:color="auto"/>
      </w:divBdr>
    </w:div>
    <w:div w:id="213313343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costas@psu.edu"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3595EDD-87B5-D942-A384-1F6A83891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11547</Words>
  <Characters>65819</Characters>
  <Application>Microsoft Macintosh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Costas Maranas</dc:creator>
  <cp:keywords/>
  <dc:description/>
  <cp:lastModifiedBy>Satyakam Dash</cp:lastModifiedBy>
  <cp:revision>2</cp:revision>
  <dcterms:created xsi:type="dcterms:W3CDTF">2019-02-21T18:18:00Z</dcterms:created>
  <dcterms:modified xsi:type="dcterms:W3CDTF">2019-02-21T18:18:00Z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